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E" w:rsidRDefault="00C600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Title"/>
        <w:jc w:val="center"/>
      </w:pPr>
      <w:r>
        <w:t>ПРАВИТЕЛЬСТВО ТУЛЬСКОЙ ОБЛАСТИ</w:t>
      </w:r>
    </w:p>
    <w:p w:rsidR="00C600FE" w:rsidRDefault="00C600FE">
      <w:pPr>
        <w:pStyle w:val="ConsPlusTitle"/>
        <w:jc w:val="center"/>
      </w:pPr>
    </w:p>
    <w:p w:rsidR="00C600FE" w:rsidRDefault="00C600FE">
      <w:pPr>
        <w:pStyle w:val="ConsPlusTitle"/>
        <w:jc w:val="center"/>
      </w:pPr>
      <w:r>
        <w:t>ПОСТАНОВЛЕНИЕ</w:t>
      </w:r>
    </w:p>
    <w:p w:rsidR="00C600FE" w:rsidRDefault="00C600FE">
      <w:pPr>
        <w:pStyle w:val="ConsPlusTitle"/>
        <w:jc w:val="center"/>
      </w:pPr>
      <w:r>
        <w:t>от 11 марта 2016 г. N 99</w:t>
      </w:r>
    </w:p>
    <w:p w:rsidR="00C600FE" w:rsidRDefault="00C600FE">
      <w:pPr>
        <w:pStyle w:val="ConsPlusTitle"/>
        <w:jc w:val="center"/>
      </w:pPr>
    </w:p>
    <w:p w:rsidR="00C600FE" w:rsidRDefault="00C600FE">
      <w:pPr>
        <w:pStyle w:val="ConsPlusTitle"/>
        <w:jc w:val="center"/>
      </w:pPr>
      <w:r>
        <w:t>О ВНЕСЕНИИ ИЗМЕНЕНИЙ В ПОСТАНОВЛЕНИЕ ПРАВИТЕЛЬСТВА</w:t>
      </w:r>
    </w:p>
    <w:p w:rsidR="00C600FE" w:rsidRDefault="00C600FE">
      <w:pPr>
        <w:pStyle w:val="ConsPlusTitle"/>
        <w:jc w:val="center"/>
      </w:pPr>
      <w:r>
        <w:t>ТУЛЬСКОЙ ОБЛАСТИ ОТ 22.05.2014 N 261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на основании </w:t>
      </w:r>
      <w:hyperlink r:id="rId6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600FE" w:rsidRDefault="00C600FE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22.05.2014 N 261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2014 год" следующие изменения:</w:t>
      </w:r>
    </w:p>
    <w:p w:rsidR="00C600FE" w:rsidRDefault="00175948">
      <w:pPr>
        <w:pStyle w:val="ConsPlusNormal"/>
        <w:ind w:firstLine="540"/>
        <w:jc w:val="both"/>
      </w:pPr>
      <w:hyperlink r:id="rId8" w:history="1">
        <w:r w:rsidR="00C600FE">
          <w:rPr>
            <w:color w:val="0000FF"/>
          </w:rPr>
          <w:t>приложения N 1</w:t>
        </w:r>
      </w:hyperlink>
      <w:r w:rsidR="00C600FE">
        <w:t xml:space="preserve">, </w:t>
      </w:r>
      <w:hyperlink r:id="rId9" w:history="1">
        <w:r w:rsidR="00C600FE">
          <w:rPr>
            <w:color w:val="0000FF"/>
          </w:rPr>
          <w:t>N 2</w:t>
        </w:r>
      </w:hyperlink>
      <w:r w:rsidR="00C600FE">
        <w:t xml:space="preserve">, </w:t>
      </w:r>
      <w:hyperlink r:id="rId10" w:history="1">
        <w:r w:rsidR="00C600FE">
          <w:rPr>
            <w:color w:val="0000FF"/>
          </w:rPr>
          <w:t>N 3</w:t>
        </w:r>
      </w:hyperlink>
      <w:r w:rsidR="00C600FE">
        <w:t xml:space="preserve"> к Постановлению изложить в новой редакции (</w:t>
      </w:r>
      <w:hyperlink w:anchor="P33" w:history="1">
        <w:r w:rsidR="00C600FE">
          <w:rPr>
            <w:color w:val="0000FF"/>
          </w:rPr>
          <w:t>приложения N 1</w:t>
        </w:r>
      </w:hyperlink>
      <w:r w:rsidR="00C600FE">
        <w:t xml:space="preserve">, </w:t>
      </w:r>
      <w:hyperlink w:anchor="P1855" w:history="1">
        <w:r w:rsidR="00C600FE">
          <w:rPr>
            <w:color w:val="0000FF"/>
          </w:rPr>
          <w:t>N 2</w:t>
        </w:r>
      </w:hyperlink>
      <w:r w:rsidR="00C600FE">
        <w:t xml:space="preserve">, </w:t>
      </w:r>
      <w:hyperlink w:anchor="P1958" w:history="1">
        <w:r w:rsidR="00C600FE">
          <w:rPr>
            <w:color w:val="0000FF"/>
          </w:rPr>
          <w:t>N 3</w:t>
        </w:r>
      </w:hyperlink>
      <w:r w:rsidR="00C600FE">
        <w:t>).</w:t>
      </w:r>
    </w:p>
    <w:p w:rsidR="00C600FE" w:rsidRDefault="00C600FE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Первый заместитель Губернатора</w:t>
      </w:r>
    </w:p>
    <w:p w:rsidR="00C600FE" w:rsidRDefault="00C600FE">
      <w:pPr>
        <w:pStyle w:val="ConsPlusNormal"/>
        <w:jc w:val="right"/>
      </w:pPr>
      <w:r>
        <w:t>Тульской области - председатель</w:t>
      </w:r>
    </w:p>
    <w:p w:rsidR="00C600FE" w:rsidRDefault="00C600FE">
      <w:pPr>
        <w:pStyle w:val="ConsPlusNormal"/>
        <w:jc w:val="right"/>
      </w:pPr>
      <w:r>
        <w:t>правительства Тульской области</w:t>
      </w:r>
    </w:p>
    <w:p w:rsidR="00C600FE" w:rsidRDefault="00C600FE">
      <w:pPr>
        <w:pStyle w:val="ConsPlusNormal"/>
        <w:jc w:val="right"/>
      </w:pPr>
      <w:r>
        <w:t>Ю.М.АНДРИАНОВ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Приложение N 1</w:t>
      </w:r>
    </w:p>
    <w:p w:rsidR="00C600FE" w:rsidRDefault="00C600FE">
      <w:pPr>
        <w:pStyle w:val="ConsPlusNormal"/>
        <w:jc w:val="right"/>
      </w:pPr>
      <w:r>
        <w:t>к Постановлению правительства</w:t>
      </w:r>
    </w:p>
    <w:p w:rsidR="00C600FE" w:rsidRDefault="00C600FE">
      <w:pPr>
        <w:pStyle w:val="ConsPlusNormal"/>
        <w:jc w:val="right"/>
      </w:pPr>
      <w:r>
        <w:t>Тульской области</w:t>
      </w:r>
    </w:p>
    <w:p w:rsidR="00C600FE" w:rsidRDefault="00C600FE">
      <w:pPr>
        <w:pStyle w:val="ConsPlusNormal"/>
        <w:jc w:val="right"/>
      </w:pPr>
      <w:r>
        <w:t>от 11.03.2016 N 99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Приложение 1</w:t>
      </w:r>
    </w:p>
    <w:p w:rsidR="00C600FE" w:rsidRDefault="00C600FE">
      <w:pPr>
        <w:pStyle w:val="ConsPlusNormal"/>
        <w:jc w:val="right"/>
      </w:pPr>
      <w:r>
        <w:t>к Постановлению правительства</w:t>
      </w:r>
    </w:p>
    <w:p w:rsidR="00C600FE" w:rsidRDefault="00C600FE">
      <w:pPr>
        <w:pStyle w:val="ConsPlusNormal"/>
        <w:jc w:val="right"/>
      </w:pPr>
      <w:r>
        <w:t>Тульской области</w:t>
      </w:r>
    </w:p>
    <w:p w:rsidR="00C600FE" w:rsidRDefault="00C600FE">
      <w:pPr>
        <w:pStyle w:val="ConsPlusNormal"/>
        <w:jc w:val="right"/>
      </w:pPr>
      <w:r>
        <w:lastRenderedPageBreak/>
        <w:t>от 22.05.2014 N 261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Title"/>
        <w:jc w:val="center"/>
      </w:pPr>
      <w:bookmarkStart w:id="0" w:name="P33"/>
      <w:bookmarkEnd w:id="0"/>
      <w:r>
        <w:t>ПЕРЕЧЕНЬ</w:t>
      </w:r>
    </w:p>
    <w:p w:rsidR="00C600FE" w:rsidRDefault="00C600FE">
      <w:pPr>
        <w:pStyle w:val="ConsPlusTitle"/>
        <w:jc w:val="center"/>
      </w:pPr>
      <w:r>
        <w:t>МНОГОКВАРТИРНЫХ ДОМОВ, КОТОРЫЕ ПОДЛЕЖАТ КАПИТАЛЬНОМУ</w:t>
      </w:r>
    </w:p>
    <w:p w:rsidR="00C600FE" w:rsidRDefault="00C600FE">
      <w:pPr>
        <w:pStyle w:val="ConsPlusTitle"/>
        <w:jc w:val="center"/>
      </w:pPr>
      <w:r>
        <w:t>РЕМОНТУ, КОТОРЫМ ПЛАНИРУЕТСЯ ПРЕДОСТАВЛЕНИЕ ФИНАНСОВОЙ</w:t>
      </w:r>
    </w:p>
    <w:p w:rsidR="00C600FE" w:rsidRDefault="00C600FE">
      <w:pPr>
        <w:pStyle w:val="ConsPlusTitle"/>
        <w:jc w:val="center"/>
      </w:pPr>
      <w:r>
        <w:t>ПОДДЕРЖКИ ЗА СЧЕТ СРЕДСТВ ФОНДА И КОТОРЫЕ ВКЛЮЧЕНЫ</w:t>
      </w:r>
    </w:p>
    <w:p w:rsidR="00C600FE" w:rsidRDefault="00C600FE">
      <w:pPr>
        <w:pStyle w:val="ConsPlusTitle"/>
        <w:jc w:val="center"/>
      </w:pPr>
      <w:r>
        <w:t>В УТВЕРЖДЕННЫЙ СУБЪЕКТОМ РОССИЙСКОЙ ФЕДЕРАЦИИ В СООТВЕТСТВИИ</w:t>
      </w:r>
    </w:p>
    <w:p w:rsidR="00C600FE" w:rsidRDefault="00C600FE">
      <w:pPr>
        <w:pStyle w:val="ConsPlusTitle"/>
        <w:jc w:val="center"/>
      </w:pPr>
      <w:r>
        <w:t>С ЖИЛИЩНЫМ ЗАКОНОДАТЕЛЬСТВОМ КРАТКОСРОЧНЫЙ ПЛАН РЕАЛИЗАЦИИ</w:t>
      </w:r>
    </w:p>
    <w:p w:rsidR="00C600FE" w:rsidRDefault="00C600FE">
      <w:pPr>
        <w:pStyle w:val="ConsPlusTitle"/>
        <w:jc w:val="center"/>
      </w:pPr>
      <w:r>
        <w:t>РЕГИОНАЛЬНОЙ ПРОГРАММЫ КАПИТАЛЬНОГО РЕМОНТА</w:t>
      </w:r>
    </w:p>
    <w:p w:rsidR="00C600FE" w:rsidRDefault="00C600FE">
      <w:pPr>
        <w:pStyle w:val="ConsPlusTitle"/>
        <w:jc w:val="center"/>
      </w:pPr>
      <w:r>
        <w:t>МНОГОКВАРТИРНЫХ ДОМОВ</w:t>
      </w:r>
    </w:p>
    <w:p w:rsidR="00C600FE" w:rsidRDefault="00C60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28"/>
        <w:gridCol w:w="724"/>
        <w:gridCol w:w="724"/>
        <w:gridCol w:w="1077"/>
        <w:gridCol w:w="724"/>
        <w:gridCol w:w="724"/>
        <w:gridCol w:w="1361"/>
        <w:gridCol w:w="1304"/>
        <w:gridCol w:w="1361"/>
        <w:gridCol w:w="907"/>
        <w:gridCol w:w="1757"/>
        <w:gridCol w:w="1587"/>
        <w:gridCol w:w="1814"/>
        <w:gridCol w:w="1144"/>
        <w:gridCol w:w="1144"/>
        <w:gridCol w:w="1134"/>
        <w:gridCol w:w="1191"/>
        <w:gridCol w:w="1020"/>
      </w:tblGrid>
      <w:tr w:rsidR="00C600FE">
        <w:tc>
          <w:tcPr>
            <w:tcW w:w="510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48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2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2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665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907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446" w:type="dxa"/>
            <w:gridSpan w:val="5"/>
          </w:tcPr>
          <w:p w:rsidR="00C600FE" w:rsidRDefault="00C600FE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191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0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C600FE">
        <w:tc>
          <w:tcPr>
            <w:tcW w:w="510" w:type="dxa"/>
            <w:vMerge/>
          </w:tcPr>
          <w:p w:rsidR="00C600FE" w:rsidRDefault="00C600FE"/>
        </w:tc>
        <w:tc>
          <w:tcPr>
            <w:tcW w:w="1928" w:type="dxa"/>
            <w:vMerge/>
          </w:tcPr>
          <w:p w:rsidR="00C600FE" w:rsidRDefault="00C600FE"/>
        </w:tc>
        <w:tc>
          <w:tcPr>
            <w:tcW w:w="72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2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077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1361" w:type="dxa"/>
            <w:vMerge/>
          </w:tcPr>
          <w:p w:rsidR="00C600FE" w:rsidRDefault="00C600FE"/>
        </w:tc>
        <w:tc>
          <w:tcPr>
            <w:tcW w:w="130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907" w:type="dxa"/>
            <w:vMerge/>
          </w:tcPr>
          <w:p w:rsidR="00C600FE" w:rsidRDefault="00C600FE"/>
        </w:tc>
        <w:tc>
          <w:tcPr>
            <w:tcW w:w="1757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89" w:type="dxa"/>
            <w:gridSpan w:val="4"/>
          </w:tcPr>
          <w:p w:rsidR="00C600FE" w:rsidRDefault="00C600F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</w:tcPr>
          <w:p w:rsidR="00C600FE" w:rsidRDefault="00C600FE"/>
        </w:tc>
        <w:tc>
          <w:tcPr>
            <w:tcW w:w="1191" w:type="dxa"/>
            <w:vMerge/>
          </w:tcPr>
          <w:p w:rsidR="00C600FE" w:rsidRDefault="00C600FE"/>
        </w:tc>
        <w:tc>
          <w:tcPr>
            <w:tcW w:w="1020" w:type="dxa"/>
            <w:vMerge/>
          </w:tcPr>
          <w:p w:rsidR="00C600FE" w:rsidRDefault="00C600FE"/>
        </w:tc>
      </w:tr>
      <w:tr w:rsidR="00C600FE">
        <w:tc>
          <w:tcPr>
            <w:tcW w:w="510" w:type="dxa"/>
            <w:vMerge/>
          </w:tcPr>
          <w:p w:rsidR="00C600FE" w:rsidRDefault="00C600FE"/>
        </w:tc>
        <w:tc>
          <w:tcPr>
            <w:tcW w:w="1928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1077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1361" w:type="dxa"/>
            <w:vMerge/>
          </w:tcPr>
          <w:p w:rsidR="00C600FE" w:rsidRDefault="00C600FE"/>
        </w:tc>
        <w:tc>
          <w:tcPr>
            <w:tcW w:w="1304" w:type="dxa"/>
            <w:vMerge/>
          </w:tcPr>
          <w:p w:rsidR="00C600FE" w:rsidRDefault="00C600FE"/>
        </w:tc>
        <w:tc>
          <w:tcPr>
            <w:tcW w:w="1361" w:type="dxa"/>
            <w:vMerge/>
          </w:tcPr>
          <w:p w:rsidR="00C600FE" w:rsidRDefault="00C600FE"/>
        </w:tc>
        <w:tc>
          <w:tcPr>
            <w:tcW w:w="907" w:type="dxa"/>
            <w:vMerge/>
          </w:tcPr>
          <w:p w:rsidR="00C600FE" w:rsidRDefault="00C600FE"/>
        </w:tc>
        <w:tc>
          <w:tcPr>
            <w:tcW w:w="1757" w:type="dxa"/>
            <w:vMerge/>
          </w:tcPr>
          <w:p w:rsidR="00C600FE" w:rsidRDefault="00C600FE"/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C600FE" w:rsidRDefault="00C600FE"/>
        </w:tc>
        <w:tc>
          <w:tcPr>
            <w:tcW w:w="1191" w:type="dxa"/>
            <w:vMerge/>
          </w:tcPr>
          <w:p w:rsidR="00C600FE" w:rsidRDefault="00C600FE"/>
        </w:tc>
        <w:tc>
          <w:tcPr>
            <w:tcW w:w="1020" w:type="dxa"/>
            <w:vMerge/>
          </w:tcPr>
          <w:p w:rsidR="00C600FE" w:rsidRDefault="00C600FE"/>
        </w:tc>
      </w:tr>
      <w:tr w:rsidR="00C600FE">
        <w:tc>
          <w:tcPr>
            <w:tcW w:w="510" w:type="dxa"/>
            <w:vMerge/>
          </w:tcPr>
          <w:p w:rsidR="00C600FE" w:rsidRDefault="00C600FE"/>
        </w:tc>
        <w:tc>
          <w:tcPr>
            <w:tcW w:w="1928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1077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724" w:type="dxa"/>
            <w:vMerge/>
          </w:tcPr>
          <w:p w:rsidR="00C600FE" w:rsidRDefault="00C600FE"/>
        </w:tc>
        <w:tc>
          <w:tcPr>
            <w:tcW w:w="1361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C600FE" w:rsidRDefault="00C600FE"/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19</w:t>
            </w:r>
          </w:p>
        </w:tc>
      </w:tr>
      <w:tr w:rsidR="00C600FE">
        <w:tc>
          <w:tcPr>
            <w:tcW w:w="2438" w:type="dxa"/>
            <w:gridSpan w:val="2"/>
          </w:tcPr>
          <w:p w:rsidR="00C600FE" w:rsidRDefault="00C600FE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162 097,79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142 948,33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105 379,32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5 160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198 837 178,72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92 976 264,74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105 860 913,98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1 390,97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</w:tr>
      <w:tr w:rsidR="00C600FE">
        <w:tc>
          <w:tcPr>
            <w:tcW w:w="2438" w:type="dxa"/>
            <w:gridSpan w:val="2"/>
          </w:tcPr>
          <w:p w:rsidR="00C600FE" w:rsidRDefault="00C600FE">
            <w:pPr>
              <w:pStyle w:val="ConsPlusNormal"/>
              <w:jc w:val="right"/>
            </w:pPr>
            <w:r>
              <w:t>Итого по городу Новомосковску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63 462,45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50 179,75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22 350,62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1 454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63 499 389,11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29 692 314,35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33 807 074,76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1 265,44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Аварийная, д. 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530,40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530,40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379,40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713 378,76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333 575,91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379 802,85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1 344,98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807,30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807,30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752,80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38 169,72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43 459,28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101,11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Аварийная, д. 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560,40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529,70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361,40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29 299,35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33 359,65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118,29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5 652,50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4 106,90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1 646,89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5 824 002,17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2 723 303,41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3 100 698,76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1 418,10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1 123,60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636,40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394,70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2 085 545,76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975 201,20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1 110 344,56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3 277,10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2 754,60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1 408,20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1 249,49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3 492 088,11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1 632 900,40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1 859 187,71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2 479,82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6 976,30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4 033,00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3 302,00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7 538 064,56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3 524 798,99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4 013 265,57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1 869,10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9 759,40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9 759,40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3 010,90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6 550 386,64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3 062 960,79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3 487 425,85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671,19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434,70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387,50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241,40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47 589,29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54 184,22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262,64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1 935,60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1 935,60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942,90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2 470 673,37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1 155 286,87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1 315 386,50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1 276,44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8 604,70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8 604,70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2 448,80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10 983 563,72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5 135 914,40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5 847 649,32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1 276,46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443,70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390,10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269,14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47 589,29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54 184,22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260,89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1 369,80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1 369,80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267,29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787 462,94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368 217,67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419 245,27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574,87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704,70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377,50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246,70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184 889,69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210 511,69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1 047,42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4 099,60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1 707,00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1 382,00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901 117,80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1 025 994,70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1 128,95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1 146,80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634,00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410,70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1 537 425,72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718 900,27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818 525,45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2 424,96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3 124,80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2 124,80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584,90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916 075,23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428 356,78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487 718,45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431,13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587,60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541,60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365,03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403 046,25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458 900,40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1 591,48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4 424,30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4 424,30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</w:pP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8 458 691,40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3 955 284,10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4 503 407,30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1 911,87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690,15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690,15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313,18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951 855,84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445 087,79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506 768,05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1 379,20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619,40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553,10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312,40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235 583,20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268 230,32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910,89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мкр. Сокольники, ул. Олега Кошевого, д. 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727,80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389,10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292,70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339 544,38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386 598,43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1 866,21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753,10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410,70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304,20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342 728,76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390 224,10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1 784,64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1 121,00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623,90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623,90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515 128,72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586 515,25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1 765,74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1 119,20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623,20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448,20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553 118,05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629 769,13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1 898,09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мкр. Сокольники, ул. Советская, д. 26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1 802,20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992,60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992,60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640 184,80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728 901,60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1 379,29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ст. Сборная, д. 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491,60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491,60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276,20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742 606,96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347 243,01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395 363,95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1 510,59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ст. Сборная, д. 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667,90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667,90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329,90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792 448,84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370 549,08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421 899,76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1 186,48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ст. Сборная, д. 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429,30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429,30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200,90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506 296,80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236 744,38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269 552,42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1 179,35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2438" w:type="dxa"/>
            <w:gridSpan w:val="2"/>
          </w:tcPr>
          <w:p w:rsidR="00C600FE" w:rsidRDefault="00C600FE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98 635,34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92 768,58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83 028,70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3 706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135 337 789,61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63 283 950,39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72 053 839,22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1 458,88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X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1 096,70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954,40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954,40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2 937 993,96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1 373 805,98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1 564 187,98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3 078,37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439 940,73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500 907,71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1 737,49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пер. Садовый, д. 9-а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786 777,18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367 897,01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418 880,17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3 382,53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пер. Садовый, д. 9-г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987 471,16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461 741,51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525 729,65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2 217,54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5 182,64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5 182,64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3 546,20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5 871 513,32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2 745 519,63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3 125 993,69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1 132,92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4 851,40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3 023,00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1 702,50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9 211 887,07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4 307 478,39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4 904 408,68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3 047,27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58 873,38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27 529,19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31 344,19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15,74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2 106,16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2 056,40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2 056,40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4 393 520,00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2 054 409,95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2 339 110,05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2 136,51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1 066,00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1 066,00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4 945 599,86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2 312 562,49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2 633 037,37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4 639,40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1 608,90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1 074,10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862,50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100 033,07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46 775,46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53 257,61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93,13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4 981 044,52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2 329 136,42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2 651 908,10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4 731,24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4 031 657,42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1 885 203,01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2 146 454,41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5 583,24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3 861,30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3 861,30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3 326,89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2 337 891,13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1 093 197,89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1 244 693,24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605,47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544,06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2 190 165,38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1 024 121,33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1 166 044,05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4 021,60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2 070 291,06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968 068,10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1 102 222,96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3 801,49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4 299 453,63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2 010 424,52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2 289 029,11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7 947,23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2 747,90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2 013,50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1 836,40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2 859 925,07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1 337 300,96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1 522 624,11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1 420,38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1 999,00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1 744,30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1 802 081,48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842 653,30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959 428,18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1 033,13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2 720 123,49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1 271 929,74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1 448 193,75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3 504,86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1 421,40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991,10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664,60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608 255,23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284 420,15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323 835,08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613,72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1 431 607,42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669 419,63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762 187,79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708,44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2 807 106,79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1 312 603,13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1 494 503,66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1 533,94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1 469 848,63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687 301,22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782 547,41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1 874,57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3 774,11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1 764,77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2 009,34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2 054,10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1 832,10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1 587,24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650 634,19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304 236,55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346 397,64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355,13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1 533 680,69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717 149,09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816 531,60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2 413,72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1 703 750,58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796 673,77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907 076,81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2 321,82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3 656,80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3 302,80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2 600,60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3 600 203,73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1 683 455,26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1 916 748,47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1 090,05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1 616,30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1 616,30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1 059,60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890 833,78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416 553,87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474 279,91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551,16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1 690 653,50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790 549,58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900 103,92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1 190,77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187 734,54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213 750,79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293,57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980 365,51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458 418,91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521 946,60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1 383,92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55 840,00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26 110,78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29 729,22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1 719 146,85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803 873,07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915 273,78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921,84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1 592,20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1 592,20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1 578,10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1 254 756,44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586 724,11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668 032,33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788,06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856 661,74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400 575,03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456 086,71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555,66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562 915,70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263 219,38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299 696,32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198 648,69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226 177,42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800,50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4 068 987,26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1 902 658,44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2 166 328,82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5 568,62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1 024,00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4 842 820,24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2 264 502,74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2 578 317,50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3 516,94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1 387,00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1 387,00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871,20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3 258 236,01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1 523 551,16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1 734 684,85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2 349,12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4 985 464,76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2 331 203,32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2 654 261,44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2 271,28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5 933 549,20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2 774 527,61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3 159 021,59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2 728,70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585,30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585,30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482,60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2 658 085,09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1 242 920,59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1 415 164,50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4 541,41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3 542,20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2 565,10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2 092,70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1 151 976,02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538 663,99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613 312,03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449,10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1 599 694,84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748 017,31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851 677,53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1 391,64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1 966 376,46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919 477,63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1 046 898,83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1 775,19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3 244 481,91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1 517 119,74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1 727 362,17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749,98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863,70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572,50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450,60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1 875 572,96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877 017,91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998 555,05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3 276,11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2 263 632,68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1 058 474,64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1 205 158,04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2 672,18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1 131,60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1 083,80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895,40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3 763 628,15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1 759 872,52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2 003 755,63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3 472,62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1 525,80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1 525,80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1 326,50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6 919 055,24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3 235 350,23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3 683 705,01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4 534,71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495,90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495,90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405,60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1 713 654,53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801 304,86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912 349,67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3 455,65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1 972,80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1 972,80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1 316,10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1 995 578,07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933 132,30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1 062 445,77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1 011,55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283 493,37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322 779,87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929,30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325,90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246 896,67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281 111,61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1 421,17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649 357,24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303 639,45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345 717,79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1 652,73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259 652,57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295 635,21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1 410,79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Хомяково, ул. Хомяковская, д. 22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248 047,13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282 421,49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1 340,24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  <w:tr w:rsidR="00C600FE">
        <w:tc>
          <w:tcPr>
            <w:tcW w:w="510" w:type="dxa"/>
          </w:tcPr>
          <w:p w:rsidR="00C600FE" w:rsidRDefault="00C600F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C600FE" w:rsidRDefault="00C600FE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1304" w:type="dxa"/>
          </w:tcPr>
          <w:p w:rsidR="00C600FE" w:rsidRDefault="00C600FE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1361" w:type="dxa"/>
          </w:tcPr>
          <w:p w:rsidR="00C600FE" w:rsidRDefault="00C600FE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907" w:type="dxa"/>
          </w:tcPr>
          <w:p w:rsidR="00C600FE" w:rsidRDefault="00C600F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25 299,07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right"/>
            </w:pPr>
            <w:r>
              <w:t>28 805,01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right"/>
            </w:pPr>
            <w:r>
              <w:t>90,55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12.2015</w:t>
            </w:r>
          </w:p>
        </w:tc>
      </w:tr>
    </w:tbl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Приложение N 2</w:t>
      </w:r>
    </w:p>
    <w:p w:rsidR="00C600FE" w:rsidRDefault="00C600FE">
      <w:pPr>
        <w:pStyle w:val="ConsPlusNormal"/>
        <w:jc w:val="right"/>
      </w:pPr>
      <w:r>
        <w:t>к Постановлению правительства</w:t>
      </w:r>
    </w:p>
    <w:p w:rsidR="00C600FE" w:rsidRDefault="00C600FE">
      <w:pPr>
        <w:pStyle w:val="ConsPlusNormal"/>
        <w:jc w:val="right"/>
      </w:pPr>
      <w:r>
        <w:t>Тульской области</w:t>
      </w:r>
    </w:p>
    <w:p w:rsidR="00C600FE" w:rsidRDefault="00C600FE">
      <w:pPr>
        <w:pStyle w:val="ConsPlusNormal"/>
        <w:jc w:val="right"/>
      </w:pPr>
      <w:r>
        <w:t>от 11.03.2016 N 99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Приложение 2</w:t>
      </w:r>
    </w:p>
    <w:p w:rsidR="00C600FE" w:rsidRDefault="00C600FE">
      <w:pPr>
        <w:pStyle w:val="ConsPlusNormal"/>
        <w:jc w:val="right"/>
      </w:pPr>
      <w:r>
        <w:t>к Постановлению правительства</w:t>
      </w:r>
    </w:p>
    <w:p w:rsidR="00C600FE" w:rsidRDefault="00C600FE">
      <w:pPr>
        <w:pStyle w:val="ConsPlusNormal"/>
        <w:jc w:val="right"/>
      </w:pPr>
      <w:r>
        <w:t>Тульской области</w:t>
      </w:r>
    </w:p>
    <w:p w:rsidR="00C600FE" w:rsidRDefault="00C600FE">
      <w:pPr>
        <w:pStyle w:val="ConsPlusNormal"/>
        <w:jc w:val="right"/>
      </w:pPr>
      <w:r>
        <w:t>от 22.05.2014 N 261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Title"/>
        <w:jc w:val="center"/>
      </w:pPr>
      <w:bookmarkStart w:id="1" w:name="P1855"/>
      <w:bookmarkEnd w:id="1"/>
      <w:r>
        <w:t>ПЛАНИРУЕМЫЕ ПОКАЗАТЕЛИ</w:t>
      </w:r>
    </w:p>
    <w:p w:rsidR="00C600FE" w:rsidRDefault="00C600FE">
      <w:pPr>
        <w:pStyle w:val="ConsPlusTitle"/>
        <w:jc w:val="center"/>
      </w:pPr>
      <w:r>
        <w:t>ВЫПОЛНЕНИЯ АДРЕСНОЙ ПРОГРАММЫ</w:t>
      </w:r>
    </w:p>
    <w:p w:rsidR="00C600FE" w:rsidRDefault="00C600FE">
      <w:pPr>
        <w:pStyle w:val="ConsPlusTitle"/>
        <w:jc w:val="center"/>
      </w:pPr>
      <w:r>
        <w:t>ПО ПРОВЕДЕНИЮ КАПИТАЛЬНОГО РЕМОНТА МНОГОКВАРТИРНЫХ ДОМОВ</w:t>
      </w:r>
    </w:p>
    <w:p w:rsidR="00C600FE" w:rsidRDefault="00C60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14"/>
        <w:gridCol w:w="1312"/>
        <w:gridCol w:w="1235"/>
        <w:gridCol w:w="979"/>
        <w:gridCol w:w="1015"/>
        <w:gridCol w:w="988"/>
        <w:gridCol w:w="988"/>
        <w:gridCol w:w="850"/>
        <w:gridCol w:w="1020"/>
        <w:gridCol w:w="1134"/>
        <w:gridCol w:w="1077"/>
        <w:gridCol w:w="1757"/>
        <w:gridCol w:w="1814"/>
      </w:tblGrid>
      <w:tr w:rsidR="00C600FE">
        <w:tc>
          <w:tcPr>
            <w:tcW w:w="60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12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235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820" w:type="dxa"/>
            <w:gridSpan w:val="5"/>
          </w:tcPr>
          <w:p w:rsidR="00C600FE" w:rsidRDefault="00C600FE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802" w:type="dxa"/>
            <w:gridSpan w:val="5"/>
          </w:tcPr>
          <w:p w:rsidR="00C600FE" w:rsidRDefault="00C600FE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C600FE">
        <w:tc>
          <w:tcPr>
            <w:tcW w:w="604" w:type="dxa"/>
            <w:vMerge/>
          </w:tcPr>
          <w:p w:rsidR="00C600FE" w:rsidRDefault="00C600FE"/>
        </w:tc>
        <w:tc>
          <w:tcPr>
            <w:tcW w:w="1814" w:type="dxa"/>
            <w:vMerge/>
          </w:tcPr>
          <w:p w:rsidR="00C600FE" w:rsidRDefault="00C600FE"/>
        </w:tc>
        <w:tc>
          <w:tcPr>
            <w:tcW w:w="1312" w:type="dxa"/>
            <w:vMerge/>
          </w:tcPr>
          <w:p w:rsidR="00C600FE" w:rsidRDefault="00C600FE"/>
        </w:tc>
        <w:tc>
          <w:tcPr>
            <w:tcW w:w="1235" w:type="dxa"/>
            <w:vMerge/>
          </w:tcPr>
          <w:p w:rsidR="00C600FE" w:rsidRDefault="00C600FE"/>
        </w:tc>
        <w:tc>
          <w:tcPr>
            <w:tcW w:w="979" w:type="dxa"/>
          </w:tcPr>
          <w:p w:rsidR="00C600FE" w:rsidRDefault="00C600F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15" w:type="dxa"/>
          </w:tcPr>
          <w:p w:rsidR="00C600FE" w:rsidRDefault="00C600F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C600FE" w:rsidRDefault="00C600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Всего</w:t>
            </w:r>
          </w:p>
        </w:tc>
      </w:tr>
      <w:tr w:rsidR="00C600FE">
        <w:tc>
          <w:tcPr>
            <w:tcW w:w="604" w:type="dxa"/>
            <w:vMerge/>
          </w:tcPr>
          <w:p w:rsidR="00C600FE" w:rsidRDefault="00C600FE"/>
        </w:tc>
        <w:tc>
          <w:tcPr>
            <w:tcW w:w="1814" w:type="dxa"/>
            <w:vMerge/>
          </w:tcPr>
          <w:p w:rsidR="00C600FE" w:rsidRDefault="00C600FE"/>
        </w:tc>
        <w:tc>
          <w:tcPr>
            <w:tcW w:w="1312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35" w:type="dxa"/>
          </w:tcPr>
          <w:p w:rsidR="00C600FE" w:rsidRDefault="00C600F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9" w:type="dxa"/>
          </w:tcPr>
          <w:p w:rsidR="00C600FE" w:rsidRDefault="00C600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5" w:type="dxa"/>
          </w:tcPr>
          <w:p w:rsidR="00C600FE" w:rsidRDefault="00C600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600FE" w:rsidRDefault="00C600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</w:tr>
      <w:tr w:rsidR="00C600FE">
        <w:tc>
          <w:tcPr>
            <w:tcW w:w="60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600FE" w:rsidRDefault="00C600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14</w:t>
            </w:r>
          </w:p>
        </w:tc>
      </w:tr>
      <w:tr w:rsidR="00C600FE">
        <w:tc>
          <w:tcPr>
            <w:tcW w:w="604" w:type="dxa"/>
          </w:tcPr>
          <w:p w:rsidR="00C600FE" w:rsidRDefault="00C600FE">
            <w:pPr>
              <w:pStyle w:val="ConsPlusNormal"/>
            </w:pP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12" w:type="dxa"/>
          </w:tcPr>
          <w:p w:rsidR="00C600FE" w:rsidRDefault="00C600FE">
            <w:pPr>
              <w:pStyle w:val="ConsPlusNormal"/>
              <w:jc w:val="center"/>
            </w:pPr>
            <w:r>
              <w:t>162 097,79</w:t>
            </w:r>
          </w:p>
        </w:tc>
        <w:tc>
          <w:tcPr>
            <w:tcW w:w="1235" w:type="dxa"/>
          </w:tcPr>
          <w:p w:rsidR="00C600FE" w:rsidRDefault="00C600FE">
            <w:pPr>
              <w:pStyle w:val="ConsPlusNormal"/>
              <w:jc w:val="center"/>
            </w:pPr>
            <w:r>
              <w:t>5 160</w:t>
            </w:r>
          </w:p>
        </w:tc>
        <w:tc>
          <w:tcPr>
            <w:tcW w:w="979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C600FE" w:rsidRDefault="00C600F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198 837 178,72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198 837 178,72</w:t>
            </w:r>
          </w:p>
        </w:tc>
      </w:tr>
      <w:tr w:rsidR="00C600FE">
        <w:tc>
          <w:tcPr>
            <w:tcW w:w="604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</w:pPr>
            <w:r>
              <w:t>Город Новомосковск</w:t>
            </w:r>
          </w:p>
        </w:tc>
        <w:tc>
          <w:tcPr>
            <w:tcW w:w="1312" w:type="dxa"/>
          </w:tcPr>
          <w:p w:rsidR="00C600FE" w:rsidRDefault="00C600FE">
            <w:pPr>
              <w:pStyle w:val="ConsPlusNormal"/>
              <w:jc w:val="center"/>
            </w:pPr>
            <w:r>
              <w:t>63 462,45</w:t>
            </w:r>
          </w:p>
        </w:tc>
        <w:tc>
          <w:tcPr>
            <w:tcW w:w="1235" w:type="dxa"/>
          </w:tcPr>
          <w:p w:rsidR="00C600FE" w:rsidRDefault="00C600FE">
            <w:pPr>
              <w:pStyle w:val="ConsPlusNormal"/>
              <w:jc w:val="center"/>
            </w:pPr>
            <w:r>
              <w:t>1 454</w:t>
            </w:r>
          </w:p>
        </w:tc>
        <w:tc>
          <w:tcPr>
            <w:tcW w:w="979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C600FE" w:rsidRDefault="00C600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63 499 389,11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63 499 389,11</w:t>
            </w:r>
          </w:p>
        </w:tc>
      </w:tr>
      <w:tr w:rsidR="00C600FE">
        <w:tc>
          <w:tcPr>
            <w:tcW w:w="60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</w:pPr>
            <w:r>
              <w:t>Город Тула</w:t>
            </w:r>
          </w:p>
        </w:tc>
        <w:tc>
          <w:tcPr>
            <w:tcW w:w="1312" w:type="dxa"/>
          </w:tcPr>
          <w:p w:rsidR="00C600FE" w:rsidRDefault="00C600FE">
            <w:pPr>
              <w:pStyle w:val="ConsPlusNormal"/>
              <w:jc w:val="center"/>
            </w:pPr>
            <w:r>
              <w:t>98 635,34</w:t>
            </w:r>
          </w:p>
        </w:tc>
        <w:tc>
          <w:tcPr>
            <w:tcW w:w="1235" w:type="dxa"/>
          </w:tcPr>
          <w:p w:rsidR="00C600FE" w:rsidRDefault="00C600FE">
            <w:pPr>
              <w:pStyle w:val="ConsPlusNormal"/>
              <w:jc w:val="center"/>
            </w:pPr>
            <w:r>
              <w:t>3 706</w:t>
            </w:r>
          </w:p>
        </w:tc>
        <w:tc>
          <w:tcPr>
            <w:tcW w:w="979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00FE" w:rsidRDefault="00C600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C600FE" w:rsidRDefault="00C600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00FE" w:rsidRDefault="00C600F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600FE" w:rsidRDefault="00C600FE">
            <w:pPr>
              <w:pStyle w:val="ConsPlusNormal"/>
              <w:jc w:val="center"/>
            </w:pPr>
            <w:r>
              <w:t>135 337 789,61</w:t>
            </w:r>
          </w:p>
        </w:tc>
        <w:tc>
          <w:tcPr>
            <w:tcW w:w="1814" w:type="dxa"/>
          </w:tcPr>
          <w:p w:rsidR="00C600FE" w:rsidRDefault="00C600FE">
            <w:pPr>
              <w:pStyle w:val="ConsPlusNormal"/>
              <w:jc w:val="center"/>
            </w:pPr>
            <w:r>
              <w:t>135 337 789,61</w:t>
            </w:r>
          </w:p>
        </w:tc>
      </w:tr>
    </w:tbl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Приложение N 3</w:t>
      </w:r>
    </w:p>
    <w:p w:rsidR="00C600FE" w:rsidRDefault="00C600FE">
      <w:pPr>
        <w:pStyle w:val="ConsPlusNormal"/>
        <w:jc w:val="right"/>
      </w:pPr>
      <w:r>
        <w:t>к Постановлению правительства</w:t>
      </w:r>
    </w:p>
    <w:p w:rsidR="00C600FE" w:rsidRDefault="00C600FE">
      <w:pPr>
        <w:pStyle w:val="ConsPlusNormal"/>
        <w:jc w:val="right"/>
      </w:pPr>
      <w:r>
        <w:t>Тульской области</w:t>
      </w:r>
    </w:p>
    <w:p w:rsidR="00C600FE" w:rsidRDefault="00C600FE">
      <w:pPr>
        <w:pStyle w:val="ConsPlusNormal"/>
        <w:jc w:val="right"/>
      </w:pPr>
      <w:r>
        <w:t>от 11.03.2016 N 99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right"/>
      </w:pPr>
      <w:r>
        <w:t>Приложение 3</w:t>
      </w:r>
    </w:p>
    <w:p w:rsidR="00C600FE" w:rsidRDefault="00C600FE">
      <w:pPr>
        <w:pStyle w:val="ConsPlusNormal"/>
        <w:jc w:val="right"/>
      </w:pPr>
      <w:r>
        <w:t>к Постановлению правительства</w:t>
      </w:r>
    </w:p>
    <w:p w:rsidR="00C600FE" w:rsidRDefault="00C600FE">
      <w:pPr>
        <w:pStyle w:val="ConsPlusNormal"/>
        <w:jc w:val="right"/>
      </w:pPr>
      <w:r>
        <w:t>Тульской области</w:t>
      </w:r>
    </w:p>
    <w:p w:rsidR="00C600FE" w:rsidRDefault="00C600FE">
      <w:pPr>
        <w:pStyle w:val="ConsPlusNormal"/>
        <w:jc w:val="right"/>
      </w:pPr>
      <w:r>
        <w:t>от 22.05.2014 N 261</w:t>
      </w: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Title"/>
        <w:jc w:val="center"/>
      </w:pPr>
      <w:bookmarkStart w:id="2" w:name="P1958"/>
      <w:bookmarkEnd w:id="2"/>
      <w:r>
        <w:t>РЕЕСТР</w:t>
      </w:r>
    </w:p>
    <w:p w:rsidR="00C600FE" w:rsidRDefault="00C600FE">
      <w:pPr>
        <w:pStyle w:val="ConsPlusTitle"/>
        <w:jc w:val="center"/>
      </w:pPr>
      <w:r>
        <w:t>МНОГОКВАРТИРНЫХ ДОМОВ, КОТОРЫЕ ПОДЛЕЖАТ КАПИТАЛЬНОМУ</w:t>
      </w:r>
    </w:p>
    <w:p w:rsidR="00C600FE" w:rsidRDefault="00C600FE">
      <w:pPr>
        <w:pStyle w:val="ConsPlusTitle"/>
        <w:jc w:val="center"/>
      </w:pPr>
      <w:r>
        <w:t>РЕМОНТУ, КОТОРЫМ ПЛАНИРУЕТСЯ ПРЕДОСТАВЛЕНИЕ ФИНАНСОВОЙ</w:t>
      </w:r>
    </w:p>
    <w:p w:rsidR="00C600FE" w:rsidRDefault="00C600FE">
      <w:pPr>
        <w:pStyle w:val="ConsPlusTitle"/>
        <w:jc w:val="center"/>
      </w:pPr>
      <w:r>
        <w:t>ПОДДЕРЖКИ ЗА СЧЕТ СРЕДСТВ ФОНДА И КОТОРЫЕ ВКЛЮЧЕНЫ</w:t>
      </w:r>
    </w:p>
    <w:p w:rsidR="00C600FE" w:rsidRDefault="00C600FE">
      <w:pPr>
        <w:pStyle w:val="ConsPlusTitle"/>
        <w:jc w:val="center"/>
      </w:pPr>
      <w:r>
        <w:t>В УТВЕРЖДЕННЫЙ СУБЪЕКТОМ РОССИЙСКОЙ ФЕДЕРАЦИИ В СООТВЕТСТВИИ</w:t>
      </w:r>
    </w:p>
    <w:p w:rsidR="00C600FE" w:rsidRDefault="00C600FE">
      <w:pPr>
        <w:pStyle w:val="ConsPlusTitle"/>
        <w:jc w:val="center"/>
      </w:pPr>
      <w:r>
        <w:t>С ЖИЛИЩНЫМ ЗАКОНОДАТЕЛЬСТВОМ КРАТКОСРОЧНЫЙ ПЛАН РЕАЛИЗАЦИИ</w:t>
      </w:r>
    </w:p>
    <w:p w:rsidR="00C600FE" w:rsidRDefault="00C600FE">
      <w:pPr>
        <w:pStyle w:val="ConsPlusTitle"/>
        <w:jc w:val="center"/>
      </w:pPr>
      <w:r>
        <w:t>РЕГИОНАЛЬНОЙ ПРОГРАММЫ КАПИТАЛЬНОГО РЕМОНТА МНОГОКВАРТИРНЫХ</w:t>
      </w:r>
    </w:p>
    <w:p w:rsidR="00C600FE" w:rsidRDefault="00C600FE">
      <w:pPr>
        <w:pStyle w:val="ConsPlusTitle"/>
        <w:jc w:val="center"/>
      </w:pPr>
      <w:r>
        <w:t>ДОМОВ, ПО ВИДАМ РЕМОНТА</w:t>
      </w:r>
    </w:p>
    <w:p w:rsidR="00C600FE" w:rsidRDefault="00C60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44"/>
        <w:gridCol w:w="1701"/>
        <w:gridCol w:w="1644"/>
        <w:gridCol w:w="949"/>
        <w:gridCol w:w="889"/>
        <w:gridCol w:w="1147"/>
        <w:gridCol w:w="1587"/>
        <w:gridCol w:w="889"/>
        <w:gridCol w:w="889"/>
        <w:gridCol w:w="1191"/>
        <w:gridCol w:w="1587"/>
        <w:gridCol w:w="889"/>
        <w:gridCol w:w="889"/>
        <w:gridCol w:w="1059"/>
        <w:gridCol w:w="1531"/>
        <w:gridCol w:w="1247"/>
        <w:gridCol w:w="1644"/>
      </w:tblGrid>
      <w:tr w:rsidR="00C600FE">
        <w:tc>
          <w:tcPr>
            <w:tcW w:w="567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  <w:vMerge w:val="restart"/>
          </w:tcPr>
          <w:p w:rsidR="00C600FE" w:rsidRDefault="00C600FE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2550" w:type="dxa"/>
            <w:gridSpan w:val="11"/>
          </w:tcPr>
          <w:p w:rsidR="00C600FE" w:rsidRDefault="00C600FE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1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5481" w:type="dxa"/>
            <w:gridSpan w:val="4"/>
          </w:tcPr>
          <w:p w:rsidR="00C600FE" w:rsidRDefault="00C600FE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C600FE">
        <w:tc>
          <w:tcPr>
            <w:tcW w:w="567" w:type="dxa"/>
            <w:vMerge/>
          </w:tcPr>
          <w:p w:rsidR="00C600FE" w:rsidRDefault="00C600FE"/>
        </w:tc>
        <w:tc>
          <w:tcPr>
            <w:tcW w:w="2644" w:type="dxa"/>
            <w:vMerge/>
          </w:tcPr>
          <w:p w:rsidR="00C600FE" w:rsidRDefault="00C600FE"/>
        </w:tc>
        <w:tc>
          <w:tcPr>
            <w:tcW w:w="1701" w:type="dxa"/>
            <w:vMerge/>
          </w:tcPr>
          <w:p w:rsidR="00C600FE" w:rsidRDefault="00C600FE"/>
        </w:tc>
        <w:tc>
          <w:tcPr>
            <w:tcW w:w="1644" w:type="dxa"/>
          </w:tcPr>
          <w:p w:rsidR="00C600FE" w:rsidRDefault="00C600FE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838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2734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78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778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78" w:type="dxa"/>
            <w:gridSpan w:val="2"/>
          </w:tcPr>
          <w:p w:rsidR="00C600FE" w:rsidRDefault="00C600FE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center"/>
            </w:pPr>
            <w:r>
              <w:t>установка коллективных (общедомовых) ПУ и УУ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C600FE">
        <w:tc>
          <w:tcPr>
            <w:tcW w:w="567" w:type="dxa"/>
            <w:vMerge/>
          </w:tcPr>
          <w:p w:rsidR="00C600FE" w:rsidRDefault="00C600FE"/>
        </w:tc>
        <w:tc>
          <w:tcPr>
            <w:tcW w:w="2644" w:type="dxa"/>
            <w:vMerge/>
          </w:tcPr>
          <w:p w:rsidR="00C600FE" w:rsidRDefault="00C600FE"/>
        </w:tc>
        <w:tc>
          <w:tcPr>
            <w:tcW w:w="1701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center"/>
            </w:pPr>
            <w:r>
              <w:t>руб.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center"/>
            </w:pPr>
            <w:r>
              <w:t>18</w:t>
            </w:r>
          </w:p>
        </w:tc>
      </w:tr>
      <w:tr w:rsidR="00C600FE">
        <w:tc>
          <w:tcPr>
            <w:tcW w:w="3211" w:type="dxa"/>
            <w:gridSpan w:val="2"/>
          </w:tcPr>
          <w:p w:rsidR="00C600FE" w:rsidRDefault="00C600FE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198 837 178,72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67 088 035,58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34 437,00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61 435 586,22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45 498,20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68 031 683,23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2 226 019,28</w:t>
            </w:r>
          </w:p>
        </w:tc>
      </w:tr>
      <w:tr w:rsidR="00C600FE">
        <w:tc>
          <w:tcPr>
            <w:tcW w:w="3211" w:type="dxa"/>
            <w:gridSpan w:val="2"/>
          </w:tcPr>
          <w:p w:rsidR="00C600FE" w:rsidRDefault="00C600FE">
            <w:pPr>
              <w:pStyle w:val="ConsPlusNormal"/>
              <w:jc w:val="right"/>
            </w:pPr>
            <w:r>
              <w:t>Итого по городу Новомосковску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63 499 389,11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25 337 109,43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9 545,00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18 027 044,46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17 771,00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20 079 380,81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Аварийная, д. 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713 378,76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67 111,00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447,00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646 267,76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Аварийная, д. 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5 824 002,17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2 734 883,96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1 388,00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3 089 118,21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2 085 545,76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613 168,31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572,00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876 650,46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605,00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595 726,99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3 492 088,11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1 160,00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2 204 228,06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1 296,00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1 287 860,05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7 538 064,56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3 664 879,03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2 482,00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3 873 185,53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6 550 386,64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6 494 532,23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2 470 673,37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1 164 424,24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1 520,00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1 306 249,13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10 983 563,72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5 785 965,03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3 606,00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5 197 598,69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787 462,94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94 628,00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892,00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692 834,94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482,00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1 537 425,72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620,00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981 510,51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667,00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555 915,21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916 075,23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200 587,52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952,00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715 487,71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505,00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8 458 691,40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1 583 038,68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1 546,00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4 254 609,59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2 570,00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2 621 043,13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951 855,84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517 778,91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434 076,93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421,00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мкр. Сокольники, ул. Олега Кошевого, д. 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322,00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мкр. Сокольники, ул. Советская, д. 26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1 169,00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ст. Сборная, д. 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742 606,96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61 477,00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681 129,96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ст. Сборная, д. 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792 448,84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48 262,00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936,00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744 186,84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ст. Сборная, д. 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506 296,80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31 426,00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422,00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474 870,80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3211" w:type="dxa"/>
            <w:gridSpan w:val="2"/>
          </w:tcPr>
          <w:p w:rsidR="00C600FE" w:rsidRDefault="00C600FE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135 337 789,61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41 750 926,15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24 892,00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43 408 541,76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27 727,20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47 952 302,42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2 226 019,28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2 937 993,96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759 575,37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770,00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770 521,13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835,00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1 386 509,18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21 388,28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526,00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пер. Садовый, д. 9-а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786 777,18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144 065,71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260,00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296 381,64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465,00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332 329,83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14 000,00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пер. Садовый, д. 9-г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987 471,16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157 838,51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371 014,39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499,00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444 618,26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14 000,00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5 871 513,32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2 462 336,59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1 116,00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3 211 522,82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197 653,91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9 211 887,07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4 521 419,85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1 238,00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2 474 719,30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819,00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2 006 819,78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208 928,14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58 873,38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58 873,38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4 393 520,00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2 012 585,73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1 287,00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2 371 056,74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9 877,53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4 945 599,86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847 692,12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1 099 107,40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982,00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2 948 123,37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50 676,97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100 033,07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100 033,07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4 981 044,52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1 183 798,13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873,00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1 653 108,30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656,60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2 093 460,10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50 677,99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4 031 657,42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1 186 347,40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671,10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1 134 698,08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735,00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1 676 366,02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34 245,92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2 337 891,13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92 243,85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630,00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1 169 461,83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791,00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1 018 226,02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57 959,43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2 190 165,38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531 641,51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1 010 989,31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670,00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614 847,13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32 687,43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2 070 291,06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603 376,52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955 116,64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670,00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479 187,94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32 609,96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4 299 453,63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1 517 866,53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984,00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1 483 640,52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942,00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1 261 835,78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36 110,80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2 859 925,07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1 460 079,95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852,00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1 326 602,87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73 242,25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1 802 081,48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915 299,35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472,00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881 917,59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4 864,54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2 720 123,49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1 119 115,73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830,00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1 216 142,99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1 454,00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336 035,43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48 829,34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608 255,23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876,00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555 461,23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52 794,00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1 431 607,42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860,00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1 427 720,66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3 886,76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2 807 106,79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1 290 708,74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1 446 323,87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70 074,18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1 469 848,63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682 159,85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784 213,36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3 475,42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3 774,11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3 774,11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650 634,19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881,00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594 429,03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56 205,16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1 533 680,69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501 826,89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608,00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1 001 819,83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30 033,97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1 703 750,58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272 104,60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389,00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1 392 645,98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39 000,00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3 600 203,73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1 015 261,59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1 278,40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2 509 450,42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75 491,72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890 833,78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605 692,74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1 116,00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220 874,98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64 266,06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1 690 653,50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299 064,80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793,00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1 391 588,70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1 155,00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980 365,51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339 772,21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780,00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640 593,30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55 840,00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55 840,00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1 719 146,85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189 128,52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893,00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1 524 348,12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5 670,21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1 254 756,44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1 251 086,21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3 670,23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856 661,74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854 798,27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1 863,47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562 915,70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560 733,42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2 182,28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4 068 987,26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1 108 617,03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663,80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1 202 059,52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741,00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1 723 805,12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34 505,59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4 842 820,24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737,00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1 347 629,44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1 001,00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3 444 823,56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50 367,24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3 258 236,01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940,60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3 211 926,01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46 310,00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4 985 464,76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1 389,00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4 894 434,76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91 030,00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5 933 549,20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325 404,03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903,00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1 564 568,85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3 974 349,89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69 226,43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2 658 085,09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742 648,51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1 081 363,79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740,00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801 171,37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32 901,42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1 151 976,02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1 082 670,83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69 305,19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1 599 694,84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593 135,11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521,00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1 001 538,72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5 021,01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1 966 376,46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698 601,53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522,00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1 057 736,22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1 290,00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146 348,74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63 689,97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3 244 481,91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3 208 281,91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36 200,00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1 875 572,96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795 948,67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760,00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716 407,36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346 372,71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16 844,22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2 263 632,68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1 055 990,51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1 203 520,14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4 122,03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3 763 628,15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1 193 492,05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1 015,00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2 522 973,10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47 163,00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6 919 055,24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1 613 417,68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710,00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1 693 479,23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1 337,00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3 557 583,39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54 574,94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1 713 654,53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38 741,59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409,70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481 357,54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520,00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1 163 119,97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30 435,43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1 995 578,07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202 748,80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812,00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1 733 392,97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59 436,30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649 357,24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100 395,50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548 961,74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Хомяково, ул. Хомяковская, д. 22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  <w:tr w:rsidR="00C600FE">
        <w:tc>
          <w:tcPr>
            <w:tcW w:w="567" w:type="dxa"/>
          </w:tcPr>
          <w:p w:rsidR="00C600FE" w:rsidRDefault="00C600F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44" w:type="dxa"/>
          </w:tcPr>
          <w:p w:rsidR="00C600FE" w:rsidRDefault="00C600FE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1701" w:type="dxa"/>
          </w:tcPr>
          <w:p w:rsidR="00C600FE" w:rsidRDefault="00C600FE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949" w:type="dxa"/>
          </w:tcPr>
          <w:p w:rsidR="00C600FE" w:rsidRDefault="00C600F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00FE" w:rsidRDefault="00C600FE">
            <w:pPr>
              <w:pStyle w:val="ConsPlusNormal"/>
              <w:jc w:val="right"/>
            </w:pPr>
            <w:r>
              <w:t>0,00</w:t>
            </w:r>
          </w:p>
        </w:tc>
      </w:tr>
    </w:tbl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jc w:val="both"/>
      </w:pPr>
    </w:p>
    <w:p w:rsidR="00C600FE" w:rsidRDefault="00C60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5CF" w:rsidRDefault="000135CF"/>
    <w:sectPr w:rsidR="000135CF" w:rsidSect="00664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00FE"/>
    <w:rsid w:val="000135CF"/>
    <w:rsid w:val="00175948"/>
    <w:rsid w:val="00924D43"/>
    <w:rsid w:val="00C6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C2A9F472005694665F3AA0B508D1344F3699BA9AB3643BD70A744ACE9BC9C1E4ACE2F73494F2DE5D63NDP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7C2A9F472005694665F3AA0B508D1344F3699BA9AB3643BD70A744ACE9BC9NCP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C2A9F472005694665F3AA0B508D1344F3699BB9DBD613ED70A744ACE9BC9C1E4ACE2F73494F2DE5A61NDP6J" TargetMode="External"/><Relationship Id="rId11" Type="http://schemas.openxmlformats.org/officeDocument/2006/relationships/hyperlink" Target="consultantplus://offline/ref=FBD7C2A9F472005694664137B6D956DA324D6B95BA9BB032658851291DC7919E86ABF5A0B33897F3NDPEJ" TargetMode="External"/><Relationship Id="rId5" Type="http://schemas.openxmlformats.org/officeDocument/2006/relationships/hyperlink" Target="consultantplus://offline/ref=FBD7C2A9F472005694664137B6D956DA324D6B95BA9BB032658851291DC7919E86ABF5A3B1N3PEJ" TargetMode="External"/><Relationship Id="rId10" Type="http://schemas.openxmlformats.org/officeDocument/2006/relationships/hyperlink" Target="consultantplus://offline/ref=FBD7C2A9F472005694665F3AA0B508D1344F3699BA9AB3643BD70A744ACE9BC9C1E4ACE2F73494F2DE5D62NDP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D7C2A9F472005694665F3AA0B508D1344F3699BA9AB3643BD70A744ACE9BC9C1E4ACE2F73494F2DE5D63ND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4928</Words>
  <Characters>28091</Characters>
  <Application>Microsoft Office Word</Application>
  <DocSecurity>0</DocSecurity>
  <Lines>234</Lines>
  <Paragraphs>65</Paragraphs>
  <ScaleCrop>false</ScaleCrop>
  <Company>MultiDVD Team</Company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dcterms:created xsi:type="dcterms:W3CDTF">2016-04-15T09:18:00Z</dcterms:created>
  <dcterms:modified xsi:type="dcterms:W3CDTF">2016-04-15T09:18:00Z</dcterms:modified>
</cp:coreProperties>
</file>