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C2BB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100</w:t>
            </w:r>
            <w:r w:rsidR="004C2BB0">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61027">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EC7F91" w:rsidRDefault="004C2BB0" w:rsidP="00091AE8">
      <w:pPr>
        <w:autoSpaceDE w:val="0"/>
        <w:spacing w:after="0"/>
        <w:jc w:val="center"/>
      </w:pPr>
      <w:r w:rsidRPr="004C2BB0">
        <w:t>г. Ефремов, ул. Словацкого Восстания, д. 17а</w:t>
      </w: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1759" w:rsidRDefault="00901759" w:rsidP="00901759">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901759" w:rsidRDefault="00901759" w:rsidP="00901759">
                  <w:pPr>
                    <w:spacing w:after="0"/>
                    <w:jc w:val="center"/>
                  </w:pPr>
                </w:p>
                <w:p w:rsidR="00574150" w:rsidRDefault="004C2BB0" w:rsidP="00901759">
                  <w:pPr>
                    <w:autoSpaceDE w:val="0"/>
                    <w:spacing w:after="0"/>
                    <w:jc w:val="center"/>
                  </w:pPr>
                  <w:r w:rsidRPr="004C2BB0">
                    <w:t>г. Ефремов, ул. Словацкого Восстания, д. 17а</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561027" w:rsidP="00561027">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61027" w:rsidRDefault="00561027" w:rsidP="00561027">
            <w:pPr>
              <w:spacing w:after="0"/>
              <w:jc w:val="center"/>
              <w:rPr>
                <w:kern w:val="0"/>
                <w:lang w:eastAsia="en-US"/>
              </w:rPr>
            </w:pPr>
            <w:r>
              <w:t>Многоквартирный жилой дом, расположенный по адресу:</w:t>
            </w:r>
          </w:p>
          <w:p w:rsidR="00561027" w:rsidRDefault="00561027" w:rsidP="00561027">
            <w:pPr>
              <w:spacing w:after="0"/>
              <w:jc w:val="center"/>
            </w:pPr>
          </w:p>
          <w:p w:rsidR="005C2B78" w:rsidRDefault="004C2BB0" w:rsidP="00561027">
            <w:pPr>
              <w:autoSpaceDE w:val="0"/>
              <w:spacing w:after="0"/>
              <w:jc w:val="center"/>
            </w:pPr>
            <w:r w:rsidRPr="004C2BB0">
              <w:t>г. Ефремов, ул. Словацкого Восстания, д. 17а</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4C2BB0">
              <w:rPr>
                <w:color w:val="000000"/>
              </w:rPr>
              <w:t>621 035,13</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901759"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EB13F5" w:rsidRDefault="00EB13F5" w:rsidP="00561027">
                  <w:pPr>
                    <w:spacing w:after="0"/>
                    <w:rPr>
                      <w:rFonts w:eastAsia="Calibri"/>
                    </w:rPr>
                  </w:pPr>
                </w:p>
                <w:p w:rsidR="00901759" w:rsidRDefault="00901759" w:rsidP="00561027">
                  <w:pPr>
                    <w:spacing w:after="0"/>
                    <w:rPr>
                      <w:rFonts w:eastAsia="Calibri"/>
                    </w:rPr>
                  </w:pPr>
                </w:p>
                <w:p w:rsidR="00561027" w:rsidRDefault="00561027"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7783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874"/>
        <w:gridCol w:w="1714"/>
        <w:gridCol w:w="1895"/>
      </w:tblGrid>
      <w:tr w:rsidR="004C2BB0" w:rsidRPr="004C2BB0" w:rsidTr="004C2BB0">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B0" w:rsidRPr="004C2BB0" w:rsidRDefault="004C2BB0" w:rsidP="004C2BB0">
            <w:pPr>
              <w:suppressAutoHyphens w:val="0"/>
              <w:spacing w:after="0"/>
              <w:jc w:val="center"/>
              <w:rPr>
                <w:b/>
                <w:bCs/>
                <w:color w:val="000000"/>
                <w:kern w:val="0"/>
                <w:lang w:eastAsia="ru-RU"/>
              </w:rPr>
            </w:pPr>
            <w:r w:rsidRPr="004C2BB0">
              <w:rPr>
                <w:b/>
                <w:bCs/>
                <w:color w:val="000000"/>
                <w:kern w:val="0"/>
                <w:lang w:eastAsia="ru-RU"/>
              </w:rPr>
              <w:t>№ п/п</w:t>
            </w:r>
          </w:p>
        </w:tc>
        <w:tc>
          <w:tcPr>
            <w:tcW w:w="2608" w:type="pct"/>
            <w:tcBorders>
              <w:top w:val="single" w:sz="4" w:space="0" w:color="auto"/>
              <w:left w:val="nil"/>
              <w:bottom w:val="single" w:sz="4" w:space="0" w:color="auto"/>
              <w:right w:val="single" w:sz="4" w:space="0" w:color="auto"/>
            </w:tcBorders>
            <w:shd w:val="clear" w:color="auto" w:fill="auto"/>
            <w:noWrap/>
            <w:vAlign w:val="center"/>
            <w:hideMark/>
          </w:tcPr>
          <w:p w:rsidR="004C2BB0" w:rsidRPr="004C2BB0" w:rsidRDefault="004C2BB0" w:rsidP="004C2BB0">
            <w:pPr>
              <w:suppressAutoHyphens w:val="0"/>
              <w:spacing w:after="0"/>
              <w:jc w:val="center"/>
              <w:rPr>
                <w:b/>
                <w:bCs/>
                <w:color w:val="000000"/>
                <w:kern w:val="0"/>
                <w:lang w:eastAsia="ru-RU"/>
              </w:rPr>
            </w:pPr>
            <w:r w:rsidRPr="004C2BB0">
              <w:rPr>
                <w:b/>
                <w:bCs/>
                <w:color w:val="000000"/>
                <w:kern w:val="0"/>
                <w:lang w:eastAsia="ru-RU"/>
              </w:rPr>
              <w:t>Адрес МКД</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4C2BB0" w:rsidRPr="004C2BB0" w:rsidRDefault="004C2BB0" w:rsidP="004C2BB0">
            <w:pPr>
              <w:suppressAutoHyphens w:val="0"/>
              <w:spacing w:after="0"/>
              <w:jc w:val="center"/>
              <w:rPr>
                <w:b/>
                <w:bCs/>
                <w:color w:val="000000"/>
                <w:kern w:val="0"/>
                <w:lang w:eastAsia="ru-RU"/>
              </w:rPr>
            </w:pPr>
            <w:r w:rsidRPr="004C2BB0">
              <w:rPr>
                <w:b/>
                <w:bCs/>
                <w:color w:val="000000"/>
                <w:kern w:val="0"/>
                <w:lang w:eastAsia="ru-RU"/>
              </w:rPr>
              <w:t>Виды работ</w:t>
            </w:r>
          </w:p>
        </w:tc>
        <w:tc>
          <w:tcPr>
            <w:tcW w:w="1014" w:type="pct"/>
            <w:tcBorders>
              <w:top w:val="single" w:sz="4" w:space="0" w:color="auto"/>
              <w:left w:val="nil"/>
              <w:bottom w:val="single" w:sz="4" w:space="0" w:color="auto"/>
              <w:right w:val="single" w:sz="4" w:space="0" w:color="auto"/>
            </w:tcBorders>
            <w:shd w:val="clear" w:color="auto" w:fill="auto"/>
            <w:noWrap/>
            <w:vAlign w:val="center"/>
            <w:hideMark/>
          </w:tcPr>
          <w:p w:rsidR="004C2BB0" w:rsidRPr="004C2BB0" w:rsidRDefault="004C2BB0" w:rsidP="004C2BB0">
            <w:pPr>
              <w:suppressAutoHyphens w:val="0"/>
              <w:spacing w:after="0"/>
              <w:jc w:val="center"/>
              <w:rPr>
                <w:b/>
                <w:bCs/>
                <w:color w:val="000000"/>
                <w:kern w:val="0"/>
                <w:lang w:eastAsia="ru-RU"/>
              </w:rPr>
            </w:pPr>
            <w:r w:rsidRPr="004C2BB0">
              <w:rPr>
                <w:b/>
                <w:bCs/>
                <w:color w:val="000000"/>
                <w:kern w:val="0"/>
                <w:lang w:eastAsia="ru-RU"/>
              </w:rPr>
              <w:t>Стоимость руб.</w:t>
            </w:r>
          </w:p>
        </w:tc>
      </w:tr>
      <w:tr w:rsidR="004C2BB0" w:rsidRPr="004C2BB0" w:rsidTr="004C2BB0">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4C2BB0" w:rsidRPr="004C2BB0" w:rsidRDefault="004C2BB0" w:rsidP="004C2BB0">
            <w:pPr>
              <w:suppressAutoHyphens w:val="0"/>
              <w:spacing w:after="0"/>
              <w:jc w:val="center"/>
              <w:rPr>
                <w:color w:val="000000"/>
                <w:kern w:val="0"/>
                <w:lang w:eastAsia="ru-RU"/>
              </w:rPr>
            </w:pPr>
            <w:r w:rsidRPr="004C2BB0">
              <w:rPr>
                <w:color w:val="000000"/>
                <w:kern w:val="0"/>
                <w:lang w:eastAsia="ru-RU"/>
              </w:rPr>
              <w:t>1</w:t>
            </w:r>
          </w:p>
        </w:tc>
        <w:tc>
          <w:tcPr>
            <w:tcW w:w="2608" w:type="pct"/>
            <w:tcBorders>
              <w:top w:val="nil"/>
              <w:left w:val="nil"/>
              <w:bottom w:val="single" w:sz="4" w:space="0" w:color="auto"/>
              <w:right w:val="single" w:sz="4" w:space="0" w:color="auto"/>
            </w:tcBorders>
            <w:shd w:val="clear" w:color="auto" w:fill="auto"/>
            <w:vAlign w:val="center"/>
            <w:hideMark/>
          </w:tcPr>
          <w:p w:rsidR="004C2BB0" w:rsidRPr="004C2BB0" w:rsidRDefault="004C2BB0" w:rsidP="004C2BB0">
            <w:pPr>
              <w:suppressAutoHyphens w:val="0"/>
              <w:spacing w:after="0"/>
              <w:jc w:val="center"/>
              <w:rPr>
                <w:color w:val="000000"/>
                <w:kern w:val="0"/>
                <w:lang w:eastAsia="ru-RU"/>
              </w:rPr>
            </w:pPr>
            <w:r w:rsidRPr="004C2BB0">
              <w:rPr>
                <w:color w:val="000000"/>
                <w:kern w:val="0"/>
                <w:lang w:eastAsia="ru-RU"/>
              </w:rPr>
              <w:t>г. Ефремов, ул. Словацкого Восстания, д. 17а</w:t>
            </w:r>
          </w:p>
        </w:tc>
        <w:tc>
          <w:tcPr>
            <w:tcW w:w="917" w:type="pct"/>
            <w:tcBorders>
              <w:top w:val="nil"/>
              <w:left w:val="nil"/>
              <w:bottom w:val="single" w:sz="4" w:space="0" w:color="auto"/>
              <w:right w:val="single" w:sz="4" w:space="0" w:color="auto"/>
            </w:tcBorders>
            <w:shd w:val="clear" w:color="auto" w:fill="auto"/>
            <w:vAlign w:val="center"/>
            <w:hideMark/>
          </w:tcPr>
          <w:p w:rsidR="004C2BB0" w:rsidRPr="004C2BB0" w:rsidRDefault="004C2BB0" w:rsidP="004C2BB0">
            <w:pPr>
              <w:suppressAutoHyphens w:val="0"/>
              <w:spacing w:after="0"/>
              <w:jc w:val="center"/>
              <w:rPr>
                <w:color w:val="000000"/>
                <w:kern w:val="0"/>
                <w:lang w:eastAsia="ru-RU"/>
              </w:rPr>
            </w:pPr>
            <w:r w:rsidRPr="004C2BB0">
              <w:rPr>
                <w:color w:val="000000"/>
                <w:kern w:val="0"/>
                <w:lang w:eastAsia="ru-RU"/>
              </w:rPr>
              <w:t>ремонт фасада</w:t>
            </w:r>
          </w:p>
        </w:tc>
        <w:tc>
          <w:tcPr>
            <w:tcW w:w="1014" w:type="pct"/>
            <w:tcBorders>
              <w:top w:val="nil"/>
              <w:left w:val="nil"/>
              <w:bottom w:val="single" w:sz="4" w:space="0" w:color="auto"/>
              <w:right w:val="single" w:sz="4" w:space="0" w:color="auto"/>
            </w:tcBorders>
            <w:shd w:val="clear" w:color="auto" w:fill="auto"/>
            <w:vAlign w:val="center"/>
            <w:hideMark/>
          </w:tcPr>
          <w:p w:rsidR="004C2BB0" w:rsidRPr="004C2BB0" w:rsidRDefault="004C2BB0" w:rsidP="004C2BB0">
            <w:pPr>
              <w:suppressAutoHyphens w:val="0"/>
              <w:spacing w:after="0"/>
              <w:jc w:val="center"/>
              <w:rPr>
                <w:color w:val="000000"/>
                <w:kern w:val="0"/>
                <w:lang w:eastAsia="ru-RU"/>
              </w:rPr>
            </w:pPr>
            <w:r w:rsidRPr="004C2BB0">
              <w:rPr>
                <w:color w:val="000000"/>
                <w:kern w:val="0"/>
                <w:lang w:eastAsia="ru-RU"/>
              </w:rPr>
              <w:t>621 035,13</w:t>
            </w:r>
          </w:p>
        </w:tc>
      </w:tr>
      <w:tr w:rsidR="004C2BB0" w:rsidRPr="004C2BB0" w:rsidTr="004C2BB0">
        <w:trPr>
          <w:trHeight w:val="397"/>
        </w:trPr>
        <w:tc>
          <w:tcPr>
            <w:tcW w:w="3986"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C2BB0" w:rsidRPr="004C2BB0" w:rsidRDefault="004C2BB0" w:rsidP="004C2BB0">
            <w:pPr>
              <w:suppressAutoHyphens w:val="0"/>
              <w:spacing w:after="0"/>
              <w:jc w:val="center"/>
              <w:rPr>
                <w:b/>
                <w:bCs/>
                <w:color w:val="000000"/>
                <w:kern w:val="0"/>
                <w:lang w:eastAsia="ru-RU"/>
              </w:rPr>
            </w:pPr>
            <w:r w:rsidRPr="004C2BB0">
              <w:rPr>
                <w:b/>
                <w:bCs/>
                <w:color w:val="000000"/>
                <w:kern w:val="0"/>
                <w:lang w:eastAsia="ru-RU"/>
              </w:rPr>
              <w:t>ИТОГО:</w:t>
            </w:r>
          </w:p>
        </w:tc>
        <w:tc>
          <w:tcPr>
            <w:tcW w:w="1014" w:type="pct"/>
            <w:tcBorders>
              <w:top w:val="nil"/>
              <w:left w:val="nil"/>
              <w:bottom w:val="single" w:sz="4" w:space="0" w:color="auto"/>
              <w:right w:val="single" w:sz="4" w:space="0" w:color="auto"/>
            </w:tcBorders>
            <w:shd w:val="clear" w:color="auto" w:fill="auto"/>
            <w:vAlign w:val="center"/>
            <w:hideMark/>
          </w:tcPr>
          <w:p w:rsidR="004C2BB0" w:rsidRPr="004C2BB0" w:rsidRDefault="004C2BB0" w:rsidP="004C2BB0">
            <w:pPr>
              <w:suppressAutoHyphens w:val="0"/>
              <w:spacing w:after="0"/>
              <w:jc w:val="center"/>
              <w:rPr>
                <w:b/>
                <w:bCs/>
                <w:color w:val="000000"/>
                <w:kern w:val="0"/>
                <w:lang w:eastAsia="ru-RU"/>
              </w:rPr>
            </w:pPr>
            <w:r w:rsidRPr="004C2BB0">
              <w:rPr>
                <w:b/>
                <w:bCs/>
                <w:color w:val="000000"/>
                <w:kern w:val="0"/>
                <w:lang w:eastAsia="ru-RU"/>
              </w:rPr>
              <w:t>621 035,13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8666B5" w:rsidRDefault="004C2BB0" w:rsidP="00091AE8">
      <w:pPr>
        <w:spacing w:after="0"/>
        <w:jc w:val="center"/>
      </w:pPr>
      <w:r>
        <w:t>г. Ефремов, ул. Словацкого Восстания, д. 17а</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w:t>
      </w:r>
      <w:bookmarkStart w:id="130" w:name="_GoBack"/>
      <w:bookmarkEnd w:id="130"/>
      <w:r w:rsidRPr="002B5D6A">
        <w:t xml:space="preserve">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4C2BB0" w:rsidP="002B5D6A">
      <w:pPr>
        <w:jc w:val="center"/>
      </w:pPr>
      <w:r>
        <w:rPr>
          <w:color w:val="000000"/>
        </w:rPr>
        <w:t>621 035,13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27" w:rsidRDefault="00561027">
      <w:pPr>
        <w:spacing w:after="0"/>
      </w:pPr>
      <w:r>
        <w:separator/>
      </w:r>
    </w:p>
  </w:endnote>
  <w:endnote w:type="continuationSeparator" w:id="0">
    <w:p w:rsidR="00561027" w:rsidRDefault="005610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Pr="00394EB9" w:rsidRDefault="00561027"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27" w:rsidRDefault="00561027">
      <w:pPr>
        <w:spacing w:after="0"/>
      </w:pPr>
      <w:r>
        <w:separator/>
      </w:r>
    </w:p>
  </w:footnote>
  <w:footnote w:type="continuationSeparator" w:id="0">
    <w:p w:rsidR="00561027" w:rsidRDefault="0056102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4C2BB0">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4C2BB0">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rsidP="001C026D">
    <w:pPr>
      <w:jc w:val="center"/>
    </w:pPr>
    <w:r>
      <w:fldChar w:fldCharType="begin"/>
    </w:r>
    <w:r>
      <w:instrText>PAGE   \* MERGEFORMAT</w:instrText>
    </w:r>
    <w:r>
      <w:fldChar w:fldCharType="separate"/>
    </w:r>
    <w:r w:rsidR="004C2BB0">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27" w:rsidRDefault="00561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BB0"/>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D0A"/>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17B2D"/>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25991415">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7228267">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23364-494B-43B9-9330-AB8B1120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17862</Words>
  <Characters>101819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2016-10-13T12:31:00Z</dcterms:created>
  <dcterms:modified xsi:type="dcterms:W3CDTF">2016-10-13T12:31:00Z</dcterms:modified>
</cp:coreProperties>
</file>