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36255B">
              <w:rPr>
                <w:kern w:val="0"/>
                <w:lang w:eastAsia="ru-RU"/>
              </w:rPr>
              <w:t>838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E918FD" w:rsidRDefault="00DA7A38" w:rsidP="000E6EDB">
      <w:pPr>
        <w:autoSpaceDE w:val="0"/>
        <w:spacing w:after="0"/>
        <w:jc w:val="center"/>
      </w:pPr>
      <w:r>
        <w:t>г. Тула, п. Шатск, ул. Ленина, д.11</w:t>
      </w:r>
    </w:p>
    <w:p w:rsidR="00DA7A38" w:rsidRDefault="00DA7A38" w:rsidP="000E6EDB">
      <w:pPr>
        <w:autoSpaceDE w:val="0"/>
        <w:spacing w:after="0"/>
        <w:jc w:val="center"/>
      </w:pPr>
      <w:r>
        <w:t>г. Тула, ул. Баженова, д.40-а, секция А</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1C0D0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C0D0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C0D01" w:rsidRPr="00A76C1A">
        <w:rPr>
          <w:bCs/>
        </w:rPr>
        <w:fldChar w:fldCharType="begin"/>
      </w:r>
      <w:r w:rsidRPr="00A76C1A">
        <w:rPr>
          <w:bCs/>
        </w:rPr>
        <w:instrText xml:space="preserve"> REF _Ref166267456 \h  \* MERGEFORMAT </w:instrText>
      </w:r>
      <w:r w:rsidR="001C0D01" w:rsidRPr="00A76C1A">
        <w:rPr>
          <w:bCs/>
        </w:rPr>
      </w:r>
      <w:r w:rsidR="001C0D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C0D01" w:rsidRPr="00A76C1A">
        <w:rPr>
          <w:bCs/>
        </w:rPr>
        <w:fldChar w:fldCharType="begin"/>
      </w:r>
      <w:r w:rsidRPr="00A76C1A">
        <w:rPr>
          <w:bCs/>
        </w:rPr>
        <w:instrText xml:space="preserve"> REF _Ref166267457 \h  \* MERGEFORMAT </w:instrText>
      </w:r>
      <w:r w:rsidR="001C0D01" w:rsidRPr="00A76C1A">
        <w:rPr>
          <w:bCs/>
        </w:rPr>
      </w:r>
      <w:r w:rsidR="001C0D0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C0D01" w:rsidRPr="00A76C1A">
        <w:rPr>
          <w:bCs/>
        </w:rPr>
        <w:fldChar w:fldCharType="begin"/>
      </w:r>
      <w:r w:rsidRPr="00A76C1A">
        <w:rPr>
          <w:bCs/>
        </w:rPr>
        <w:instrText xml:space="preserve"> REF _Ref166267727 \h  \* MERGEFORMAT </w:instrText>
      </w:r>
      <w:r w:rsidR="001C0D01" w:rsidRPr="00A76C1A">
        <w:rPr>
          <w:bCs/>
        </w:rPr>
      </w:r>
      <w:r w:rsidR="001C0D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C0D01" w:rsidRPr="00A76C1A">
        <w:rPr>
          <w:bCs/>
        </w:rPr>
        <w:fldChar w:fldCharType="begin"/>
      </w:r>
      <w:r w:rsidRPr="00A76C1A">
        <w:rPr>
          <w:bCs/>
        </w:rPr>
        <w:instrText xml:space="preserve"> REF _Ref166311076 \h  \* MERGEFORMAT </w:instrText>
      </w:r>
      <w:r w:rsidR="001C0D01" w:rsidRPr="00A76C1A">
        <w:rPr>
          <w:bCs/>
        </w:rPr>
      </w:r>
      <w:r w:rsidR="001C0D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C0D01" w:rsidRPr="00A76C1A">
        <w:rPr>
          <w:bCs/>
        </w:rPr>
        <w:fldChar w:fldCharType="begin"/>
      </w:r>
      <w:r w:rsidRPr="00A76C1A">
        <w:rPr>
          <w:bCs/>
        </w:rPr>
        <w:instrText xml:space="preserve"> REF _Ref166311380 \h  \* MERGEFORMAT </w:instrText>
      </w:r>
      <w:r w:rsidR="001C0D01" w:rsidRPr="00A76C1A">
        <w:rPr>
          <w:bCs/>
        </w:rPr>
      </w:r>
      <w:r w:rsidR="001C0D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C0D01" w:rsidRPr="00A76C1A">
        <w:rPr>
          <w:bCs/>
        </w:rPr>
        <w:fldChar w:fldCharType="begin"/>
      </w:r>
      <w:r w:rsidRPr="00A76C1A">
        <w:rPr>
          <w:bCs/>
        </w:rPr>
        <w:instrText xml:space="preserve"> REF _Ref166312503 \h  \* MERGEFORMAT </w:instrText>
      </w:r>
      <w:r w:rsidR="001C0D01" w:rsidRPr="00A76C1A">
        <w:rPr>
          <w:bCs/>
        </w:rPr>
      </w:r>
      <w:r w:rsidR="001C0D0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C0D01" w:rsidRPr="00A76C1A">
        <w:rPr>
          <w:bCs/>
        </w:rPr>
        <w:fldChar w:fldCharType="begin"/>
      </w:r>
      <w:r w:rsidRPr="00A76C1A">
        <w:rPr>
          <w:bCs/>
        </w:rPr>
        <w:instrText xml:space="preserve"> REF _Ref166267727 \h  \* MERGEFORMAT </w:instrText>
      </w:r>
      <w:r w:rsidR="001C0D01" w:rsidRPr="00A76C1A">
        <w:rPr>
          <w:bCs/>
        </w:rPr>
      </w:r>
      <w:r w:rsidR="001C0D0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7A48D4" w:rsidRDefault="007A48D4" w:rsidP="007A48D4">
                  <w:pPr>
                    <w:autoSpaceDE w:val="0"/>
                    <w:spacing w:after="0"/>
                    <w:jc w:val="center"/>
                  </w:pPr>
                  <w:r>
                    <w:t>г. Тула, п. Шатск, ул. Ленина, д.11</w:t>
                  </w:r>
                </w:p>
                <w:p w:rsidR="007A48D4" w:rsidRDefault="007A48D4" w:rsidP="007A48D4">
                  <w:pPr>
                    <w:autoSpaceDE w:val="0"/>
                    <w:spacing w:after="0"/>
                    <w:jc w:val="center"/>
                  </w:pPr>
                  <w:r>
                    <w:t>г. Тула, ул. Баженова, д.40-а, секция А</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E12E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7A48D4" w:rsidRDefault="007A48D4" w:rsidP="007A48D4">
            <w:pPr>
              <w:autoSpaceDE w:val="0"/>
              <w:spacing w:after="0"/>
              <w:jc w:val="center"/>
            </w:pPr>
            <w:r>
              <w:t>г. Тула, п. Шатск, ул. Ленина, д.11</w:t>
            </w:r>
          </w:p>
          <w:p w:rsidR="007A48D4" w:rsidRDefault="007A48D4" w:rsidP="007A48D4">
            <w:pPr>
              <w:autoSpaceDE w:val="0"/>
              <w:spacing w:after="0"/>
              <w:jc w:val="center"/>
            </w:pPr>
            <w:r>
              <w:t>г. Тула, ул. Баженова, д.40-а, секция А</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A48D4">
            <w:pPr>
              <w:spacing w:after="0"/>
              <w:rPr>
                <w:color w:val="000000"/>
              </w:rPr>
            </w:pPr>
            <w:r w:rsidRPr="00972912">
              <w:rPr>
                <w:b/>
              </w:rPr>
              <w:t>Начальная (максимальная) цена договора</w:t>
            </w:r>
            <w:r w:rsidRPr="00491FA8">
              <w:rPr>
                <w:b/>
              </w:rPr>
              <w:t>:</w:t>
            </w:r>
            <w:r w:rsidR="00BC2D98">
              <w:rPr>
                <w:b/>
              </w:rPr>
              <w:t xml:space="preserve"> </w:t>
            </w:r>
            <w:r w:rsidR="007A48D4">
              <w:rPr>
                <w:b/>
              </w:rPr>
              <w:t>1 302 640,33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2226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EF1126" w:rsidRPr="00BB2B98" w:rsidTr="00EF1126">
        <w:trPr>
          <w:trHeight w:val="252"/>
          <w:jc w:val="center"/>
        </w:trPr>
        <w:tc>
          <w:tcPr>
            <w:tcW w:w="757" w:type="dxa"/>
            <w:vMerge w:val="restart"/>
            <w:shd w:val="clear" w:color="auto" w:fill="auto"/>
            <w:hideMark/>
          </w:tcPr>
          <w:p w:rsidR="00EF1126" w:rsidRPr="00BB2B98" w:rsidRDefault="00EF1126" w:rsidP="00B951A3">
            <w:pPr>
              <w:suppressAutoHyphens w:val="0"/>
              <w:spacing w:after="0"/>
              <w:jc w:val="center"/>
              <w:rPr>
                <w:color w:val="000000"/>
                <w:kern w:val="0"/>
                <w:lang w:eastAsia="ru-RU"/>
              </w:rPr>
            </w:pPr>
            <w:r w:rsidRPr="00BB2B98">
              <w:rPr>
                <w:color w:val="000000"/>
                <w:kern w:val="0"/>
                <w:lang w:eastAsia="ru-RU"/>
              </w:rPr>
              <w:t>1</w:t>
            </w:r>
          </w:p>
        </w:tc>
        <w:tc>
          <w:tcPr>
            <w:tcW w:w="3928" w:type="dxa"/>
            <w:vMerge w:val="restart"/>
            <w:shd w:val="clear" w:color="auto" w:fill="auto"/>
          </w:tcPr>
          <w:p w:rsidR="00EF1126" w:rsidRDefault="00EF1126" w:rsidP="00EF1126">
            <w:pPr>
              <w:autoSpaceDE w:val="0"/>
              <w:spacing w:after="0"/>
              <w:jc w:val="center"/>
            </w:pPr>
            <w:r>
              <w:t>г. Тула, п. Шатск, ул. Ленина, д.11</w:t>
            </w:r>
          </w:p>
          <w:p w:rsidR="00EF1126" w:rsidRPr="00A04E18" w:rsidRDefault="00EF1126" w:rsidP="00D7322F">
            <w:pPr>
              <w:autoSpaceDE w:val="0"/>
              <w:spacing w:after="0"/>
              <w:jc w:val="center"/>
            </w:pPr>
          </w:p>
        </w:tc>
        <w:tc>
          <w:tcPr>
            <w:tcW w:w="2160" w:type="dxa"/>
            <w:shd w:val="clear" w:color="auto" w:fill="auto"/>
          </w:tcPr>
          <w:p w:rsidR="00EF1126" w:rsidRPr="00BB2B98" w:rsidRDefault="00EF1126" w:rsidP="00D7322F">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EF1126" w:rsidRPr="00BB2B98" w:rsidRDefault="00EF1126" w:rsidP="00B951A3">
            <w:pPr>
              <w:suppressAutoHyphens w:val="0"/>
              <w:spacing w:after="0"/>
              <w:jc w:val="center"/>
              <w:rPr>
                <w:color w:val="000000"/>
                <w:kern w:val="0"/>
                <w:lang w:eastAsia="ru-RU"/>
              </w:rPr>
            </w:pPr>
            <w:r>
              <w:rPr>
                <w:color w:val="000000"/>
                <w:kern w:val="0"/>
                <w:lang w:eastAsia="ru-RU"/>
              </w:rPr>
              <w:t>775115,01</w:t>
            </w:r>
          </w:p>
        </w:tc>
      </w:tr>
      <w:tr w:rsidR="00EF1126" w:rsidRPr="00BB2B98" w:rsidTr="00CE1A6B">
        <w:trPr>
          <w:trHeight w:val="251"/>
          <w:jc w:val="center"/>
        </w:trPr>
        <w:tc>
          <w:tcPr>
            <w:tcW w:w="757" w:type="dxa"/>
            <w:vMerge/>
            <w:shd w:val="clear" w:color="auto" w:fill="auto"/>
          </w:tcPr>
          <w:p w:rsidR="00EF1126" w:rsidRPr="00BB2B98" w:rsidRDefault="00EF1126" w:rsidP="00B951A3">
            <w:pPr>
              <w:suppressAutoHyphens w:val="0"/>
              <w:spacing w:after="0"/>
              <w:jc w:val="center"/>
              <w:rPr>
                <w:color w:val="000000"/>
                <w:kern w:val="0"/>
                <w:lang w:eastAsia="ru-RU"/>
              </w:rPr>
            </w:pPr>
          </w:p>
        </w:tc>
        <w:tc>
          <w:tcPr>
            <w:tcW w:w="3928" w:type="dxa"/>
            <w:vMerge/>
            <w:shd w:val="clear" w:color="auto" w:fill="auto"/>
          </w:tcPr>
          <w:p w:rsidR="00EF1126" w:rsidRDefault="00EF1126" w:rsidP="00EF1126">
            <w:pPr>
              <w:autoSpaceDE w:val="0"/>
              <w:spacing w:after="0"/>
              <w:jc w:val="center"/>
            </w:pPr>
          </w:p>
        </w:tc>
        <w:tc>
          <w:tcPr>
            <w:tcW w:w="2160" w:type="dxa"/>
            <w:shd w:val="clear" w:color="auto" w:fill="auto"/>
          </w:tcPr>
          <w:p w:rsidR="00EF1126" w:rsidRPr="00BB2B98" w:rsidRDefault="00EF1126" w:rsidP="00D7322F">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EF1126" w:rsidRPr="00BB2B98" w:rsidRDefault="00EF1126" w:rsidP="00B951A3">
            <w:pPr>
              <w:suppressAutoHyphens w:val="0"/>
              <w:spacing w:after="0"/>
              <w:jc w:val="center"/>
              <w:rPr>
                <w:color w:val="000000"/>
                <w:kern w:val="0"/>
                <w:lang w:eastAsia="ru-RU"/>
              </w:rPr>
            </w:pPr>
            <w:r>
              <w:rPr>
                <w:color w:val="000000"/>
                <w:kern w:val="0"/>
                <w:lang w:eastAsia="ru-RU"/>
              </w:rPr>
              <w:t>455594,94</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EF1126" w:rsidP="00B951A3">
            <w:pPr>
              <w:suppressAutoHyphens w:val="0"/>
              <w:spacing w:after="0"/>
              <w:jc w:val="center"/>
              <w:rPr>
                <w:b/>
                <w:bCs/>
                <w:color w:val="000000"/>
                <w:kern w:val="0"/>
                <w:lang w:eastAsia="ru-RU"/>
              </w:rPr>
            </w:pPr>
            <w:r>
              <w:rPr>
                <w:b/>
                <w:bCs/>
                <w:color w:val="000000"/>
                <w:kern w:val="0"/>
                <w:lang w:eastAsia="ru-RU"/>
              </w:rPr>
              <w:t>1230709,95</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EF1126" w:rsidP="00EF1126">
            <w:pPr>
              <w:autoSpaceDE w:val="0"/>
              <w:spacing w:after="0"/>
              <w:jc w:val="center"/>
            </w:pPr>
            <w:r>
              <w:t>г. Тула, ул. Баженова, д.40-а, секция А</w:t>
            </w:r>
          </w:p>
        </w:tc>
        <w:tc>
          <w:tcPr>
            <w:tcW w:w="2160" w:type="dxa"/>
            <w:shd w:val="clear" w:color="auto" w:fill="auto"/>
            <w:hideMark/>
          </w:tcPr>
          <w:p w:rsidR="00462617" w:rsidRPr="00BB2B98" w:rsidRDefault="00EF1126" w:rsidP="00D7322F">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EF1126" w:rsidP="00B951A3">
            <w:pPr>
              <w:suppressAutoHyphens w:val="0"/>
              <w:spacing w:after="0"/>
              <w:jc w:val="center"/>
              <w:rPr>
                <w:color w:val="000000"/>
                <w:kern w:val="0"/>
                <w:lang w:eastAsia="ru-RU"/>
              </w:rPr>
            </w:pPr>
            <w:r>
              <w:rPr>
                <w:color w:val="000000"/>
                <w:kern w:val="0"/>
                <w:lang w:eastAsia="ru-RU"/>
              </w:rPr>
              <w:t>71930,38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EF1126" w:rsidP="00B951A3">
            <w:pPr>
              <w:suppressAutoHyphens w:val="0"/>
              <w:spacing w:after="0"/>
              <w:jc w:val="center"/>
              <w:rPr>
                <w:b/>
                <w:bCs/>
                <w:color w:val="000000"/>
                <w:kern w:val="0"/>
                <w:lang w:eastAsia="ru-RU"/>
              </w:rPr>
            </w:pPr>
            <w:r>
              <w:rPr>
                <w:b/>
                <w:bCs/>
                <w:color w:val="000000"/>
                <w:kern w:val="0"/>
                <w:lang w:eastAsia="ru-RU"/>
              </w:rPr>
              <w:t>71930,38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EF1126" w:rsidP="00B951A3">
            <w:pPr>
              <w:suppressAutoHyphens w:val="0"/>
              <w:spacing w:after="0"/>
              <w:jc w:val="center"/>
              <w:rPr>
                <w:b/>
                <w:bCs/>
                <w:color w:val="000000"/>
                <w:kern w:val="0"/>
                <w:lang w:eastAsia="ru-RU"/>
              </w:rPr>
            </w:pPr>
            <w:r>
              <w:rPr>
                <w:b/>
                <w:bCs/>
                <w:color w:val="000000"/>
                <w:kern w:val="0"/>
                <w:lang w:eastAsia="ru-RU"/>
              </w:rPr>
              <w:t>1 302 640,33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32EAB" w:rsidRDefault="00932EAB" w:rsidP="00932EAB">
      <w:pPr>
        <w:autoSpaceDE w:val="0"/>
        <w:spacing w:after="0"/>
        <w:jc w:val="center"/>
      </w:pPr>
      <w:r>
        <w:t>г. Тула, п. Шатск, ул. Ленина, д.11</w:t>
      </w:r>
    </w:p>
    <w:p w:rsidR="00932EAB" w:rsidRDefault="00932EAB" w:rsidP="00932EAB">
      <w:pPr>
        <w:autoSpaceDE w:val="0"/>
        <w:spacing w:after="0"/>
        <w:jc w:val="center"/>
      </w:pPr>
      <w:r>
        <w:t>г. Тула, ул. Баженова, д.40-а, секция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32EAB" w:rsidP="002B5D6A">
      <w:pPr>
        <w:jc w:val="center"/>
      </w:pPr>
      <w:r>
        <w:rPr>
          <w:b/>
          <w:bCs/>
          <w:color w:val="000000"/>
          <w:kern w:val="0"/>
          <w:lang w:eastAsia="ru-RU"/>
        </w:rPr>
        <w:t>1 302 640,33</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F1" w:rsidRDefault="00B541F1">
      <w:pPr>
        <w:spacing w:after="0"/>
      </w:pPr>
      <w:r>
        <w:separator/>
      </w:r>
    </w:p>
  </w:endnote>
  <w:endnote w:type="continuationSeparator" w:id="0">
    <w:p w:rsidR="00B541F1" w:rsidRDefault="00B541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F1" w:rsidRDefault="00B541F1">
      <w:pPr>
        <w:spacing w:after="0"/>
      </w:pPr>
      <w:r>
        <w:separator/>
      </w:r>
    </w:p>
  </w:footnote>
  <w:footnote w:type="continuationSeparator" w:id="0">
    <w:p w:rsidR="00B541F1" w:rsidRDefault="00B541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C0D01" w:rsidP="001C026D">
    <w:pPr>
      <w:jc w:val="center"/>
    </w:pPr>
    <w:r>
      <w:fldChar w:fldCharType="begin"/>
    </w:r>
    <w:r w:rsidR="00CE1A6B">
      <w:instrText>PAGE   \* MERGEFORMAT</w:instrText>
    </w:r>
    <w:r>
      <w:fldChar w:fldCharType="separate"/>
    </w:r>
    <w:r w:rsidR="001A0AD7">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C0D01" w:rsidP="001C026D">
    <w:pPr>
      <w:jc w:val="center"/>
    </w:pPr>
    <w:r>
      <w:fldChar w:fldCharType="begin"/>
    </w:r>
    <w:r w:rsidR="00CE1A6B">
      <w:instrText>PAGE   \* MERGEFORMAT</w:instrText>
    </w:r>
    <w:r>
      <w:fldChar w:fldCharType="separate"/>
    </w:r>
    <w:r w:rsidR="001A0AD7">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C0D01" w:rsidP="001C026D">
    <w:pPr>
      <w:jc w:val="center"/>
    </w:pPr>
    <w:r>
      <w:fldChar w:fldCharType="begin"/>
    </w:r>
    <w:r w:rsidR="00CE1A6B">
      <w:instrText>PAGE   \* MERGEFORMAT</w:instrText>
    </w:r>
    <w:r>
      <w:fldChar w:fldCharType="separate"/>
    </w:r>
    <w:r w:rsidR="001A0AD7">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7"/>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0D01"/>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1F1"/>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A97CD-0B12-4DE9-A725-E9A2ACBF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17898</Words>
  <Characters>102019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403</cp:revision>
  <cp:lastPrinted>2016-10-03T14:49:00Z</cp:lastPrinted>
  <dcterms:created xsi:type="dcterms:W3CDTF">2016-07-28T06:40:00Z</dcterms:created>
  <dcterms:modified xsi:type="dcterms:W3CDTF">2016-10-03T14:51:00Z</dcterms:modified>
</cp:coreProperties>
</file>