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69A" w:rsidRPr="000B09C2" w:rsidRDefault="0021769A" w:rsidP="0021769A">
      <w:pPr>
        <w:spacing w:after="120"/>
        <w:jc w:val="right"/>
      </w:pPr>
    </w:p>
    <w:p w:rsidR="000B09C2" w:rsidRPr="000B09C2" w:rsidRDefault="000B09C2" w:rsidP="000B09C2">
      <w:pPr>
        <w:spacing w:after="120"/>
        <w:jc w:val="right"/>
      </w:pPr>
      <w:r w:rsidRPr="000B09C2">
        <w:t>Утверждена</w:t>
      </w:r>
    </w:p>
    <w:p w:rsidR="000B09C2" w:rsidRPr="000B09C2" w:rsidRDefault="000B09C2" w:rsidP="000B09C2">
      <w:pPr>
        <w:spacing w:after="120"/>
        <w:jc w:val="right"/>
      </w:pPr>
      <w:r w:rsidRPr="000B09C2">
        <w:t xml:space="preserve">Правлением Фонда капитального ремонта </w:t>
      </w:r>
      <w:r>
        <w:t>Тульской</w:t>
      </w:r>
      <w:r w:rsidRPr="000B09C2">
        <w:t xml:space="preserve"> области </w:t>
      </w:r>
    </w:p>
    <w:p w:rsidR="000B09C2" w:rsidRPr="000B09C2" w:rsidRDefault="000B09C2" w:rsidP="000B09C2">
      <w:pPr>
        <w:spacing w:after="120"/>
        <w:jc w:val="right"/>
      </w:pPr>
      <w:r>
        <w:t>Протокол</w:t>
      </w:r>
      <w:r w:rsidRPr="000B09C2">
        <w:t xml:space="preserve"> № </w:t>
      </w:r>
      <w:r>
        <w:t>32 от «07</w:t>
      </w:r>
      <w:r w:rsidRPr="000B09C2">
        <w:t>»</w:t>
      </w:r>
      <w:r>
        <w:t xml:space="preserve"> февраля</w:t>
      </w:r>
      <w:r w:rsidRPr="000B09C2">
        <w:t xml:space="preserve"> 2020 г.</w:t>
      </w:r>
    </w:p>
    <w:p w:rsidR="000B09C2" w:rsidRDefault="000B09C2" w:rsidP="0021769A">
      <w:pPr>
        <w:spacing w:after="120"/>
        <w:jc w:val="right"/>
        <w:rPr>
          <w:b/>
          <w:sz w:val="28"/>
          <w:szCs w:val="28"/>
        </w:rPr>
      </w:pPr>
    </w:p>
    <w:p w:rsidR="00F11237" w:rsidRDefault="00F11237" w:rsidP="0021769A">
      <w:pPr>
        <w:spacing w:after="120"/>
        <w:jc w:val="right"/>
        <w:rPr>
          <w:b/>
          <w:sz w:val="28"/>
          <w:szCs w:val="28"/>
        </w:rPr>
      </w:pPr>
    </w:p>
    <w:p w:rsidR="00F11237" w:rsidRDefault="00F11237" w:rsidP="0021769A">
      <w:pPr>
        <w:spacing w:after="120"/>
        <w:jc w:val="right"/>
        <w:rPr>
          <w:b/>
          <w:sz w:val="28"/>
          <w:szCs w:val="28"/>
        </w:rPr>
      </w:pPr>
    </w:p>
    <w:p w:rsidR="00F11237" w:rsidRDefault="00F11237" w:rsidP="0021769A">
      <w:pPr>
        <w:spacing w:after="120"/>
        <w:jc w:val="right"/>
        <w:rPr>
          <w:b/>
          <w:sz w:val="28"/>
          <w:szCs w:val="28"/>
        </w:rPr>
      </w:pPr>
    </w:p>
    <w:p w:rsidR="00F11237" w:rsidRDefault="00F11237" w:rsidP="0021769A">
      <w:pPr>
        <w:spacing w:after="120"/>
        <w:jc w:val="right"/>
        <w:rPr>
          <w:b/>
          <w:sz w:val="28"/>
          <w:szCs w:val="28"/>
        </w:rPr>
      </w:pPr>
    </w:p>
    <w:p w:rsidR="00F11237" w:rsidRDefault="00F11237" w:rsidP="0021769A">
      <w:pPr>
        <w:spacing w:after="120"/>
        <w:jc w:val="right"/>
        <w:rPr>
          <w:b/>
          <w:sz w:val="28"/>
          <w:szCs w:val="28"/>
        </w:rPr>
      </w:pPr>
    </w:p>
    <w:p w:rsidR="00F11237" w:rsidRDefault="00F11237" w:rsidP="0021769A">
      <w:pPr>
        <w:spacing w:after="120"/>
        <w:jc w:val="right"/>
        <w:rPr>
          <w:b/>
          <w:sz w:val="28"/>
          <w:szCs w:val="28"/>
        </w:rPr>
      </w:pPr>
    </w:p>
    <w:p w:rsidR="00F11237" w:rsidRPr="004960D9" w:rsidRDefault="00F11237" w:rsidP="0021769A">
      <w:pPr>
        <w:spacing w:after="120"/>
        <w:jc w:val="right"/>
        <w:rPr>
          <w:b/>
          <w:sz w:val="28"/>
          <w:szCs w:val="28"/>
        </w:rPr>
      </w:pPr>
    </w:p>
    <w:p w:rsidR="00F11237" w:rsidRDefault="00F11237" w:rsidP="00C6677E">
      <w:pPr>
        <w:autoSpaceDE w:val="0"/>
        <w:autoSpaceDN w:val="0"/>
        <w:adjustRightInd w:val="0"/>
        <w:ind w:firstLine="540"/>
        <w:jc w:val="center"/>
        <w:rPr>
          <w:b/>
          <w:sz w:val="44"/>
          <w:szCs w:val="44"/>
        </w:rPr>
      </w:pPr>
      <w:r>
        <w:rPr>
          <w:b/>
          <w:sz w:val="44"/>
          <w:szCs w:val="44"/>
        </w:rPr>
        <w:t>Техническая политика</w:t>
      </w:r>
    </w:p>
    <w:p w:rsidR="00C6677E" w:rsidRPr="00F11237" w:rsidRDefault="00F11237" w:rsidP="00C6677E">
      <w:pPr>
        <w:autoSpaceDE w:val="0"/>
        <w:autoSpaceDN w:val="0"/>
        <w:adjustRightInd w:val="0"/>
        <w:ind w:firstLine="540"/>
        <w:jc w:val="center"/>
        <w:rPr>
          <w:b/>
          <w:sz w:val="40"/>
          <w:szCs w:val="40"/>
        </w:rPr>
      </w:pPr>
      <w:r w:rsidRPr="00F11237">
        <w:rPr>
          <w:b/>
          <w:sz w:val="40"/>
          <w:szCs w:val="40"/>
        </w:rPr>
        <w:t xml:space="preserve">в области проведения работ </w:t>
      </w:r>
      <w:r w:rsidR="00C6677E" w:rsidRPr="00F11237">
        <w:rPr>
          <w:b/>
          <w:sz w:val="40"/>
          <w:szCs w:val="40"/>
        </w:rPr>
        <w:t>по капитальному ремонту</w:t>
      </w:r>
      <w:r w:rsidR="00202C8B" w:rsidRPr="00F11237">
        <w:rPr>
          <w:b/>
          <w:sz w:val="40"/>
          <w:szCs w:val="40"/>
        </w:rPr>
        <w:t xml:space="preserve"> многоквартирных домов, включенных в Региональную программу капитального ремонта общего имущества в многоквартирных домах, расположенных на территории Тульской области.</w:t>
      </w:r>
    </w:p>
    <w:p w:rsidR="00CD68BB" w:rsidRDefault="00CD68BB"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sz w:val="44"/>
          <w:szCs w:val="44"/>
        </w:rPr>
      </w:pPr>
    </w:p>
    <w:p w:rsidR="00F11237" w:rsidRDefault="00F11237" w:rsidP="00C6677E">
      <w:pPr>
        <w:autoSpaceDE w:val="0"/>
        <w:autoSpaceDN w:val="0"/>
        <w:adjustRightInd w:val="0"/>
        <w:ind w:firstLine="540"/>
        <w:jc w:val="center"/>
        <w:rPr>
          <w:b/>
        </w:rPr>
      </w:pPr>
      <w:r w:rsidRPr="00F11237">
        <w:rPr>
          <w:b/>
        </w:rPr>
        <w:t>Тула</w:t>
      </w:r>
    </w:p>
    <w:p w:rsidR="00161960" w:rsidRDefault="00161960" w:rsidP="00C6677E">
      <w:pPr>
        <w:autoSpaceDE w:val="0"/>
        <w:autoSpaceDN w:val="0"/>
        <w:adjustRightInd w:val="0"/>
        <w:ind w:firstLine="540"/>
        <w:jc w:val="center"/>
        <w:rPr>
          <w:b/>
        </w:rPr>
      </w:pPr>
    </w:p>
    <w:p w:rsidR="00161960" w:rsidRDefault="00161960" w:rsidP="00C6677E">
      <w:pPr>
        <w:autoSpaceDE w:val="0"/>
        <w:autoSpaceDN w:val="0"/>
        <w:adjustRightInd w:val="0"/>
        <w:ind w:firstLine="540"/>
        <w:jc w:val="center"/>
        <w:rPr>
          <w:b/>
        </w:rPr>
      </w:pPr>
    </w:p>
    <w:p w:rsidR="00161960" w:rsidRDefault="00161960" w:rsidP="00C6677E">
      <w:pPr>
        <w:autoSpaceDE w:val="0"/>
        <w:autoSpaceDN w:val="0"/>
        <w:adjustRightInd w:val="0"/>
        <w:ind w:firstLine="540"/>
        <w:jc w:val="center"/>
        <w:rPr>
          <w:b/>
        </w:rPr>
      </w:pPr>
    </w:p>
    <w:p w:rsidR="00F45DBF" w:rsidRDefault="00F45DBF" w:rsidP="00C6677E">
      <w:pPr>
        <w:autoSpaceDE w:val="0"/>
        <w:autoSpaceDN w:val="0"/>
        <w:adjustRightInd w:val="0"/>
        <w:ind w:firstLine="540"/>
        <w:jc w:val="center"/>
        <w:rPr>
          <w:b/>
        </w:rPr>
      </w:pPr>
    </w:p>
    <w:p w:rsidR="00F45DBF" w:rsidRDefault="00F45DBF" w:rsidP="00693AE2">
      <w:pPr>
        <w:autoSpaceDE w:val="0"/>
        <w:autoSpaceDN w:val="0"/>
        <w:adjustRightInd w:val="0"/>
        <w:spacing w:line="276" w:lineRule="auto"/>
        <w:ind w:firstLine="540"/>
        <w:jc w:val="center"/>
        <w:rPr>
          <w:rFonts w:eastAsiaTheme="majorEastAsia"/>
          <w:b/>
          <w:sz w:val="28"/>
          <w:szCs w:val="28"/>
        </w:rPr>
      </w:pPr>
      <w:r w:rsidRPr="00F45DBF">
        <w:rPr>
          <w:rFonts w:eastAsiaTheme="majorEastAsia"/>
          <w:b/>
          <w:sz w:val="28"/>
          <w:szCs w:val="28"/>
        </w:rPr>
        <w:lastRenderedPageBreak/>
        <w:t>Содержание.</w:t>
      </w:r>
    </w:p>
    <w:sdt>
      <w:sdtPr>
        <w:rPr>
          <w:rFonts w:ascii="Times New Roman" w:eastAsia="Times New Roman" w:hAnsi="Times New Roman" w:cs="Times New Roman"/>
          <w:color w:val="auto"/>
          <w:sz w:val="24"/>
          <w:szCs w:val="24"/>
        </w:rPr>
        <w:id w:val="853618274"/>
        <w:docPartObj>
          <w:docPartGallery w:val="Table of Contents"/>
          <w:docPartUnique/>
        </w:docPartObj>
      </w:sdtPr>
      <w:sdtEndPr>
        <w:rPr>
          <w:b/>
          <w:bCs/>
        </w:rPr>
      </w:sdtEndPr>
      <w:sdtContent>
        <w:p w:rsidR="00972400" w:rsidRDefault="00972400" w:rsidP="00693AE2">
          <w:pPr>
            <w:pStyle w:val="af1"/>
            <w:spacing w:line="276" w:lineRule="auto"/>
          </w:pPr>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r w:rsidRPr="001C21F0">
            <w:fldChar w:fldCharType="begin"/>
          </w:r>
          <w:r w:rsidR="00972400">
            <w:instrText xml:space="preserve"> TOC \o "1-3" \h \z \u </w:instrText>
          </w:r>
          <w:r w:rsidRPr="001C21F0">
            <w:fldChar w:fldCharType="separate"/>
          </w:r>
          <w:hyperlink w:anchor="_Toc1064239" w:history="1">
            <w:r w:rsidR="00291D7F" w:rsidRPr="001438BE">
              <w:rPr>
                <w:rStyle w:val="a7"/>
                <w:noProof/>
              </w:rPr>
              <w:t>1. Цель и область действия.</w:t>
            </w:r>
            <w:r w:rsidR="00291D7F">
              <w:rPr>
                <w:noProof/>
                <w:webHidden/>
              </w:rPr>
              <w:tab/>
            </w:r>
            <w:r>
              <w:rPr>
                <w:noProof/>
                <w:webHidden/>
              </w:rPr>
              <w:fldChar w:fldCharType="begin"/>
            </w:r>
            <w:r w:rsidR="00291D7F">
              <w:rPr>
                <w:noProof/>
                <w:webHidden/>
              </w:rPr>
              <w:instrText xml:space="preserve"> PAGEREF _Toc1064239 \h </w:instrText>
            </w:r>
            <w:r>
              <w:rPr>
                <w:noProof/>
                <w:webHidden/>
              </w:rPr>
            </w:r>
            <w:r>
              <w:rPr>
                <w:noProof/>
                <w:webHidden/>
              </w:rPr>
              <w:fldChar w:fldCharType="separate"/>
            </w:r>
            <w:r w:rsidR="002F7901">
              <w:rPr>
                <w:noProof/>
                <w:webHidden/>
              </w:rPr>
              <w:t>3</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0" w:history="1">
            <w:r w:rsidR="00291D7F" w:rsidRPr="001438BE">
              <w:rPr>
                <w:rStyle w:val="a7"/>
                <w:noProof/>
              </w:rPr>
              <w:t>2. Термины и определения</w:t>
            </w:r>
            <w:r w:rsidR="00291D7F">
              <w:rPr>
                <w:noProof/>
                <w:webHidden/>
              </w:rPr>
              <w:tab/>
            </w:r>
            <w:r>
              <w:rPr>
                <w:noProof/>
                <w:webHidden/>
              </w:rPr>
              <w:fldChar w:fldCharType="begin"/>
            </w:r>
            <w:r w:rsidR="00291D7F">
              <w:rPr>
                <w:noProof/>
                <w:webHidden/>
              </w:rPr>
              <w:instrText xml:space="preserve"> PAGEREF _Toc1064240 \h </w:instrText>
            </w:r>
            <w:r>
              <w:rPr>
                <w:noProof/>
                <w:webHidden/>
              </w:rPr>
            </w:r>
            <w:r>
              <w:rPr>
                <w:noProof/>
                <w:webHidden/>
              </w:rPr>
              <w:fldChar w:fldCharType="separate"/>
            </w:r>
            <w:r w:rsidR="002F7901">
              <w:rPr>
                <w:noProof/>
                <w:webHidden/>
              </w:rPr>
              <w:t>3</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1" w:history="1">
            <w:r w:rsidR="00291D7F" w:rsidRPr="001438BE">
              <w:rPr>
                <w:rStyle w:val="a7"/>
                <w:noProof/>
              </w:rPr>
              <w:t>3.  Общие положения.</w:t>
            </w:r>
            <w:r w:rsidR="00291D7F">
              <w:rPr>
                <w:noProof/>
                <w:webHidden/>
              </w:rPr>
              <w:tab/>
            </w:r>
            <w:r>
              <w:rPr>
                <w:noProof/>
                <w:webHidden/>
              </w:rPr>
              <w:fldChar w:fldCharType="begin"/>
            </w:r>
            <w:r w:rsidR="00291D7F">
              <w:rPr>
                <w:noProof/>
                <w:webHidden/>
              </w:rPr>
              <w:instrText xml:space="preserve"> PAGEREF _Toc1064241 \h </w:instrText>
            </w:r>
            <w:r>
              <w:rPr>
                <w:noProof/>
                <w:webHidden/>
              </w:rPr>
            </w:r>
            <w:r>
              <w:rPr>
                <w:noProof/>
                <w:webHidden/>
              </w:rPr>
              <w:fldChar w:fldCharType="separate"/>
            </w:r>
            <w:r w:rsidR="002F7901">
              <w:rPr>
                <w:noProof/>
                <w:webHidden/>
              </w:rPr>
              <w:t>4</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2" w:history="1">
            <w:r w:rsidR="00291D7F" w:rsidRPr="001438BE">
              <w:rPr>
                <w:rStyle w:val="a7"/>
                <w:noProof/>
              </w:rPr>
              <w:t>4. Разработка проектно-сметной документации.</w:t>
            </w:r>
            <w:r w:rsidR="00291D7F">
              <w:rPr>
                <w:noProof/>
                <w:webHidden/>
              </w:rPr>
              <w:tab/>
            </w:r>
            <w:r>
              <w:rPr>
                <w:noProof/>
                <w:webHidden/>
              </w:rPr>
              <w:fldChar w:fldCharType="begin"/>
            </w:r>
            <w:r w:rsidR="00291D7F">
              <w:rPr>
                <w:noProof/>
                <w:webHidden/>
              </w:rPr>
              <w:instrText xml:space="preserve"> PAGEREF _Toc1064242 \h </w:instrText>
            </w:r>
            <w:r>
              <w:rPr>
                <w:noProof/>
                <w:webHidden/>
              </w:rPr>
            </w:r>
            <w:r>
              <w:rPr>
                <w:noProof/>
                <w:webHidden/>
              </w:rPr>
              <w:fldChar w:fldCharType="separate"/>
            </w:r>
            <w:r w:rsidR="002F7901">
              <w:rPr>
                <w:noProof/>
                <w:webHidden/>
              </w:rPr>
              <w:t>7</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3" w:history="1">
            <w:r w:rsidR="00291D7F" w:rsidRPr="001438BE">
              <w:rPr>
                <w:rStyle w:val="a7"/>
                <w:noProof/>
              </w:rPr>
              <w:t>5. Капитальный ремонт общего имущества МКД, являющихся объектами культурного наследия.</w:t>
            </w:r>
            <w:r w:rsidR="00291D7F">
              <w:rPr>
                <w:noProof/>
                <w:webHidden/>
              </w:rPr>
              <w:tab/>
            </w:r>
            <w:r>
              <w:rPr>
                <w:noProof/>
                <w:webHidden/>
              </w:rPr>
              <w:fldChar w:fldCharType="begin"/>
            </w:r>
            <w:r w:rsidR="00291D7F">
              <w:rPr>
                <w:noProof/>
                <w:webHidden/>
              </w:rPr>
              <w:instrText xml:space="preserve"> PAGEREF _Toc1064243 \h </w:instrText>
            </w:r>
            <w:r>
              <w:rPr>
                <w:noProof/>
                <w:webHidden/>
              </w:rPr>
            </w:r>
            <w:r>
              <w:rPr>
                <w:noProof/>
                <w:webHidden/>
              </w:rPr>
              <w:fldChar w:fldCharType="separate"/>
            </w:r>
            <w:r w:rsidR="002F7901">
              <w:rPr>
                <w:noProof/>
                <w:webHidden/>
              </w:rPr>
              <w:t>9</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4" w:history="1">
            <w:r w:rsidR="00291D7F" w:rsidRPr="001438BE">
              <w:rPr>
                <w:rStyle w:val="a7"/>
                <w:noProof/>
              </w:rPr>
              <w:t>6. Проведение конкурсной процедуры.</w:t>
            </w:r>
            <w:r w:rsidR="00291D7F">
              <w:rPr>
                <w:noProof/>
                <w:webHidden/>
              </w:rPr>
              <w:tab/>
            </w:r>
            <w:r>
              <w:rPr>
                <w:noProof/>
                <w:webHidden/>
              </w:rPr>
              <w:fldChar w:fldCharType="begin"/>
            </w:r>
            <w:r w:rsidR="00291D7F">
              <w:rPr>
                <w:noProof/>
                <w:webHidden/>
              </w:rPr>
              <w:instrText xml:space="preserve"> PAGEREF _Toc1064244 \h </w:instrText>
            </w:r>
            <w:r>
              <w:rPr>
                <w:noProof/>
                <w:webHidden/>
              </w:rPr>
            </w:r>
            <w:r>
              <w:rPr>
                <w:noProof/>
                <w:webHidden/>
              </w:rPr>
              <w:fldChar w:fldCharType="separate"/>
            </w:r>
            <w:r w:rsidR="002F7901">
              <w:rPr>
                <w:noProof/>
                <w:webHidden/>
              </w:rPr>
              <w:t>9</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5" w:history="1">
            <w:r w:rsidR="00291D7F" w:rsidRPr="001438BE">
              <w:rPr>
                <w:rStyle w:val="a7"/>
                <w:noProof/>
              </w:rPr>
              <w:t>7. Порядок уведомления собственников</w:t>
            </w:r>
            <w:r w:rsidR="00291D7F">
              <w:rPr>
                <w:noProof/>
                <w:webHidden/>
              </w:rPr>
              <w:tab/>
            </w:r>
            <w:r>
              <w:rPr>
                <w:noProof/>
                <w:webHidden/>
              </w:rPr>
              <w:fldChar w:fldCharType="begin"/>
            </w:r>
            <w:r w:rsidR="00291D7F">
              <w:rPr>
                <w:noProof/>
                <w:webHidden/>
              </w:rPr>
              <w:instrText xml:space="preserve"> PAGEREF _Toc1064245 \h </w:instrText>
            </w:r>
            <w:r>
              <w:rPr>
                <w:noProof/>
                <w:webHidden/>
              </w:rPr>
            </w:r>
            <w:r>
              <w:rPr>
                <w:noProof/>
                <w:webHidden/>
              </w:rPr>
              <w:fldChar w:fldCharType="separate"/>
            </w:r>
            <w:r w:rsidR="002F7901">
              <w:rPr>
                <w:noProof/>
                <w:webHidden/>
              </w:rPr>
              <w:t>8</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6" w:history="1">
            <w:r w:rsidR="00291D7F" w:rsidRPr="001438BE">
              <w:rPr>
                <w:rStyle w:val="a7"/>
                <w:noProof/>
              </w:rPr>
              <w:t>8. Порядок открытия объекта.</w:t>
            </w:r>
            <w:r w:rsidR="00291D7F">
              <w:rPr>
                <w:noProof/>
                <w:webHidden/>
              </w:rPr>
              <w:tab/>
            </w:r>
            <w:r>
              <w:rPr>
                <w:noProof/>
                <w:webHidden/>
              </w:rPr>
              <w:fldChar w:fldCharType="begin"/>
            </w:r>
            <w:r w:rsidR="00291D7F">
              <w:rPr>
                <w:noProof/>
                <w:webHidden/>
              </w:rPr>
              <w:instrText xml:space="preserve"> PAGEREF _Toc1064246 \h </w:instrText>
            </w:r>
            <w:r>
              <w:rPr>
                <w:noProof/>
                <w:webHidden/>
              </w:rPr>
            </w:r>
            <w:r>
              <w:rPr>
                <w:noProof/>
                <w:webHidden/>
              </w:rPr>
              <w:fldChar w:fldCharType="separate"/>
            </w:r>
            <w:r w:rsidR="002F7901">
              <w:rPr>
                <w:noProof/>
                <w:webHidden/>
              </w:rPr>
              <w:t>9</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7" w:history="1">
            <w:r w:rsidR="00291D7F" w:rsidRPr="001438BE">
              <w:rPr>
                <w:rStyle w:val="a7"/>
                <w:noProof/>
              </w:rPr>
              <w:t>9. Порядок проведения работ по капитальному ремонту общего имущества МКД.</w:t>
            </w:r>
            <w:r w:rsidR="00291D7F">
              <w:rPr>
                <w:noProof/>
                <w:webHidden/>
              </w:rPr>
              <w:tab/>
            </w:r>
            <w:r>
              <w:rPr>
                <w:noProof/>
                <w:webHidden/>
              </w:rPr>
              <w:fldChar w:fldCharType="begin"/>
            </w:r>
            <w:r w:rsidR="00291D7F">
              <w:rPr>
                <w:noProof/>
                <w:webHidden/>
              </w:rPr>
              <w:instrText xml:space="preserve"> PAGEREF _Toc1064247 \h </w:instrText>
            </w:r>
            <w:r>
              <w:rPr>
                <w:noProof/>
                <w:webHidden/>
              </w:rPr>
            </w:r>
            <w:r>
              <w:rPr>
                <w:noProof/>
                <w:webHidden/>
              </w:rPr>
              <w:fldChar w:fldCharType="separate"/>
            </w:r>
            <w:r w:rsidR="002F7901">
              <w:rPr>
                <w:noProof/>
                <w:webHidden/>
              </w:rPr>
              <w:t>9</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8" w:history="1">
            <w:r w:rsidR="00291D7F" w:rsidRPr="001438BE">
              <w:rPr>
                <w:rStyle w:val="a7"/>
                <w:noProof/>
              </w:rPr>
              <w:t>10. Порядок приемки выполненных работ по капитальному ремонту общего имущества МКД.</w:t>
            </w:r>
            <w:r w:rsidR="00291D7F">
              <w:rPr>
                <w:noProof/>
                <w:webHidden/>
              </w:rPr>
              <w:tab/>
            </w:r>
            <w:r>
              <w:rPr>
                <w:noProof/>
                <w:webHidden/>
              </w:rPr>
              <w:fldChar w:fldCharType="begin"/>
            </w:r>
            <w:r w:rsidR="00291D7F">
              <w:rPr>
                <w:noProof/>
                <w:webHidden/>
              </w:rPr>
              <w:instrText xml:space="preserve"> PAGEREF _Toc1064248 \h </w:instrText>
            </w:r>
            <w:r>
              <w:rPr>
                <w:noProof/>
                <w:webHidden/>
              </w:rPr>
            </w:r>
            <w:r>
              <w:rPr>
                <w:noProof/>
                <w:webHidden/>
              </w:rPr>
              <w:fldChar w:fldCharType="separate"/>
            </w:r>
            <w:r w:rsidR="002F7901">
              <w:rPr>
                <w:noProof/>
                <w:webHidden/>
              </w:rPr>
              <w:t>10</w:t>
            </w:r>
            <w:r>
              <w:rPr>
                <w:noProof/>
                <w:webHidden/>
              </w:rPr>
              <w:fldChar w:fldCharType="end"/>
            </w:r>
          </w:hyperlink>
        </w:p>
        <w:p w:rsidR="00291D7F" w:rsidRDefault="001C21F0" w:rsidP="00693AE2">
          <w:pPr>
            <w:pStyle w:val="11"/>
            <w:tabs>
              <w:tab w:val="right" w:leader="dot" w:pos="9913"/>
            </w:tabs>
            <w:spacing w:line="276" w:lineRule="auto"/>
            <w:rPr>
              <w:rFonts w:asciiTheme="minorHAnsi" w:eastAsiaTheme="minorEastAsia" w:hAnsiTheme="minorHAnsi" w:cstheme="minorBidi"/>
              <w:b w:val="0"/>
              <w:bCs w:val="0"/>
              <w:caps w:val="0"/>
              <w:noProof/>
              <w:sz w:val="22"/>
              <w:szCs w:val="22"/>
            </w:rPr>
          </w:pPr>
          <w:hyperlink w:anchor="_Toc1064249" w:history="1">
            <w:r w:rsidR="00291D7F" w:rsidRPr="001438BE">
              <w:rPr>
                <w:rStyle w:val="a7"/>
                <w:noProof/>
              </w:rPr>
              <w:t>11. Особенности проведения работ по капитальному ремонту многоквартирных домов на специальном счете</w:t>
            </w:r>
            <w:r w:rsidR="00291D7F">
              <w:rPr>
                <w:noProof/>
                <w:webHidden/>
              </w:rPr>
              <w:tab/>
            </w:r>
            <w:r>
              <w:rPr>
                <w:noProof/>
                <w:webHidden/>
              </w:rPr>
              <w:fldChar w:fldCharType="begin"/>
            </w:r>
            <w:r w:rsidR="00291D7F">
              <w:rPr>
                <w:noProof/>
                <w:webHidden/>
              </w:rPr>
              <w:instrText xml:space="preserve"> PAGEREF _Toc1064249 \h </w:instrText>
            </w:r>
            <w:r>
              <w:rPr>
                <w:noProof/>
                <w:webHidden/>
              </w:rPr>
            </w:r>
            <w:r>
              <w:rPr>
                <w:noProof/>
                <w:webHidden/>
              </w:rPr>
              <w:fldChar w:fldCharType="separate"/>
            </w:r>
            <w:r w:rsidR="002F7901">
              <w:rPr>
                <w:noProof/>
                <w:webHidden/>
              </w:rPr>
              <w:t>10</w:t>
            </w:r>
            <w:r>
              <w:rPr>
                <w:noProof/>
                <w:webHidden/>
              </w:rPr>
              <w:fldChar w:fldCharType="end"/>
            </w:r>
          </w:hyperlink>
        </w:p>
        <w:p w:rsidR="00291D7F" w:rsidRDefault="001C21F0" w:rsidP="00693AE2">
          <w:pPr>
            <w:pStyle w:val="11"/>
            <w:tabs>
              <w:tab w:val="left" w:pos="660"/>
              <w:tab w:val="right" w:leader="dot" w:pos="9913"/>
            </w:tabs>
            <w:spacing w:line="276" w:lineRule="auto"/>
            <w:rPr>
              <w:rFonts w:asciiTheme="minorHAnsi" w:eastAsiaTheme="minorEastAsia" w:hAnsiTheme="minorHAnsi" w:cstheme="minorBidi"/>
              <w:b w:val="0"/>
              <w:bCs w:val="0"/>
              <w:caps w:val="0"/>
              <w:noProof/>
              <w:sz w:val="22"/>
              <w:szCs w:val="22"/>
            </w:rPr>
          </w:pPr>
          <w:hyperlink w:anchor="_Toc1064250" w:history="1">
            <w:r w:rsidR="00291D7F" w:rsidRPr="001438BE">
              <w:rPr>
                <w:rStyle w:val="a7"/>
                <w:noProof/>
              </w:rPr>
              <w:t>12.</w:t>
            </w:r>
            <w:r w:rsidR="00291D7F">
              <w:rPr>
                <w:rFonts w:asciiTheme="minorHAnsi" w:eastAsiaTheme="minorEastAsia" w:hAnsiTheme="minorHAnsi" w:cstheme="minorBidi"/>
                <w:b w:val="0"/>
                <w:bCs w:val="0"/>
                <w:caps w:val="0"/>
                <w:noProof/>
                <w:sz w:val="22"/>
                <w:szCs w:val="22"/>
              </w:rPr>
              <w:tab/>
            </w:r>
            <w:r w:rsidR="00291D7F" w:rsidRPr="001438BE">
              <w:rPr>
                <w:rStyle w:val="a7"/>
                <w:noProof/>
              </w:rPr>
              <w:t>Нормативные документы.</w:t>
            </w:r>
            <w:r w:rsidR="00291D7F">
              <w:rPr>
                <w:noProof/>
                <w:webHidden/>
              </w:rPr>
              <w:tab/>
            </w:r>
            <w:r>
              <w:rPr>
                <w:noProof/>
                <w:webHidden/>
              </w:rPr>
              <w:fldChar w:fldCharType="begin"/>
            </w:r>
            <w:r w:rsidR="00291D7F">
              <w:rPr>
                <w:noProof/>
                <w:webHidden/>
              </w:rPr>
              <w:instrText xml:space="preserve"> PAGEREF _Toc1064250 \h </w:instrText>
            </w:r>
            <w:r>
              <w:rPr>
                <w:noProof/>
                <w:webHidden/>
              </w:rPr>
            </w:r>
            <w:r>
              <w:rPr>
                <w:noProof/>
                <w:webHidden/>
              </w:rPr>
              <w:fldChar w:fldCharType="separate"/>
            </w:r>
            <w:r w:rsidR="002F7901">
              <w:rPr>
                <w:noProof/>
                <w:webHidden/>
              </w:rPr>
              <w:t>11</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1" w:history="1">
            <w:r w:rsidR="00291D7F" w:rsidRPr="001438BE">
              <w:rPr>
                <w:rStyle w:val="a7"/>
                <w:noProof/>
              </w:rPr>
              <w:t>Приложение 1</w:t>
            </w:r>
            <w:r w:rsidR="00291D7F">
              <w:rPr>
                <w:noProof/>
                <w:webHidden/>
              </w:rPr>
              <w:tab/>
            </w:r>
            <w:r>
              <w:rPr>
                <w:noProof/>
                <w:webHidden/>
              </w:rPr>
              <w:fldChar w:fldCharType="begin"/>
            </w:r>
            <w:r w:rsidR="00291D7F">
              <w:rPr>
                <w:noProof/>
                <w:webHidden/>
              </w:rPr>
              <w:instrText xml:space="preserve"> PAGEREF _Toc1064251 \h </w:instrText>
            </w:r>
            <w:r>
              <w:rPr>
                <w:noProof/>
                <w:webHidden/>
              </w:rPr>
            </w:r>
            <w:r>
              <w:rPr>
                <w:noProof/>
                <w:webHidden/>
              </w:rPr>
              <w:fldChar w:fldCharType="separate"/>
            </w:r>
            <w:r w:rsidR="002F7901">
              <w:rPr>
                <w:noProof/>
                <w:webHidden/>
              </w:rPr>
              <w:t>15</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2" w:history="1">
            <w:r w:rsidR="00291D7F" w:rsidRPr="001438BE">
              <w:rPr>
                <w:rStyle w:val="a7"/>
                <w:noProof/>
              </w:rPr>
              <w:t>Приложение 2</w:t>
            </w:r>
            <w:r w:rsidR="00291D7F">
              <w:rPr>
                <w:noProof/>
                <w:webHidden/>
              </w:rPr>
              <w:tab/>
            </w:r>
            <w:r>
              <w:rPr>
                <w:noProof/>
                <w:webHidden/>
              </w:rPr>
              <w:fldChar w:fldCharType="begin"/>
            </w:r>
            <w:r w:rsidR="00291D7F">
              <w:rPr>
                <w:noProof/>
                <w:webHidden/>
              </w:rPr>
              <w:instrText xml:space="preserve"> PAGEREF _Toc1064252 \h </w:instrText>
            </w:r>
            <w:r>
              <w:rPr>
                <w:noProof/>
                <w:webHidden/>
              </w:rPr>
            </w:r>
            <w:r>
              <w:rPr>
                <w:noProof/>
                <w:webHidden/>
              </w:rPr>
              <w:fldChar w:fldCharType="separate"/>
            </w:r>
            <w:r w:rsidR="002F7901">
              <w:rPr>
                <w:noProof/>
                <w:webHidden/>
              </w:rPr>
              <w:t>19</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3" w:history="1">
            <w:r w:rsidR="00291D7F" w:rsidRPr="001438BE">
              <w:rPr>
                <w:rStyle w:val="a7"/>
                <w:noProof/>
              </w:rPr>
              <w:t>Приложение 3</w:t>
            </w:r>
            <w:r w:rsidR="00291D7F">
              <w:rPr>
                <w:noProof/>
                <w:webHidden/>
              </w:rPr>
              <w:tab/>
            </w:r>
            <w:r>
              <w:rPr>
                <w:noProof/>
                <w:webHidden/>
              </w:rPr>
              <w:fldChar w:fldCharType="begin"/>
            </w:r>
            <w:r w:rsidR="00291D7F">
              <w:rPr>
                <w:noProof/>
                <w:webHidden/>
              </w:rPr>
              <w:instrText xml:space="preserve"> PAGEREF _Toc1064253 \h </w:instrText>
            </w:r>
            <w:r>
              <w:rPr>
                <w:noProof/>
                <w:webHidden/>
              </w:rPr>
            </w:r>
            <w:r>
              <w:rPr>
                <w:noProof/>
                <w:webHidden/>
              </w:rPr>
              <w:fldChar w:fldCharType="separate"/>
            </w:r>
            <w:r w:rsidR="002F7901">
              <w:rPr>
                <w:noProof/>
                <w:webHidden/>
              </w:rPr>
              <w:t>27</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4" w:history="1">
            <w:r w:rsidR="00291D7F" w:rsidRPr="001438BE">
              <w:rPr>
                <w:rStyle w:val="a7"/>
                <w:noProof/>
              </w:rPr>
              <w:t>Приложение 4</w:t>
            </w:r>
            <w:r w:rsidR="00291D7F">
              <w:rPr>
                <w:noProof/>
                <w:webHidden/>
              </w:rPr>
              <w:tab/>
            </w:r>
            <w:r>
              <w:rPr>
                <w:noProof/>
                <w:webHidden/>
              </w:rPr>
              <w:fldChar w:fldCharType="begin"/>
            </w:r>
            <w:r w:rsidR="00291D7F">
              <w:rPr>
                <w:noProof/>
                <w:webHidden/>
              </w:rPr>
              <w:instrText xml:space="preserve"> PAGEREF _Toc1064254 \h </w:instrText>
            </w:r>
            <w:r>
              <w:rPr>
                <w:noProof/>
                <w:webHidden/>
              </w:rPr>
            </w:r>
            <w:r>
              <w:rPr>
                <w:noProof/>
                <w:webHidden/>
              </w:rPr>
              <w:fldChar w:fldCharType="separate"/>
            </w:r>
            <w:r w:rsidR="002F7901">
              <w:rPr>
                <w:noProof/>
                <w:webHidden/>
              </w:rPr>
              <w:t>30</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8" w:history="1">
            <w:r w:rsidR="00291D7F" w:rsidRPr="001438BE">
              <w:rPr>
                <w:rStyle w:val="a7"/>
                <w:noProof/>
              </w:rPr>
              <w:t>Приложение 5</w:t>
            </w:r>
            <w:r w:rsidR="00291D7F">
              <w:rPr>
                <w:noProof/>
                <w:webHidden/>
              </w:rPr>
              <w:tab/>
            </w:r>
            <w:r>
              <w:rPr>
                <w:noProof/>
                <w:webHidden/>
              </w:rPr>
              <w:fldChar w:fldCharType="begin"/>
            </w:r>
            <w:r w:rsidR="00291D7F">
              <w:rPr>
                <w:noProof/>
                <w:webHidden/>
              </w:rPr>
              <w:instrText xml:space="preserve"> PAGEREF _Toc1064258 \h </w:instrText>
            </w:r>
            <w:r>
              <w:rPr>
                <w:noProof/>
                <w:webHidden/>
              </w:rPr>
            </w:r>
            <w:r>
              <w:rPr>
                <w:noProof/>
                <w:webHidden/>
              </w:rPr>
              <w:fldChar w:fldCharType="separate"/>
            </w:r>
            <w:r w:rsidR="002F7901">
              <w:rPr>
                <w:noProof/>
                <w:webHidden/>
              </w:rPr>
              <w:t>32</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59" w:history="1">
            <w:r w:rsidR="00291D7F" w:rsidRPr="001438BE">
              <w:rPr>
                <w:rStyle w:val="a7"/>
                <w:noProof/>
              </w:rPr>
              <w:t>Приложение 6</w:t>
            </w:r>
            <w:r w:rsidR="00291D7F">
              <w:rPr>
                <w:noProof/>
                <w:webHidden/>
              </w:rPr>
              <w:tab/>
            </w:r>
            <w:r>
              <w:rPr>
                <w:noProof/>
                <w:webHidden/>
              </w:rPr>
              <w:fldChar w:fldCharType="begin"/>
            </w:r>
            <w:r w:rsidR="00291D7F">
              <w:rPr>
                <w:noProof/>
                <w:webHidden/>
              </w:rPr>
              <w:instrText xml:space="preserve"> PAGEREF _Toc1064259 \h </w:instrText>
            </w:r>
            <w:r>
              <w:rPr>
                <w:noProof/>
                <w:webHidden/>
              </w:rPr>
            </w:r>
            <w:r>
              <w:rPr>
                <w:noProof/>
                <w:webHidden/>
              </w:rPr>
              <w:fldChar w:fldCharType="separate"/>
            </w:r>
            <w:r w:rsidR="002F7901">
              <w:rPr>
                <w:noProof/>
                <w:webHidden/>
              </w:rPr>
              <w:t>34</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60" w:history="1">
            <w:r w:rsidR="00291D7F" w:rsidRPr="001438BE">
              <w:rPr>
                <w:rStyle w:val="a7"/>
                <w:noProof/>
                <w:lang w:eastAsia="en-US"/>
              </w:rPr>
              <w:t>Приложение 7.</w:t>
            </w:r>
            <w:r w:rsidR="00291D7F">
              <w:rPr>
                <w:noProof/>
                <w:webHidden/>
              </w:rPr>
              <w:tab/>
            </w:r>
            <w:r>
              <w:rPr>
                <w:noProof/>
                <w:webHidden/>
              </w:rPr>
              <w:fldChar w:fldCharType="begin"/>
            </w:r>
            <w:r w:rsidR="00291D7F">
              <w:rPr>
                <w:noProof/>
                <w:webHidden/>
              </w:rPr>
              <w:instrText xml:space="preserve"> PAGEREF _Toc1064260 \h </w:instrText>
            </w:r>
            <w:r>
              <w:rPr>
                <w:noProof/>
                <w:webHidden/>
              </w:rPr>
            </w:r>
            <w:r>
              <w:rPr>
                <w:noProof/>
                <w:webHidden/>
              </w:rPr>
              <w:fldChar w:fldCharType="separate"/>
            </w:r>
            <w:r w:rsidR="002F7901">
              <w:rPr>
                <w:noProof/>
                <w:webHidden/>
              </w:rPr>
              <w:t>38</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61" w:history="1">
            <w:r w:rsidR="00291D7F" w:rsidRPr="001438BE">
              <w:rPr>
                <w:rStyle w:val="a7"/>
                <w:noProof/>
                <w:lang w:eastAsia="en-US"/>
              </w:rPr>
              <w:t>Приложение 8.</w:t>
            </w:r>
            <w:r w:rsidR="00291D7F">
              <w:rPr>
                <w:noProof/>
                <w:webHidden/>
              </w:rPr>
              <w:tab/>
            </w:r>
            <w:r>
              <w:rPr>
                <w:noProof/>
                <w:webHidden/>
              </w:rPr>
              <w:fldChar w:fldCharType="begin"/>
            </w:r>
            <w:r w:rsidR="00291D7F">
              <w:rPr>
                <w:noProof/>
                <w:webHidden/>
              </w:rPr>
              <w:instrText xml:space="preserve"> PAGEREF _Toc1064261 \h </w:instrText>
            </w:r>
            <w:r>
              <w:rPr>
                <w:noProof/>
                <w:webHidden/>
              </w:rPr>
            </w:r>
            <w:r>
              <w:rPr>
                <w:noProof/>
                <w:webHidden/>
              </w:rPr>
              <w:fldChar w:fldCharType="separate"/>
            </w:r>
            <w:r w:rsidR="002F7901">
              <w:rPr>
                <w:noProof/>
                <w:webHidden/>
              </w:rPr>
              <w:t>39</w:t>
            </w:r>
            <w:r>
              <w:rPr>
                <w:noProof/>
                <w:webHidden/>
              </w:rPr>
              <w:fldChar w:fldCharType="end"/>
            </w:r>
          </w:hyperlink>
        </w:p>
        <w:p w:rsidR="00291D7F" w:rsidRDefault="001C21F0" w:rsidP="00693AE2">
          <w:pPr>
            <w:pStyle w:val="21"/>
            <w:tabs>
              <w:tab w:val="right" w:leader="dot" w:pos="9913"/>
            </w:tabs>
            <w:spacing w:line="276" w:lineRule="auto"/>
            <w:rPr>
              <w:noProof/>
            </w:rPr>
          </w:pPr>
          <w:hyperlink w:anchor="_Toc1064262" w:history="1">
            <w:r w:rsidR="00291D7F" w:rsidRPr="001438BE">
              <w:rPr>
                <w:rStyle w:val="a7"/>
                <w:noProof/>
              </w:rPr>
              <w:t>Приложение 9</w:t>
            </w:r>
            <w:r w:rsidR="00291D7F">
              <w:rPr>
                <w:noProof/>
                <w:webHidden/>
              </w:rPr>
              <w:tab/>
            </w:r>
            <w:r>
              <w:rPr>
                <w:noProof/>
                <w:webHidden/>
              </w:rPr>
              <w:fldChar w:fldCharType="begin"/>
            </w:r>
            <w:r w:rsidR="00291D7F">
              <w:rPr>
                <w:noProof/>
                <w:webHidden/>
              </w:rPr>
              <w:instrText xml:space="preserve"> PAGEREF _Toc1064262 \h </w:instrText>
            </w:r>
            <w:r>
              <w:rPr>
                <w:noProof/>
                <w:webHidden/>
              </w:rPr>
            </w:r>
            <w:r>
              <w:rPr>
                <w:noProof/>
                <w:webHidden/>
              </w:rPr>
              <w:fldChar w:fldCharType="separate"/>
            </w:r>
            <w:r w:rsidR="002F7901">
              <w:rPr>
                <w:noProof/>
                <w:webHidden/>
              </w:rPr>
              <w:t>45</w:t>
            </w:r>
            <w:r>
              <w:rPr>
                <w:noProof/>
                <w:webHidden/>
              </w:rPr>
              <w:fldChar w:fldCharType="end"/>
            </w:r>
          </w:hyperlink>
        </w:p>
        <w:p w:rsidR="00972400" w:rsidRDefault="001C21F0" w:rsidP="00693AE2">
          <w:pPr>
            <w:spacing w:line="276" w:lineRule="auto"/>
          </w:pPr>
          <w:r>
            <w:rPr>
              <w:b/>
              <w:bCs/>
            </w:rPr>
            <w:fldChar w:fldCharType="end"/>
          </w:r>
        </w:p>
      </w:sdtContent>
    </w:sdt>
    <w:p w:rsidR="00972400" w:rsidRPr="00F45DBF" w:rsidRDefault="00972400" w:rsidP="00693AE2">
      <w:pPr>
        <w:autoSpaceDE w:val="0"/>
        <w:autoSpaceDN w:val="0"/>
        <w:adjustRightInd w:val="0"/>
        <w:spacing w:line="276" w:lineRule="auto"/>
        <w:rPr>
          <w:rFonts w:eastAsiaTheme="majorEastAsia"/>
          <w:b/>
          <w:sz w:val="28"/>
          <w:szCs w:val="28"/>
        </w:rPr>
      </w:pPr>
    </w:p>
    <w:p w:rsidR="00F45DBF" w:rsidRPr="00F11237" w:rsidRDefault="00F45DBF" w:rsidP="00693AE2">
      <w:pPr>
        <w:autoSpaceDE w:val="0"/>
        <w:autoSpaceDN w:val="0"/>
        <w:adjustRightInd w:val="0"/>
        <w:spacing w:line="276" w:lineRule="auto"/>
        <w:ind w:firstLine="540"/>
        <w:jc w:val="center"/>
        <w:rPr>
          <w:b/>
        </w:rPr>
      </w:pPr>
    </w:p>
    <w:p w:rsidR="005A4DE1" w:rsidRDefault="005A4DE1" w:rsidP="00693AE2">
      <w:pPr>
        <w:spacing w:line="276" w:lineRule="auto"/>
      </w:pPr>
    </w:p>
    <w:p w:rsidR="005A4DE1" w:rsidRDefault="005A4DE1" w:rsidP="00693AE2">
      <w:pPr>
        <w:spacing w:line="276" w:lineRule="auto"/>
      </w:pPr>
    </w:p>
    <w:p w:rsidR="00972400" w:rsidRDefault="00972400" w:rsidP="00693AE2">
      <w:pPr>
        <w:spacing w:line="276" w:lineRule="auto"/>
      </w:pPr>
    </w:p>
    <w:p w:rsidR="00972400" w:rsidRDefault="00972400" w:rsidP="00693AE2">
      <w:pPr>
        <w:spacing w:line="276" w:lineRule="auto"/>
      </w:pPr>
    </w:p>
    <w:p w:rsidR="00972400" w:rsidRDefault="00972400" w:rsidP="00693AE2">
      <w:pPr>
        <w:spacing w:line="276" w:lineRule="auto"/>
      </w:pPr>
    </w:p>
    <w:p w:rsidR="00972400" w:rsidRDefault="00972400" w:rsidP="00693AE2">
      <w:pPr>
        <w:spacing w:line="276" w:lineRule="auto"/>
      </w:pPr>
    </w:p>
    <w:p w:rsidR="00972400" w:rsidRDefault="00972400" w:rsidP="00693AE2">
      <w:pPr>
        <w:spacing w:line="276" w:lineRule="auto"/>
      </w:pPr>
    </w:p>
    <w:p w:rsidR="00972400" w:rsidRDefault="00972400" w:rsidP="00693AE2">
      <w:pPr>
        <w:spacing w:line="276" w:lineRule="auto"/>
      </w:pPr>
    </w:p>
    <w:p w:rsidR="005A34B8" w:rsidRDefault="005A34B8" w:rsidP="00693AE2">
      <w:pPr>
        <w:spacing w:line="276" w:lineRule="auto"/>
      </w:pPr>
    </w:p>
    <w:p w:rsidR="00291D7F" w:rsidRDefault="00291D7F" w:rsidP="00693AE2">
      <w:pPr>
        <w:spacing w:line="276" w:lineRule="auto"/>
      </w:pPr>
    </w:p>
    <w:p w:rsidR="0077185E" w:rsidRDefault="0077185E" w:rsidP="00693AE2">
      <w:pPr>
        <w:spacing w:line="276" w:lineRule="auto"/>
      </w:pPr>
    </w:p>
    <w:p w:rsidR="00291D7F" w:rsidRDefault="00291D7F" w:rsidP="00693AE2">
      <w:pPr>
        <w:spacing w:line="276" w:lineRule="auto"/>
      </w:pPr>
    </w:p>
    <w:p w:rsidR="00693AE2" w:rsidRDefault="000A1BAB" w:rsidP="005A34B8">
      <w:pPr>
        <w:pStyle w:val="1"/>
        <w:keepNext w:val="0"/>
        <w:keepLines w:val="0"/>
        <w:numPr>
          <w:ilvl w:val="0"/>
          <w:numId w:val="20"/>
        </w:numPr>
        <w:spacing w:before="0" w:line="276" w:lineRule="auto"/>
        <w:jc w:val="center"/>
        <w:rPr>
          <w:rFonts w:ascii="Times New Roman" w:hAnsi="Times New Roman" w:cs="Times New Roman"/>
          <w:b/>
          <w:color w:val="auto"/>
          <w:sz w:val="28"/>
          <w:szCs w:val="28"/>
        </w:rPr>
      </w:pPr>
      <w:bookmarkStart w:id="0" w:name="_Toc373245075"/>
      <w:bookmarkStart w:id="1" w:name="_Toc387046536"/>
      <w:bookmarkStart w:id="2" w:name="_Toc530643404"/>
      <w:bookmarkStart w:id="3" w:name="_Toc1064239"/>
      <w:r w:rsidRPr="007E3CEB">
        <w:rPr>
          <w:rFonts w:ascii="Times New Roman" w:hAnsi="Times New Roman" w:cs="Times New Roman"/>
          <w:b/>
          <w:color w:val="auto"/>
          <w:sz w:val="28"/>
          <w:szCs w:val="28"/>
        </w:rPr>
        <w:lastRenderedPageBreak/>
        <w:t>Цель и область действия</w:t>
      </w:r>
      <w:bookmarkEnd w:id="0"/>
      <w:bookmarkEnd w:id="1"/>
      <w:r w:rsidRPr="007E3CEB">
        <w:rPr>
          <w:rFonts w:ascii="Times New Roman" w:hAnsi="Times New Roman" w:cs="Times New Roman"/>
          <w:b/>
          <w:color w:val="auto"/>
          <w:sz w:val="28"/>
          <w:szCs w:val="28"/>
        </w:rPr>
        <w:t>.</w:t>
      </w:r>
      <w:bookmarkEnd w:id="2"/>
      <w:bookmarkEnd w:id="3"/>
    </w:p>
    <w:p w:rsidR="0041262E" w:rsidRPr="00693AE2" w:rsidRDefault="000A1BAB" w:rsidP="005A34B8">
      <w:pPr>
        <w:pStyle w:val="1"/>
        <w:keepNext w:val="0"/>
        <w:keepLines w:val="0"/>
        <w:numPr>
          <w:ilvl w:val="1"/>
          <w:numId w:val="2"/>
        </w:numPr>
        <w:spacing w:before="100" w:beforeAutospacing="1" w:after="100" w:afterAutospacing="1" w:line="276" w:lineRule="auto"/>
        <w:ind w:left="0" w:firstLine="709"/>
        <w:jc w:val="both"/>
        <w:rPr>
          <w:rFonts w:ascii="Times New Roman" w:hAnsi="Times New Roman" w:cs="Times New Roman"/>
          <w:b/>
          <w:color w:val="auto"/>
          <w:sz w:val="28"/>
          <w:szCs w:val="28"/>
        </w:rPr>
      </w:pPr>
      <w:r w:rsidRPr="00693AE2">
        <w:rPr>
          <w:rFonts w:ascii="Times New Roman" w:hAnsi="Times New Roman" w:cs="Times New Roman"/>
          <w:color w:val="auto"/>
          <w:sz w:val="24"/>
          <w:szCs w:val="24"/>
        </w:rPr>
        <w:t>Целью настоящей Технической политики является установление единых требований к составу работ, технически</w:t>
      </w:r>
      <w:r w:rsidR="00161960" w:rsidRPr="00693AE2">
        <w:rPr>
          <w:rFonts w:ascii="Times New Roman" w:hAnsi="Times New Roman" w:cs="Times New Roman"/>
          <w:color w:val="auto"/>
          <w:sz w:val="24"/>
          <w:szCs w:val="24"/>
        </w:rPr>
        <w:t>м</w:t>
      </w:r>
      <w:r w:rsidRPr="00693AE2">
        <w:rPr>
          <w:rFonts w:ascii="Times New Roman" w:hAnsi="Times New Roman" w:cs="Times New Roman"/>
          <w:color w:val="auto"/>
          <w:sz w:val="24"/>
          <w:szCs w:val="24"/>
        </w:rPr>
        <w:t xml:space="preserve"> решени</w:t>
      </w:r>
      <w:r w:rsidR="00161960" w:rsidRPr="00693AE2">
        <w:rPr>
          <w:rFonts w:ascii="Times New Roman" w:hAnsi="Times New Roman" w:cs="Times New Roman"/>
          <w:color w:val="auto"/>
          <w:sz w:val="24"/>
          <w:szCs w:val="24"/>
        </w:rPr>
        <w:t>ям</w:t>
      </w:r>
      <w:r w:rsidRPr="00693AE2">
        <w:rPr>
          <w:rFonts w:ascii="Times New Roman" w:hAnsi="Times New Roman" w:cs="Times New Roman"/>
          <w:color w:val="auto"/>
          <w:sz w:val="24"/>
          <w:szCs w:val="24"/>
        </w:rPr>
        <w:t>, технологи</w:t>
      </w:r>
      <w:r w:rsidR="0041262E" w:rsidRPr="00693AE2">
        <w:rPr>
          <w:rFonts w:ascii="Times New Roman" w:hAnsi="Times New Roman" w:cs="Times New Roman"/>
          <w:color w:val="auto"/>
          <w:sz w:val="24"/>
          <w:szCs w:val="24"/>
        </w:rPr>
        <w:t>ям</w:t>
      </w:r>
      <w:r w:rsidRPr="00693AE2">
        <w:rPr>
          <w:rFonts w:ascii="Times New Roman" w:hAnsi="Times New Roman" w:cs="Times New Roman"/>
          <w:color w:val="auto"/>
          <w:sz w:val="24"/>
          <w:szCs w:val="24"/>
        </w:rPr>
        <w:t xml:space="preserve"> и материал</w:t>
      </w:r>
      <w:r w:rsidR="0041262E" w:rsidRPr="00693AE2">
        <w:rPr>
          <w:rFonts w:ascii="Times New Roman" w:hAnsi="Times New Roman" w:cs="Times New Roman"/>
          <w:color w:val="auto"/>
          <w:sz w:val="24"/>
          <w:szCs w:val="24"/>
        </w:rPr>
        <w:t>ам, применяемым</w:t>
      </w:r>
      <w:r w:rsidRPr="00693AE2">
        <w:rPr>
          <w:rFonts w:ascii="Times New Roman" w:hAnsi="Times New Roman" w:cs="Times New Roman"/>
          <w:color w:val="auto"/>
          <w:sz w:val="24"/>
          <w:szCs w:val="24"/>
        </w:rPr>
        <w:t xml:space="preserve"> при проведении работ и (или) оказании услуг по капитальному ремонту общего имущества в многоквартирных домах, расположенных на территории Тульской области, которые могут финансироваться за счет средств фонда капитального ремонта, сформированного исходя из минимального размера взноса на капитальный ремонт общего имущества в многоквартирном доме (далее – МКД).</w:t>
      </w:r>
    </w:p>
    <w:p w:rsidR="000A1BAB" w:rsidRPr="00A0348A" w:rsidRDefault="0041262E" w:rsidP="00693AE2">
      <w:pPr>
        <w:pStyle w:val="ConsPlusNormal"/>
        <w:widowControl/>
        <w:numPr>
          <w:ilvl w:val="1"/>
          <w:numId w:val="2"/>
        </w:numPr>
        <w:tabs>
          <w:tab w:val="left" w:pos="426"/>
        </w:tabs>
        <w:adjustRightInd w:val="0"/>
        <w:spacing w:line="276" w:lineRule="auto"/>
        <w:ind w:left="0" w:firstLine="709"/>
        <w:jc w:val="both"/>
        <w:rPr>
          <w:rFonts w:ascii="Times New Roman" w:hAnsi="Times New Roman" w:cs="Times New Roman"/>
          <w:sz w:val="24"/>
          <w:szCs w:val="24"/>
        </w:rPr>
      </w:pPr>
      <w:r w:rsidRPr="00A0348A">
        <w:rPr>
          <w:rFonts w:ascii="Times New Roman" w:hAnsi="Times New Roman" w:cs="Times New Roman"/>
          <w:sz w:val="24"/>
          <w:szCs w:val="24"/>
        </w:rPr>
        <w:t xml:space="preserve">Техническая политика разработана в соответствии с Методическими </w:t>
      </w:r>
      <w:r w:rsidRPr="00A0348A">
        <w:rPr>
          <w:rFonts w:ascii="Times New Roman" w:hAnsi="Times New Roman" w:cs="Times New Roman"/>
          <w:spacing w:val="2"/>
          <w:sz w:val="24"/>
          <w:szCs w:val="24"/>
        </w:rPr>
        <w:t>рекомендациями по формированию состава работ по капитальному ремонту в многоквартирных домах, финансируемых за счет средств фондов капитального ремонта</w:t>
      </w:r>
      <w:r w:rsidR="00A0348A">
        <w:rPr>
          <w:rFonts w:ascii="Times New Roman" w:hAnsi="Times New Roman" w:cs="Times New Roman"/>
          <w:spacing w:val="2"/>
          <w:sz w:val="24"/>
          <w:szCs w:val="24"/>
        </w:rPr>
        <w:t>,</w:t>
      </w:r>
      <w:r w:rsidRPr="00A0348A">
        <w:rPr>
          <w:rFonts w:ascii="Times New Roman" w:hAnsi="Times New Roman" w:cs="Times New Roman"/>
          <w:spacing w:val="2"/>
          <w:sz w:val="24"/>
          <w:szCs w:val="24"/>
        </w:rPr>
        <w:t xml:space="preserve"> и предназначена для использования всеми структурными подразделениями</w:t>
      </w:r>
      <w:r w:rsidR="000A1BAB" w:rsidRPr="00A0348A">
        <w:rPr>
          <w:rFonts w:ascii="Times New Roman" w:hAnsi="Times New Roman" w:cs="Times New Roman"/>
          <w:sz w:val="24"/>
          <w:szCs w:val="24"/>
        </w:rPr>
        <w:t xml:space="preserve"> Фонда капитального ремонта Тульской области, подрядны</w:t>
      </w:r>
      <w:r w:rsidRPr="00A0348A">
        <w:rPr>
          <w:rFonts w:ascii="Times New Roman" w:hAnsi="Times New Roman" w:cs="Times New Roman"/>
          <w:sz w:val="24"/>
          <w:szCs w:val="24"/>
        </w:rPr>
        <w:t>ми</w:t>
      </w:r>
      <w:r w:rsidR="000A1BAB" w:rsidRPr="00A0348A">
        <w:rPr>
          <w:rFonts w:ascii="Times New Roman" w:hAnsi="Times New Roman" w:cs="Times New Roman"/>
          <w:sz w:val="24"/>
          <w:szCs w:val="24"/>
        </w:rPr>
        <w:t xml:space="preserve"> организаци</w:t>
      </w:r>
      <w:r w:rsidRPr="00A0348A">
        <w:rPr>
          <w:rFonts w:ascii="Times New Roman" w:hAnsi="Times New Roman" w:cs="Times New Roman"/>
          <w:sz w:val="24"/>
          <w:szCs w:val="24"/>
        </w:rPr>
        <w:t>ями</w:t>
      </w:r>
      <w:r w:rsidR="000A1BAB" w:rsidRPr="00A0348A">
        <w:rPr>
          <w:rFonts w:ascii="Times New Roman" w:hAnsi="Times New Roman" w:cs="Times New Roman"/>
          <w:sz w:val="24"/>
          <w:szCs w:val="24"/>
        </w:rPr>
        <w:t>, организаци</w:t>
      </w:r>
      <w:r w:rsidRPr="00A0348A">
        <w:rPr>
          <w:rFonts w:ascii="Times New Roman" w:hAnsi="Times New Roman" w:cs="Times New Roman"/>
          <w:sz w:val="24"/>
          <w:szCs w:val="24"/>
        </w:rPr>
        <w:t>ями</w:t>
      </w:r>
      <w:r w:rsidR="000754D2" w:rsidRPr="00A0348A">
        <w:rPr>
          <w:rFonts w:ascii="Times New Roman" w:hAnsi="Times New Roman" w:cs="Times New Roman"/>
          <w:sz w:val="24"/>
          <w:szCs w:val="24"/>
        </w:rPr>
        <w:t>,</w:t>
      </w:r>
      <w:r w:rsidR="000A1BAB" w:rsidRPr="00A0348A">
        <w:rPr>
          <w:rFonts w:ascii="Times New Roman" w:hAnsi="Times New Roman" w:cs="Times New Roman"/>
          <w:sz w:val="24"/>
          <w:szCs w:val="24"/>
        </w:rPr>
        <w:t xml:space="preserve"> осуществляющи</w:t>
      </w:r>
      <w:r w:rsidRPr="00A0348A">
        <w:rPr>
          <w:rFonts w:ascii="Times New Roman" w:hAnsi="Times New Roman" w:cs="Times New Roman"/>
          <w:sz w:val="24"/>
          <w:szCs w:val="24"/>
        </w:rPr>
        <w:t>ми</w:t>
      </w:r>
      <w:r w:rsidR="000A1BAB" w:rsidRPr="00A0348A">
        <w:rPr>
          <w:rFonts w:ascii="Times New Roman" w:hAnsi="Times New Roman" w:cs="Times New Roman"/>
          <w:sz w:val="24"/>
          <w:szCs w:val="24"/>
        </w:rPr>
        <w:t xml:space="preserve"> строительный контроль за выполнением работ</w:t>
      </w:r>
      <w:r w:rsidR="00A0348A">
        <w:rPr>
          <w:rFonts w:ascii="Times New Roman" w:hAnsi="Times New Roman" w:cs="Times New Roman"/>
          <w:sz w:val="24"/>
          <w:szCs w:val="24"/>
        </w:rPr>
        <w:t>, муниципальными образованиями</w:t>
      </w:r>
      <w:r w:rsidR="00D17F2B">
        <w:rPr>
          <w:rFonts w:ascii="Times New Roman" w:hAnsi="Times New Roman" w:cs="Times New Roman"/>
          <w:sz w:val="24"/>
          <w:szCs w:val="24"/>
        </w:rPr>
        <w:t>,</w:t>
      </w:r>
      <w:r w:rsidR="00A0348A">
        <w:rPr>
          <w:rFonts w:ascii="Times New Roman" w:hAnsi="Times New Roman" w:cs="Times New Roman"/>
          <w:sz w:val="24"/>
          <w:szCs w:val="24"/>
        </w:rPr>
        <w:t xml:space="preserve"> собственниками помещений в многоквартирных домах</w:t>
      </w:r>
      <w:r w:rsidR="002A6716" w:rsidRPr="00A0348A">
        <w:rPr>
          <w:rFonts w:ascii="Times New Roman" w:hAnsi="Times New Roman" w:cs="Times New Roman"/>
          <w:sz w:val="24"/>
          <w:szCs w:val="24"/>
        </w:rPr>
        <w:t>.</w:t>
      </w:r>
    </w:p>
    <w:p w:rsidR="000A1BAB" w:rsidRPr="00682904" w:rsidRDefault="000A1BAB" w:rsidP="00693AE2">
      <w:pPr>
        <w:pStyle w:val="ConsPlusNormal"/>
        <w:widowControl/>
        <w:numPr>
          <w:ilvl w:val="1"/>
          <w:numId w:val="2"/>
        </w:numPr>
        <w:tabs>
          <w:tab w:val="left" w:pos="426"/>
        </w:tabs>
        <w:adjustRightInd w:val="0"/>
        <w:spacing w:line="276" w:lineRule="auto"/>
        <w:ind w:left="0" w:firstLine="709"/>
        <w:jc w:val="both"/>
        <w:rPr>
          <w:rFonts w:ascii="Times New Roman" w:hAnsi="Times New Roman" w:cs="Times New Roman"/>
          <w:sz w:val="24"/>
          <w:szCs w:val="24"/>
        </w:rPr>
      </w:pPr>
      <w:r w:rsidRPr="00682904">
        <w:rPr>
          <w:rFonts w:ascii="Times New Roman" w:hAnsi="Times New Roman" w:cs="Times New Roman"/>
          <w:sz w:val="24"/>
          <w:szCs w:val="24"/>
        </w:rPr>
        <w:t>Требования</w:t>
      </w:r>
      <w:r w:rsidR="00342A80">
        <w:rPr>
          <w:rFonts w:ascii="Times New Roman" w:hAnsi="Times New Roman" w:cs="Times New Roman"/>
          <w:sz w:val="24"/>
          <w:szCs w:val="24"/>
        </w:rPr>
        <w:t xml:space="preserve"> </w:t>
      </w:r>
      <w:r w:rsidRPr="00682904">
        <w:rPr>
          <w:rFonts w:ascii="Times New Roman" w:hAnsi="Times New Roman" w:cs="Times New Roman"/>
          <w:sz w:val="24"/>
          <w:szCs w:val="24"/>
        </w:rPr>
        <w:t>и рекомендации</w:t>
      </w:r>
      <w:r w:rsidR="00A0348A">
        <w:rPr>
          <w:rFonts w:ascii="Times New Roman" w:hAnsi="Times New Roman" w:cs="Times New Roman"/>
          <w:sz w:val="24"/>
          <w:szCs w:val="24"/>
        </w:rPr>
        <w:t>,</w:t>
      </w:r>
      <w:r w:rsidR="00342A80">
        <w:rPr>
          <w:rFonts w:ascii="Times New Roman" w:hAnsi="Times New Roman" w:cs="Times New Roman"/>
          <w:sz w:val="24"/>
          <w:szCs w:val="24"/>
        </w:rPr>
        <w:t xml:space="preserve"> </w:t>
      </w:r>
      <w:r w:rsidR="00A0348A">
        <w:rPr>
          <w:rFonts w:ascii="Times New Roman" w:hAnsi="Times New Roman" w:cs="Times New Roman"/>
          <w:sz w:val="24"/>
          <w:szCs w:val="24"/>
        </w:rPr>
        <w:t>установленные</w:t>
      </w:r>
      <w:r w:rsidR="00342A80">
        <w:rPr>
          <w:rFonts w:ascii="Times New Roman" w:hAnsi="Times New Roman" w:cs="Times New Roman"/>
          <w:sz w:val="24"/>
          <w:szCs w:val="24"/>
        </w:rPr>
        <w:t xml:space="preserve"> </w:t>
      </w:r>
      <w:r w:rsidRPr="00682904">
        <w:rPr>
          <w:rFonts w:ascii="Times New Roman" w:hAnsi="Times New Roman" w:cs="Times New Roman"/>
          <w:sz w:val="24"/>
          <w:szCs w:val="24"/>
        </w:rPr>
        <w:t xml:space="preserve">настоящей Технической политики могут дополняться и меняться по мере усовершенствования технологий, </w:t>
      </w:r>
      <w:r w:rsidR="00A0348A">
        <w:rPr>
          <w:rFonts w:ascii="Times New Roman" w:hAnsi="Times New Roman" w:cs="Times New Roman"/>
          <w:sz w:val="24"/>
          <w:szCs w:val="24"/>
        </w:rPr>
        <w:t xml:space="preserve">изменения категорий ремонтируемых домов, </w:t>
      </w:r>
      <w:r w:rsidRPr="00682904">
        <w:rPr>
          <w:rFonts w:ascii="Times New Roman" w:hAnsi="Times New Roman" w:cs="Times New Roman"/>
          <w:sz w:val="24"/>
          <w:szCs w:val="24"/>
        </w:rPr>
        <w:t xml:space="preserve">строительных материалов, оборудования, а также изменений </w:t>
      </w:r>
      <w:r w:rsidR="00A0348A">
        <w:rPr>
          <w:rFonts w:ascii="Times New Roman" w:hAnsi="Times New Roman" w:cs="Times New Roman"/>
          <w:sz w:val="24"/>
          <w:szCs w:val="24"/>
        </w:rPr>
        <w:t>нормативно-правовых актов</w:t>
      </w:r>
      <w:r w:rsidRPr="00682904">
        <w:rPr>
          <w:rFonts w:ascii="Times New Roman" w:hAnsi="Times New Roman" w:cs="Times New Roman"/>
          <w:sz w:val="24"/>
          <w:szCs w:val="24"/>
        </w:rPr>
        <w:t xml:space="preserve"> в области ценообразования и проведения работ по капитальному ремонту общего имущества МКД.</w:t>
      </w:r>
    </w:p>
    <w:p w:rsidR="00F11237" w:rsidRPr="00007BE2" w:rsidRDefault="00F11237" w:rsidP="00693AE2">
      <w:pPr>
        <w:autoSpaceDE w:val="0"/>
        <w:autoSpaceDN w:val="0"/>
        <w:adjustRightInd w:val="0"/>
        <w:spacing w:line="276" w:lineRule="auto"/>
        <w:ind w:firstLine="540"/>
        <w:jc w:val="center"/>
        <w:rPr>
          <w:b/>
        </w:rPr>
      </w:pPr>
    </w:p>
    <w:p w:rsidR="00C6677E" w:rsidRPr="00693AE2" w:rsidRDefault="007E3CEB" w:rsidP="00693AE2">
      <w:pPr>
        <w:pStyle w:val="1"/>
        <w:spacing w:line="276" w:lineRule="auto"/>
        <w:jc w:val="center"/>
        <w:rPr>
          <w:rFonts w:ascii="Times New Roman" w:hAnsi="Times New Roman" w:cs="Times New Roman"/>
          <w:b/>
          <w:color w:val="auto"/>
          <w:sz w:val="28"/>
          <w:szCs w:val="28"/>
        </w:rPr>
      </w:pPr>
      <w:bookmarkStart w:id="4" w:name="_Toc1064240"/>
      <w:r w:rsidRPr="00693AE2">
        <w:rPr>
          <w:rFonts w:ascii="Times New Roman" w:hAnsi="Times New Roman" w:cs="Times New Roman"/>
          <w:b/>
          <w:bCs/>
          <w:color w:val="auto"/>
          <w:sz w:val="28"/>
          <w:szCs w:val="28"/>
        </w:rPr>
        <w:t>2</w:t>
      </w:r>
      <w:r w:rsidR="00CD68BB" w:rsidRPr="00693AE2">
        <w:rPr>
          <w:rFonts w:ascii="Times New Roman" w:hAnsi="Times New Roman" w:cs="Times New Roman"/>
          <w:b/>
          <w:bCs/>
          <w:color w:val="auto"/>
          <w:sz w:val="28"/>
          <w:szCs w:val="28"/>
        </w:rPr>
        <w:t xml:space="preserve">. </w:t>
      </w:r>
      <w:r w:rsidRPr="00693AE2">
        <w:rPr>
          <w:rFonts w:ascii="Times New Roman" w:hAnsi="Times New Roman" w:cs="Times New Roman"/>
          <w:b/>
          <w:bCs/>
          <w:color w:val="auto"/>
          <w:sz w:val="28"/>
          <w:szCs w:val="28"/>
        </w:rPr>
        <w:t>Термины и определения</w:t>
      </w:r>
      <w:bookmarkEnd w:id="4"/>
    </w:p>
    <w:p w:rsidR="00C6677E" w:rsidRPr="004960D9" w:rsidRDefault="007E3CEB" w:rsidP="00693AE2">
      <w:pPr>
        <w:autoSpaceDE w:val="0"/>
        <w:autoSpaceDN w:val="0"/>
        <w:adjustRightInd w:val="0"/>
        <w:spacing w:line="276" w:lineRule="auto"/>
        <w:ind w:firstLine="540"/>
        <w:contextualSpacing/>
        <w:jc w:val="both"/>
      </w:pPr>
      <w:r>
        <w:t>2</w:t>
      </w:r>
      <w:r w:rsidR="00AA1EB8" w:rsidRPr="004960D9">
        <w:t>.</w:t>
      </w:r>
      <w:r>
        <w:t>1</w:t>
      </w:r>
      <w:r w:rsidR="00AA1EB8" w:rsidRPr="004960D9">
        <w:t xml:space="preserve">. </w:t>
      </w:r>
      <w:r>
        <w:t>Термины и п</w:t>
      </w:r>
      <w:r w:rsidR="00C6677E" w:rsidRPr="004960D9">
        <w:t>онятия, используемые в настоящ</w:t>
      </w:r>
      <w:r>
        <w:t>ей</w:t>
      </w:r>
      <w:r w:rsidR="00342A80">
        <w:t xml:space="preserve"> </w:t>
      </w:r>
      <w:r>
        <w:t>Технической политике</w:t>
      </w:r>
      <w:r w:rsidR="00C6677E" w:rsidRPr="004960D9">
        <w:t>:</w:t>
      </w:r>
    </w:p>
    <w:p w:rsidR="008E72B2" w:rsidRPr="004960D9" w:rsidRDefault="008E72B2" w:rsidP="00693AE2">
      <w:pPr>
        <w:autoSpaceDE w:val="0"/>
        <w:autoSpaceDN w:val="0"/>
        <w:adjustRightInd w:val="0"/>
        <w:spacing w:line="276" w:lineRule="auto"/>
        <w:ind w:firstLine="540"/>
        <w:jc w:val="both"/>
        <w:rPr>
          <w:rFonts w:eastAsiaTheme="minorHAnsi"/>
          <w:lang w:eastAsia="en-US"/>
        </w:rPr>
      </w:pPr>
      <w:r w:rsidRPr="004960D9">
        <w:rPr>
          <w:rFonts w:eastAsiaTheme="minorHAnsi"/>
          <w:b/>
          <w:lang w:eastAsia="en-US"/>
        </w:rPr>
        <w:t>капитальный ремонт</w:t>
      </w:r>
      <w:r w:rsidRPr="004960D9">
        <w:rPr>
          <w:rFonts w:eastAsiaTheme="minorHAnsi"/>
          <w:lang w:eastAsia="en-US"/>
        </w:rPr>
        <w:t xml:space="preserve"> объе</w:t>
      </w:r>
      <w:r w:rsidR="00793A85">
        <w:rPr>
          <w:rFonts w:eastAsiaTheme="minorHAnsi"/>
          <w:lang w:eastAsia="en-US"/>
        </w:rPr>
        <w:t xml:space="preserve">ктов капитального строительства </w:t>
      </w:r>
      <w:r w:rsidR="00A0348A">
        <w:rPr>
          <w:rFonts w:eastAsiaTheme="minorHAnsi"/>
          <w:lang w:eastAsia="en-US"/>
        </w:rPr>
        <w:t>–</w:t>
      </w:r>
      <w:r w:rsidR="00342A80">
        <w:rPr>
          <w:rFonts w:eastAsiaTheme="minorHAnsi"/>
          <w:lang w:eastAsia="en-US"/>
        </w:rPr>
        <w:t xml:space="preserve"> </w:t>
      </w:r>
      <w:r w:rsidRPr="004960D9">
        <w:rPr>
          <w:rFonts w:eastAsiaTheme="minorHAnsi"/>
          <w:lang w:eastAsia="en-US"/>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8E72B2" w:rsidRPr="004960D9" w:rsidRDefault="008E72B2" w:rsidP="00693AE2">
      <w:pPr>
        <w:autoSpaceDE w:val="0"/>
        <w:autoSpaceDN w:val="0"/>
        <w:adjustRightInd w:val="0"/>
        <w:spacing w:line="276" w:lineRule="auto"/>
        <w:ind w:firstLine="540"/>
        <w:contextualSpacing/>
        <w:jc w:val="both"/>
        <w:rPr>
          <w:rFonts w:eastAsiaTheme="minorHAnsi"/>
          <w:bCs/>
          <w:lang w:eastAsia="en-US"/>
        </w:rPr>
      </w:pPr>
      <w:r w:rsidRPr="004960D9">
        <w:rPr>
          <w:rFonts w:eastAsiaTheme="minorHAnsi"/>
          <w:b/>
          <w:bCs/>
          <w:lang w:eastAsia="en-US"/>
        </w:rPr>
        <w:t>реконструкция</w:t>
      </w:r>
      <w:r w:rsidRPr="004960D9">
        <w:rPr>
          <w:rFonts w:eastAsiaTheme="minorHAnsi"/>
          <w:bCs/>
          <w:lang w:eastAsia="en-US"/>
        </w:rPr>
        <w:t xml:space="preserve"> объектов капитального строительства </w:t>
      </w:r>
      <w:r w:rsidR="00A0348A">
        <w:rPr>
          <w:rFonts w:eastAsiaTheme="minorHAnsi"/>
          <w:bCs/>
          <w:lang w:eastAsia="en-US"/>
        </w:rPr>
        <w:t>–</w:t>
      </w:r>
      <w:r w:rsidRPr="004960D9">
        <w:rPr>
          <w:rFonts w:eastAsiaTheme="minorHAnsi"/>
          <w:bCs/>
          <w:lang w:eastAsia="en-US"/>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14E6E" w:rsidRPr="00A0348A" w:rsidRDefault="00A14E6E" w:rsidP="00693AE2">
      <w:pPr>
        <w:pStyle w:val="Bodytext20"/>
        <w:shd w:val="clear" w:color="auto" w:fill="auto"/>
        <w:spacing w:before="0" w:line="276" w:lineRule="auto"/>
        <w:ind w:firstLine="600"/>
        <w:contextualSpacing/>
        <w:rPr>
          <w:sz w:val="24"/>
          <w:szCs w:val="24"/>
        </w:rPr>
      </w:pPr>
      <w:r w:rsidRPr="004960D9">
        <w:rPr>
          <w:b/>
          <w:sz w:val="24"/>
          <w:szCs w:val="24"/>
        </w:rPr>
        <w:t>текущий ремонт здания</w:t>
      </w:r>
      <w:r w:rsidR="00A0348A">
        <w:rPr>
          <w:sz w:val="24"/>
          <w:szCs w:val="24"/>
        </w:rPr>
        <w:t xml:space="preserve"> – </w:t>
      </w:r>
      <w:r w:rsidRPr="004960D9">
        <w:rPr>
          <w:sz w:val="24"/>
          <w:szCs w:val="24"/>
        </w:rPr>
        <w:t>ремонт здания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A0348A" w:rsidRDefault="00C6677E" w:rsidP="00693AE2">
      <w:pPr>
        <w:pStyle w:val="Bodytext20"/>
        <w:shd w:val="clear" w:color="auto" w:fill="auto"/>
        <w:spacing w:before="0" w:line="276" w:lineRule="auto"/>
        <w:ind w:firstLine="600"/>
        <w:contextualSpacing/>
        <w:rPr>
          <w:sz w:val="24"/>
          <w:szCs w:val="24"/>
        </w:rPr>
      </w:pPr>
      <w:r w:rsidRPr="004960D9">
        <w:rPr>
          <w:b/>
          <w:sz w:val="24"/>
          <w:szCs w:val="24"/>
        </w:rPr>
        <w:t>многоквартирный дом</w:t>
      </w:r>
      <w:r w:rsidR="00A0348A">
        <w:rPr>
          <w:sz w:val="24"/>
          <w:szCs w:val="24"/>
        </w:rPr>
        <w:t>–</w:t>
      </w:r>
      <w:r w:rsidRPr="004960D9">
        <w:rPr>
          <w:sz w:val="24"/>
          <w:szCs w:val="24"/>
        </w:rPr>
        <w:t xml:space="preserve"> совокупность двух и более квартир, имеющих самостоятельные выходы либо на земельный участок, прилегающий к многоквартирному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00A0348A" w:rsidRPr="004960D9">
        <w:rPr>
          <w:sz w:val="24"/>
          <w:szCs w:val="24"/>
        </w:rPr>
        <w:t>;</w:t>
      </w:r>
    </w:p>
    <w:p w:rsidR="000901A4" w:rsidRPr="00A0348A" w:rsidRDefault="0081522E" w:rsidP="00693AE2">
      <w:pPr>
        <w:pStyle w:val="Bodytext20"/>
        <w:shd w:val="clear" w:color="auto" w:fill="auto"/>
        <w:spacing w:before="0" w:line="276" w:lineRule="auto"/>
        <w:ind w:firstLine="600"/>
        <w:contextualSpacing/>
        <w:rPr>
          <w:sz w:val="24"/>
          <w:szCs w:val="24"/>
        </w:rPr>
      </w:pPr>
      <w:r w:rsidRPr="00A0348A">
        <w:rPr>
          <w:b/>
          <w:sz w:val="24"/>
          <w:szCs w:val="24"/>
        </w:rPr>
        <w:lastRenderedPageBreak/>
        <w:t>общее имущество собственников помещений в многоквартирном доме</w:t>
      </w:r>
      <w:r w:rsidR="00A0348A" w:rsidRPr="00A0348A">
        <w:rPr>
          <w:sz w:val="24"/>
          <w:szCs w:val="24"/>
        </w:rPr>
        <w:t>–</w:t>
      </w:r>
      <w:r w:rsidR="000901A4" w:rsidRPr="00A0348A">
        <w:rPr>
          <w:rFonts w:eastAsiaTheme="minorHAnsi"/>
          <w:sz w:val="24"/>
          <w:szCs w:val="24"/>
        </w:rPr>
        <w:t>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r w:rsidR="00A0348A" w:rsidRPr="004960D9">
        <w:rPr>
          <w:sz w:val="24"/>
          <w:szCs w:val="24"/>
        </w:rPr>
        <w:t>;</w:t>
      </w:r>
    </w:p>
    <w:p w:rsidR="0081522E" w:rsidRDefault="0081522E" w:rsidP="00693AE2">
      <w:pPr>
        <w:pStyle w:val="Bodytext20"/>
        <w:shd w:val="clear" w:color="auto" w:fill="auto"/>
        <w:spacing w:before="0" w:line="276" w:lineRule="auto"/>
        <w:ind w:firstLine="600"/>
        <w:contextualSpacing/>
        <w:rPr>
          <w:sz w:val="24"/>
          <w:szCs w:val="24"/>
        </w:rPr>
      </w:pPr>
      <w:r w:rsidRPr="004960D9">
        <w:rPr>
          <w:b/>
          <w:sz w:val="24"/>
          <w:szCs w:val="24"/>
        </w:rPr>
        <w:t>квартира</w:t>
      </w:r>
      <w:r w:rsidR="00A0348A">
        <w:rPr>
          <w:sz w:val="24"/>
          <w:szCs w:val="24"/>
        </w:rPr>
        <w:t xml:space="preserve"> – </w:t>
      </w:r>
      <w:r w:rsidRPr="004960D9">
        <w:rPr>
          <w:sz w:val="24"/>
          <w:szCs w:val="24"/>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07BE2" w:rsidRPr="004960D9" w:rsidRDefault="00007BE2" w:rsidP="00693AE2">
      <w:pPr>
        <w:pStyle w:val="Bodytext20"/>
        <w:shd w:val="clear" w:color="auto" w:fill="auto"/>
        <w:spacing w:before="0" w:line="276" w:lineRule="auto"/>
        <w:ind w:firstLine="600"/>
        <w:contextualSpacing/>
        <w:rPr>
          <w:sz w:val="24"/>
          <w:szCs w:val="24"/>
        </w:rPr>
      </w:pPr>
      <w:r w:rsidRPr="00007BE2">
        <w:rPr>
          <w:b/>
          <w:sz w:val="24"/>
          <w:szCs w:val="24"/>
        </w:rPr>
        <w:t>места общего пользования</w:t>
      </w:r>
      <w:r w:rsidR="009B2CB7">
        <w:rPr>
          <w:sz w:val="24"/>
          <w:szCs w:val="24"/>
        </w:rPr>
        <w:t>–</w:t>
      </w:r>
      <w:r w:rsidRPr="00007BE2">
        <w:rPr>
          <w:sz w:val="24"/>
          <w:szCs w:val="24"/>
        </w:rPr>
        <w:t xml:space="preserve"> помещения в МКД, не являющиеся частями квартир и предназначенные для обслуживания более одного помещения в МКД,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МКД оборудование (технические подвалы), а также иные помещения в МКД, не принадлежащие отдельным собственникам и предназначенные для удовлетворения социально-бытовых потребностей собственников помещений в МКД.</w:t>
      </w:r>
    </w:p>
    <w:p w:rsidR="009B2CB7" w:rsidRDefault="009B2CB7" w:rsidP="00693AE2">
      <w:pPr>
        <w:pStyle w:val="Bodytext20"/>
        <w:shd w:val="clear" w:color="auto" w:fill="auto"/>
        <w:spacing w:before="0" w:line="276" w:lineRule="auto"/>
        <w:ind w:firstLine="600"/>
        <w:contextualSpacing/>
        <w:jc w:val="center"/>
        <w:rPr>
          <w:sz w:val="24"/>
          <w:szCs w:val="24"/>
        </w:rPr>
      </w:pPr>
      <w:bookmarkStart w:id="5" w:name="_Toc1064241"/>
    </w:p>
    <w:p w:rsidR="005A4DE1" w:rsidRPr="00693AE2" w:rsidRDefault="0004796E" w:rsidP="00693AE2">
      <w:pPr>
        <w:pStyle w:val="Bodytext20"/>
        <w:shd w:val="clear" w:color="auto" w:fill="auto"/>
        <w:spacing w:before="0" w:line="276" w:lineRule="auto"/>
        <w:ind w:firstLine="600"/>
        <w:contextualSpacing/>
        <w:jc w:val="center"/>
        <w:rPr>
          <w:sz w:val="24"/>
          <w:szCs w:val="24"/>
        </w:rPr>
      </w:pPr>
      <w:r w:rsidRPr="00F45DBF">
        <w:rPr>
          <w:b/>
          <w:bCs/>
          <w:sz w:val="28"/>
          <w:szCs w:val="28"/>
        </w:rPr>
        <w:t>3</w:t>
      </w:r>
      <w:r w:rsidR="00B1133E" w:rsidRPr="00F45DBF">
        <w:rPr>
          <w:b/>
          <w:bCs/>
          <w:sz w:val="28"/>
          <w:szCs w:val="28"/>
        </w:rPr>
        <w:t xml:space="preserve">. </w:t>
      </w:r>
      <w:r w:rsidR="00007BE2" w:rsidRPr="00F45DBF">
        <w:rPr>
          <w:b/>
          <w:bCs/>
          <w:sz w:val="28"/>
          <w:szCs w:val="28"/>
        </w:rPr>
        <w:t>Общие положения</w:t>
      </w:r>
      <w:r w:rsidR="00236BF0" w:rsidRPr="00F45DBF">
        <w:rPr>
          <w:b/>
          <w:bCs/>
          <w:sz w:val="28"/>
          <w:szCs w:val="28"/>
        </w:rPr>
        <w:t>.</w:t>
      </w:r>
      <w:bookmarkEnd w:id="5"/>
    </w:p>
    <w:p w:rsidR="00BE7A01" w:rsidRDefault="00007BE2" w:rsidP="00693AE2">
      <w:pPr>
        <w:pStyle w:val="Bodytext20"/>
        <w:spacing w:line="276" w:lineRule="auto"/>
        <w:ind w:firstLine="600"/>
        <w:contextualSpacing/>
        <w:rPr>
          <w:sz w:val="24"/>
          <w:szCs w:val="24"/>
        </w:rPr>
      </w:pPr>
      <w:r>
        <w:rPr>
          <w:sz w:val="24"/>
          <w:szCs w:val="24"/>
        </w:rPr>
        <w:t>3</w:t>
      </w:r>
      <w:r w:rsidR="007E3CEB" w:rsidRPr="007E3CEB">
        <w:rPr>
          <w:sz w:val="24"/>
          <w:szCs w:val="24"/>
        </w:rPr>
        <w:t>.</w:t>
      </w:r>
      <w:r>
        <w:rPr>
          <w:sz w:val="24"/>
          <w:szCs w:val="24"/>
        </w:rPr>
        <w:t>1</w:t>
      </w:r>
      <w:r w:rsidR="007E3CEB" w:rsidRPr="007E3CEB">
        <w:rPr>
          <w:sz w:val="24"/>
          <w:szCs w:val="24"/>
        </w:rPr>
        <w:t>.</w:t>
      </w:r>
      <w:r w:rsidR="00BE7A01" w:rsidRPr="00BE7A01">
        <w:rPr>
          <w:sz w:val="24"/>
          <w:szCs w:val="24"/>
        </w:rPr>
        <w:t xml:space="preserve">Целью разработки настоящей Технической политики является установление единых требований к определению состава работ, особенностям организации выполнения работ, определения предельной стоимости выполнения работ, применению технических решений, технологий и материалов при проведении работ и (или) оказании услуг по капитальному ремонту общего имущества в </w:t>
      </w:r>
      <w:r w:rsidR="002A6716">
        <w:rPr>
          <w:sz w:val="24"/>
          <w:szCs w:val="24"/>
        </w:rPr>
        <w:t>МКД</w:t>
      </w:r>
      <w:r w:rsidR="00BE7A01" w:rsidRPr="00BE7A01">
        <w:rPr>
          <w:sz w:val="24"/>
          <w:szCs w:val="24"/>
        </w:rPr>
        <w:t>.</w:t>
      </w:r>
    </w:p>
    <w:p w:rsidR="009B2CB7" w:rsidRDefault="007E3CEB" w:rsidP="00693AE2">
      <w:pPr>
        <w:pStyle w:val="Bodytext20"/>
        <w:spacing w:line="276" w:lineRule="auto"/>
        <w:ind w:firstLine="600"/>
        <w:contextualSpacing/>
        <w:rPr>
          <w:sz w:val="24"/>
          <w:szCs w:val="24"/>
        </w:rPr>
      </w:pPr>
      <w:r w:rsidRPr="007E3CEB">
        <w:rPr>
          <w:sz w:val="24"/>
          <w:szCs w:val="24"/>
        </w:rPr>
        <w:t xml:space="preserve">Капитальному ремонту </w:t>
      </w:r>
      <w:r w:rsidR="009B2CB7">
        <w:rPr>
          <w:sz w:val="24"/>
          <w:szCs w:val="24"/>
        </w:rPr>
        <w:t xml:space="preserve">в рамках реализации Региональной программы капитального ремонта общего имущества многоквартирных домов </w:t>
      </w:r>
      <w:r w:rsidRPr="007E3CEB">
        <w:rPr>
          <w:sz w:val="24"/>
          <w:szCs w:val="24"/>
        </w:rPr>
        <w:t xml:space="preserve">подлежит только общее имущество </w:t>
      </w:r>
      <w:r w:rsidR="009B2CB7">
        <w:rPr>
          <w:sz w:val="24"/>
          <w:szCs w:val="24"/>
        </w:rPr>
        <w:t>многоквартирных домов</w:t>
      </w:r>
      <w:r w:rsidRPr="007E3CEB">
        <w:rPr>
          <w:sz w:val="24"/>
          <w:szCs w:val="24"/>
        </w:rPr>
        <w:t xml:space="preserve">. Все объекты и части </w:t>
      </w:r>
      <w:r w:rsidR="002A6716">
        <w:rPr>
          <w:sz w:val="24"/>
          <w:szCs w:val="24"/>
        </w:rPr>
        <w:t>МКД</w:t>
      </w:r>
      <w:r w:rsidRPr="007E3CEB">
        <w:rPr>
          <w:sz w:val="24"/>
          <w:szCs w:val="24"/>
        </w:rPr>
        <w:t xml:space="preserve">, не входящие в состав общего имущества, в процессе эксплуатации подвергаются износу вследствие естественного старения материалов, из которых они изготовлены, силовых нагрузок (несущие конструкции) либо вследствие влияния геодезических и природно-климатических факторов, а также условий использования и </w:t>
      </w:r>
      <w:r w:rsidR="002A6716" w:rsidRPr="007E3CEB">
        <w:rPr>
          <w:sz w:val="24"/>
          <w:szCs w:val="24"/>
        </w:rPr>
        <w:t>уровня надлежащего содержания объектов общего имущества,</w:t>
      </w:r>
      <w:r w:rsidRPr="007E3CEB">
        <w:rPr>
          <w:sz w:val="24"/>
          <w:szCs w:val="24"/>
        </w:rPr>
        <w:t xml:space="preserve"> и его частей, подлежат своевременному устранению возникающих неисправностей путем проведения ремонтов.</w:t>
      </w:r>
    </w:p>
    <w:p w:rsidR="009B2CB7" w:rsidRDefault="00007BE2" w:rsidP="00693AE2">
      <w:pPr>
        <w:pStyle w:val="Bodytext20"/>
        <w:spacing w:line="276" w:lineRule="auto"/>
        <w:ind w:firstLine="600"/>
        <w:contextualSpacing/>
        <w:rPr>
          <w:kern w:val="36"/>
          <w:sz w:val="24"/>
          <w:szCs w:val="24"/>
        </w:rPr>
      </w:pPr>
      <w:r>
        <w:rPr>
          <w:sz w:val="24"/>
          <w:szCs w:val="24"/>
        </w:rPr>
        <w:t>3</w:t>
      </w:r>
      <w:r w:rsidR="00B1133E" w:rsidRPr="004960D9">
        <w:rPr>
          <w:sz w:val="24"/>
          <w:szCs w:val="24"/>
        </w:rPr>
        <w:t>.</w:t>
      </w:r>
      <w:r>
        <w:rPr>
          <w:sz w:val="24"/>
          <w:szCs w:val="24"/>
        </w:rPr>
        <w:t>2</w:t>
      </w:r>
      <w:r w:rsidR="00862A77" w:rsidRPr="004960D9">
        <w:rPr>
          <w:sz w:val="24"/>
          <w:szCs w:val="24"/>
        </w:rPr>
        <w:t xml:space="preserve">. </w:t>
      </w:r>
      <w:r w:rsidR="009B2CB7" w:rsidRPr="009B2CB7">
        <w:rPr>
          <w:kern w:val="36"/>
          <w:sz w:val="24"/>
          <w:szCs w:val="24"/>
        </w:rPr>
        <w:t xml:space="preserve">Постановление Правительства РФ от 13.08.2006 </w:t>
      </w:r>
      <w:r w:rsidR="009B2CB7">
        <w:rPr>
          <w:kern w:val="36"/>
          <w:sz w:val="24"/>
          <w:szCs w:val="24"/>
        </w:rPr>
        <w:t>№</w:t>
      </w:r>
      <w:r w:rsidR="009B2CB7" w:rsidRPr="009B2CB7">
        <w:rPr>
          <w:kern w:val="36"/>
          <w:sz w:val="24"/>
          <w:szCs w:val="24"/>
        </w:rPr>
        <w:t xml:space="preserve"> 491 (ред. от 23.11.2019) </w:t>
      </w:r>
      <w:r w:rsidR="009B2CB7">
        <w:rPr>
          <w:kern w:val="36"/>
          <w:sz w:val="24"/>
          <w:szCs w:val="24"/>
        </w:rPr>
        <w:t>«</w:t>
      </w:r>
      <w:r w:rsidR="009B2CB7" w:rsidRPr="009B2CB7">
        <w:rPr>
          <w:kern w:val="36"/>
          <w:sz w:val="24"/>
          <w:szCs w:val="24"/>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9B2CB7">
        <w:rPr>
          <w:kern w:val="36"/>
          <w:sz w:val="24"/>
          <w:szCs w:val="24"/>
        </w:rPr>
        <w:t>» определяет состав общего имущества, в который включаются</w:t>
      </w:r>
      <w:r w:rsidR="00DB70AE" w:rsidRPr="00DB70AE">
        <w:rPr>
          <w:sz w:val="24"/>
          <w:szCs w:val="24"/>
        </w:rPr>
        <w:t>:</w:t>
      </w:r>
    </w:p>
    <w:p w:rsidR="009B2CB7" w:rsidRDefault="00236BF0" w:rsidP="00693AE2">
      <w:pPr>
        <w:pStyle w:val="Bodytext20"/>
        <w:spacing w:line="276" w:lineRule="auto"/>
        <w:ind w:firstLine="600"/>
        <w:contextualSpacing/>
        <w:rPr>
          <w:sz w:val="24"/>
          <w:szCs w:val="24"/>
        </w:rPr>
      </w:pPr>
      <w:r w:rsidRPr="004960D9">
        <w:rPr>
          <w:sz w:val="24"/>
          <w:szCs w:val="24"/>
        </w:rPr>
        <w:t xml:space="preserve">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w:t>
      </w:r>
      <w:r w:rsidRPr="004960D9">
        <w:rPr>
          <w:sz w:val="24"/>
          <w:szCs w:val="24"/>
        </w:rPr>
        <w:lastRenderedPageBreak/>
        <w:t>лестничные площадки, лестницы, лифты, лифтовые и иные шахты, коридоры, колясочные, чердаки, технические этажи и технические подвалы, в которых имеются инженерные коммуникации, мусороприемные камеры, мусоропроводы, иное обслуживающее более одного жилого и (или) нежилого помещения в многоквартирном доме оборудование (включая котельные, бойлерные, элеваторные узлы и другое инженерное оборудование);</w:t>
      </w:r>
    </w:p>
    <w:p w:rsidR="009B2CB7" w:rsidRDefault="00236BF0" w:rsidP="00693AE2">
      <w:pPr>
        <w:pStyle w:val="Bodytext20"/>
        <w:spacing w:line="276" w:lineRule="auto"/>
        <w:ind w:firstLine="600"/>
        <w:contextualSpacing/>
        <w:rPr>
          <w:sz w:val="24"/>
          <w:szCs w:val="24"/>
        </w:rPr>
      </w:pPr>
      <w:r w:rsidRPr="004960D9">
        <w:rPr>
          <w:sz w:val="24"/>
          <w:szCs w:val="24"/>
        </w:rPr>
        <w:t>б) крыши;</w:t>
      </w:r>
    </w:p>
    <w:p w:rsidR="00B1133E" w:rsidRPr="004960D9" w:rsidRDefault="00236BF0" w:rsidP="00693AE2">
      <w:pPr>
        <w:pStyle w:val="Bodytext20"/>
        <w:spacing w:line="276" w:lineRule="auto"/>
        <w:ind w:firstLine="600"/>
        <w:contextualSpacing/>
        <w:rPr>
          <w:sz w:val="24"/>
          <w:szCs w:val="24"/>
        </w:rPr>
      </w:pPr>
      <w:r w:rsidRPr="004960D9">
        <w:rPr>
          <w:sz w:val="24"/>
          <w:szCs w:val="24"/>
        </w:rPr>
        <w:t>в)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rsidR="00B1133E" w:rsidRPr="004960D9" w:rsidRDefault="00236BF0" w:rsidP="00693AE2">
      <w:pPr>
        <w:pStyle w:val="Bodytext20"/>
        <w:spacing w:line="276" w:lineRule="auto"/>
        <w:ind w:firstLine="600"/>
        <w:contextualSpacing/>
        <w:rPr>
          <w:sz w:val="24"/>
          <w:szCs w:val="24"/>
        </w:rPr>
      </w:pPr>
      <w:r w:rsidRPr="004960D9">
        <w:rPr>
          <w:sz w:val="24"/>
          <w:szCs w:val="24"/>
        </w:rPr>
        <w:t>г) 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rsidR="00DB70AE" w:rsidRPr="00DB70AE" w:rsidRDefault="00236BF0" w:rsidP="00693AE2">
      <w:pPr>
        <w:pStyle w:val="Bodytext20"/>
        <w:spacing w:line="276" w:lineRule="auto"/>
        <w:ind w:firstLine="600"/>
        <w:contextualSpacing/>
        <w:rPr>
          <w:sz w:val="24"/>
          <w:szCs w:val="24"/>
        </w:rPr>
      </w:pPr>
      <w:r w:rsidRPr="00DB70AE">
        <w:rPr>
          <w:sz w:val="24"/>
          <w:szCs w:val="24"/>
        </w:rPr>
        <w:t>д) механическое, электрическое, санитарно-техническое и иное оборудование, в том числе конструкции и (или) иное оборудование, предназначенное для обеспечения беспрепятственного доступа инвалидов в помещения многоквартирного дома (далее - оборудование для инвалидов и иных маломобильных групп населения), находящееся в многоквартирном доме за пределами или внутри помещений и обслуживающее более одного жилого и (или)</w:t>
      </w:r>
      <w:r w:rsidR="002A6716" w:rsidRPr="00DB70AE">
        <w:rPr>
          <w:sz w:val="24"/>
          <w:szCs w:val="24"/>
        </w:rPr>
        <w:t xml:space="preserve"> нежилого помещения (квартиры);</w:t>
      </w:r>
    </w:p>
    <w:p w:rsidR="00DB70AE" w:rsidRPr="00DB70AE" w:rsidRDefault="00DB70AE" w:rsidP="00693AE2">
      <w:pPr>
        <w:pStyle w:val="Bodytext20"/>
        <w:spacing w:line="276" w:lineRule="auto"/>
        <w:ind w:firstLine="600"/>
        <w:contextualSpacing/>
        <w:rPr>
          <w:rStyle w:val="blk"/>
          <w:sz w:val="24"/>
          <w:szCs w:val="24"/>
        </w:rPr>
      </w:pPr>
      <w:r w:rsidRPr="00DB70AE">
        <w:rPr>
          <w:sz w:val="24"/>
          <w:szCs w:val="24"/>
        </w:rPr>
        <w:t xml:space="preserve">е) </w:t>
      </w:r>
      <w:r w:rsidRPr="00DB70AE">
        <w:rPr>
          <w:rStyle w:val="blk"/>
          <w:sz w:val="24"/>
          <w:szCs w:val="24"/>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bookmarkStart w:id="6" w:name="dst100183"/>
      <w:bookmarkEnd w:id="6"/>
    </w:p>
    <w:p w:rsidR="00DB70AE" w:rsidRPr="00DB70AE" w:rsidRDefault="00DB70AE" w:rsidP="00693AE2">
      <w:pPr>
        <w:pStyle w:val="Bodytext20"/>
        <w:spacing w:line="276" w:lineRule="auto"/>
        <w:ind w:firstLine="600"/>
        <w:contextualSpacing/>
        <w:rPr>
          <w:rStyle w:val="blk"/>
          <w:sz w:val="24"/>
          <w:szCs w:val="24"/>
        </w:rPr>
      </w:pPr>
      <w:r w:rsidRPr="00DB70AE">
        <w:rPr>
          <w:rStyle w:val="blk"/>
          <w:sz w:val="24"/>
          <w:szCs w:val="24"/>
        </w:rPr>
        <w:t>е(1)) автоматизированные информационно-измерительные системы учета потребления коммунальных ресурсов и услуг, в том числе совокупность измерительных комплексов (приборов учета, устройств сбора и передачи данных, программных продуктов для сбора, хранения и передачи данных учета), в случаях, если установлены за счет собственников помещений в многоквартирном доме, в том числе в рамках исполнения обязанности по установке приборов учета в соответствии с требованиями Федерального</w:t>
      </w:r>
      <w:r w:rsidRPr="00DB70AE">
        <w:rPr>
          <w:rStyle w:val="apple-converted-space"/>
          <w:sz w:val="24"/>
          <w:szCs w:val="24"/>
        </w:rPr>
        <w:t> </w:t>
      </w:r>
      <w:hyperlink r:id="rId8" w:anchor="dst0" w:history="1">
        <w:r w:rsidRPr="00DB70AE">
          <w:rPr>
            <w:rStyle w:val="a7"/>
            <w:szCs w:val="24"/>
          </w:rPr>
          <w:t>закона</w:t>
        </w:r>
      </w:hyperlink>
      <w:r w:rsidRPr="00DB70AE">
        <w:rPr>
          <w:rStyle w:val="blk"/>
          <w:sz w:val="24"/>
          <w:szCs w:val="24"/>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bookmarkStart w:id="7" w:name="dst100035"/>
      <w:bookmarkEnd w:id="7"/>
    </w:p>
    <w:p w:rsidR="00DB70AE" w:rsidRPr="00DB70AE" w:rsidRDefault="00DB70AE" w:rsidP="00693AE2">
      <w:pPr>
        <w:pStyle w:val="Bodytext20"/>
        <w:spacing w:line="276" w:lineRule="auto"/>
        <w:ind w:firstLine="600"/>
        <w:contextualSpacing/>
        <w:rPr>
          <w:sz w:val="24"/>
          <w:szCs w:val="24"/>
        </w:rPr>
      </w:pPr>
      <w:r w:rsidRPr="00DB70AE">
        <w:rPr>
          <w:rStyle w:val="blk"/>
          <w:sz w:val="24"/>
          <w:szCs w:val="24"/>
        </w:rPr>
        <w:t>ж) 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DB70AE" w:rsidRPr="00DB70AE" w:rsidRDefault="00007BE2" w:rsidP="00693AE2">
      <w:pPr>
        <w:pStyle w:val="Bodytext20"/>
        <w:spacing w:line="276" w:lineRule="auto"/>
        <w:ind w:firstLine="600"/>
        <w:contextualSpacing/>
        <w:rPr>
          <w:sz w:val="24"/>
          <w:szCs w:val="24"/>
        </w:rPr>
      </w:pPr>
      <w:r w:rsidRPr="00DB70AE">
        <w:rPr>
          <w:sz w:val="24"/>
          <w:szCs w:val="24"/>
        </w:rPr>
        <w:t>3</w:t>
      </w:r>
      <w:r w:rsidR="00A14E6E" w:rsidRPr="00DB70AE">
        <w:rPr>
          <w:sz w:val="24"/>
          <w:szCs w:val="24"/>
        </w:rPr>
        <w:t>.</w:t>
      </w:r>
      <w:r w:rsidRPr="00DB70AE">
        <w:rPr>
          <w:sz w:val="24"/>
          <w:szCs w:val="24"/>
        </w:rPr>
        <w:t>3</w:t>
      </w:r>
      <w:r w:rsidR="00862A77" w:rsidRPr="00DB70AE">
        <w:rPr>
          <w:sz w:val="24"/>
          <w:szCs w:val="24"/>
        </w:rPr>
        <w:t xml:space="preserve">. </w:t>
      </w:r>
      <w:r w:rsidR="00DB70AE" w:rsidRPr="00DB70AE">
        <w:rPr>
          <w:sz w:val="24"/>
          <w:szCs w:val="24"/>
        </w:rPr>
        <w:t>В соответствии с указанным в пункте 3.2. настоящей Технической политики  Постановлением, с</w:t>
      </w:r>
      <w:r w:rsidR="00236BF0" w:rsidRPr="00DB70AE">
        <w:rPr>
          <w:sz w:val="24"/>
          <w:szCs w:val="24"/>
        </w:rPr>
        <w:t>остав общего имущества определяется:</w:t>
      </w:r>
    </w:p>
    <w:p w:rsidR="00DB70AE" w:rsidRPr="00DB70AE" w:rsidRDefault="00236BF0" w:rsidP="00693AE2">
      <w:pPr>
        <w:pStyle w:val="Bodytext20"/>
        <w:spacing w:line="276" w:lineRule="auto"/>
        <w:ind w:firstLine="600"/>
        <w:contextualSpacing/>
        <w:rPr>
          <w:sz w:val="24"/>
          <w:szCs w:val="24"/>
        </w:rPr>
      </w:pPr>
      <w:r w:rsidRPr="00DB70AE">
        <w:rPr>
          <w:sz w:val="24"/>
          <w:szCs w:val="24"/>
        </w:rPr>
        <w:t>а) собственниками помещений - в целях выполнения обязанности по содержанию общего имущества;</w:t>
      </w:r>
    </w:p>
    <w:p w:rsidR="00DB70AE" w:rsidRPr="00DB70AE" w:rsidRDefault="00236BF0" w:rsidP="00693AE2">
      <w:pPr>
        <w:pStyle w:val="Bodytext20"/>
        <w:spacing w:line="276" w:lineRule="auto"/>
        <w:ind w:firstLine="600"/>
        <w:contextualSpacing/>
        <w:rPr>
          <w:sz w:val="24"/>
          <w:szCs w:val="24"/>
        </w:rPr>
      </w:pPr>
      <w:r w:rsidRPr="00DB70AE">
        <w:rPr>
          <w:sz w:val="24"/>
          <w:szCs w:val="24"/>
        </w:rPr>
        <w:t>б) органами государственной власти - в целях контроля за содержанием общего имущества;</w:t>
      </w:r>
    </w:p>
    <w:p w:rsidR="00DB70AE" w:rsidRPr="00DB70AE" w:rsidRDefault="00236BF0" w:rsidP="00693AE2">
      <w:pPr>
        <w:pStyle w:val="Bodytext20"/>
        <w:spacing w:line="276" w:lineRule="auto"/>
        <w:ind w:firstLine="601"/>
        <w:contextualSpacing/>
        <w:rPr>
          <w:sz w:val="24"/>
          <w:szCs w:val="24"/>
        </w:rPr>
      </w:pPr>
      <w:r w:rsidRPr="00DB70AE">
        <w:rPr>
          <w:sz w:val="24"/>
          <w:szCs w:val="24"/>
        </w:rPr>
        <w:t>в) органами местного самоуправления - в целях подготовки и проведения открытого конкурса по отбору управляющей организации в соответствии с частью 4 статьи 161 Жилищного кодекса Российской Федерации</w:t>
      </w:r>
      <w:r w:rsidR="00DB70AE" w:rsidRPr="00DB70AE">
        <w:rPr>
          <w:sz w:val="24"/>
          <w:szCs w:val="24"/>
        </w:rPr>
        <w:t>.</w:t>
      </w:r>
    </w:p>
    <w:p w:rsidR="0008060C" w:rsidRDefault="00007BE2" w:rsidP="0026567B">
      <w:pPr>
        <w:pStyle w:val="Bodytext20"/>
        <w:spacing w:line="276" w:lineRule="auto"/>
        <w:ind w:firstLine="601"/>
        <w:contextualSpacing/>
        <w:rPr>
          <w:sz w:val="24"/>
          <w:szCs w:val="24"/>
        </w:rPr>
      </w:pPr>
      <w:r w:rsidRPr="00DB70AE">
        <w:rPr>
          <w:sz w:val="24"/>
          <w:szCs w:val="24"/>
        </w:rPr>
        <w:t>3.4</w:t>
      </w:r>
      <w:r w:rsidR="00862A77" w:rsidRPr="00DB70AE">
        <w:rPr>
          <w:sz w:val="24"/>
          <w:szCs w:val="24"/>
        </w:rPr>
        <w:t xml:space="preserve">. </w:t>
      </w:r>
      <w:bookmarkStart w:id="8" w:name="P18"/>
      <w:bookmarkEnd w:id="8"/>
      <w:r w:rsidR="0008060C">
        <w:rPr>
          <w:sz w:val="24"/>
          <w:szCs w:val="24"/>
        </w:rPr>
        <w:t>Частью 1 с</w:t>
      </w:r>
      <w:r w:rsidR="0008060C" w:rsidRPr="0008060C">
        <w:rPr>
          <w:sz w:val="24"/>
          <w:szCs w:val="24"/>
        </w:rPr>
        <w:t>тать</w:t>
      </w:r>
      <w:r w:rsidR="0008060C">
        <w:rPr>
          <w:sz w:val="24"/>
          <w:szCs w:val="24"/>
        </w:rPr>
        <w:t>и</w:t>
      </w:r>
      <w:r w:rsidR="00DB70AE" w:rsidRPr="0008060C">
        <w:rPr>
          <w:sz w:val="24"/>
          <w:szCs w:val="24"/>
        </w:rPr>
        <w:t xml:space="preserve"> 166 Жилищного кодекса РФ </w:t>
      </w:r>
      <w:r w:rsidR="0008060C" w:rsidRPr="0008060C">
        <w:rPr>
          <w:sz w:val="24"/>
          <w:szCs w:val="24"/>
        </w:rPr>
        <w:t>утверждён пе</w:t>
      </w:r>
      <w:r w:rsidR="00BE7A01" w:rsidRPr="0008060C">
        <w:rPr>
          <w:sz w:val="24"/>
          <w:szCs w:val="24"/>
        </w:rPr>
        <w:t xml:space="preserve">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который сформирован исходя из минимального размера взноса на капитальный ремонт </w:t>
      </w:r>
      <w:r w:rsidR="0008060C">
        <w:rPr>
          <w:sz w:val="24"/>
          <w:szCs w:val="24"/>
        </w:rPr>
        <w:t>и</w:t>
      </w:r>
      <w:r w:rsidR="00BE7A01" w:rsidRPr="0008060C">
        <w:rPr>
          <w:sz w:val="24"/>
          <w:szCs w:val="24"/>
        </w:rPr>
        <w:t xml:space="preserve"> включает в себя:</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lastRenderedPageBreak/>
        <w:t>ремонт внутридомовых инженерных систем электроснабжения;</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внутридомовых инженерных систем теплоснабжения;</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внутридомовых инженерных систем водоснабжения;</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внутридомовых инженерных систем водоотведения;</w:t>
      </w:r>
    </w:p>
    <w:p w:rsidR="0008060C" w:rsidRPr="0008060C" w:rsidRDefault="002E48F6" w:rsidP="00693AE2">
      <w:pPr>
        <w:pStyle w:val="Bodytext20"/>
        <w:numPr>
          <w:ilvl w:val="0"/>
          <w:numId w:val="19"/>
        </w:numPr>
        <w:spacing w:line="276" w:lineRule="auto"/>
        <w:contextualSpacing/>
        <w:rPr>
          <w:sz w:val="24"/>
          <w:szCs w:val="24"/>
        </w:rPr>
      </w:pPr>
      <w:r w:rsidRPr="0008060C">
        <w:rPr>
          <w:sz w:val="24"/>
          <w:szCs w:val="24"/>
        </w:rPr>
        <w:t>ремонт внутридомовых инженерных систем газоснабжения;</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или замену лифтового оборудования</w:t>
      </w:r>
      <w:r w:rsidR="002E48F6" w:rsidRPr="0008060C">
        <w:rPr>
          <w:sz w:val="24"/>
          <w:szCs w:val="24"/>
        </w:rPr>
        <w:t>, признанного непригодным для эксплуатации</w:t>
      </w:r>
      <w:r w:rsidRPr="0008060C">
        <w:rPr>
          <w:sz w:val="24"/>
          <w:szCs w:val="24"/>
        </w:rPr>
        <w:t>;</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крыши;</w:t>
      </w:r>
    </w:p>
    <w:p w:rsidR="0008060C" w:rsidRPr="0008060C" w:rsidRDefault="00BE7A01" w:rsidP="00693AE2">
      <w:pPr>
        <w:pStyle w:val="Bodytext20"/>
        <w:numPr>
          <w:ilvl w:val="0"/>
          <w:numId w:val="19"/>
        </w:numPr>
        <w:spacing w:line="276" w:lineRule="auto"/>
        <w:contextualSpacing/>
        <w:rPr>
          <w:sz w:val="24"/>
          <w:szCs w:val="24"/>
        </w:rPr>
      </w:pPr>
      <w:r w:rsidRPr="0008060C">
        <w:rPr>
          <w:sz w:val="24"/>
          <w:szCs w:val="24"/>
        </w:rPr>
        <w:t>ремонт фасада;</w:t>
      </w:r>
    </w:p>
    <w:p w:rsidR="0008060C" w:rsidRPr="0008060C" w:rsidRDefault="002E48F6" w:rsidP="00693AE2">
      <w:pPr>
        <w:pStyle w:val="Bodytext20"/>
        <w:numPr>
          <w:ilvl w:val="0"/>
          <w:numId w:val="19"/>
        </w:numPr>
        <w:spacing w:line="276" w:lineRule="auto"/>
        <w:contextualSpacing/>
        <w:rPr>
          <w:sz w:val="24"/>
          <w:szCs w:val="24"/>
        </w:rPr>
      </w:pPr>
      <w:r w:rsidRPr="0008060C">
        <w:rPr>
          <w:sz w:val="24"/>
          <w:szCs w:val="24"/>
        </w:rPr>
        <w:t>ремонт подвальных помещений, относящихся к общему имуществу в многоквартирном доме;</w:t>
      </w:r>
    </w:p>
    <w:p w:rsidR="0008060C" w:rsidRDefault="002E48F6" w:rsidP="00693AE2">
      <w:pPr>
        <w:pStyle w:val="Bodytext20"/>
        <w:numPr>
          <w:ilvl w:val="0"/>
          <w:numId w:val="19"/>
        </w:numPr>
        <w:spacing w:line="276" w:lineRule="auto"/>
        <w:contextualSpacing/>
        <w:rPr>
          <w:sz w:val="24"/>
          <w:szCs w:val="24"/>
        </w:rPr>
      </w:pPr>
      <w:r w:rsidRPr="0008060C">
        <w:rPr>
          <w:sz w:val="24"/>
          <w:szCs w:val="24"/>
        </w:rPr>
        <w:t>ремонт фундамента многоквартирного дома.</w:t>
      </w:r>
    </w:p>
    <w:p w:rsidR="0008060C" w:rsidRDefault="0008060C" w:rsidP="00693AE2">
      <w:pPr>
        <w:pStyle w:val="Bodytext20"/>
        <w:spacing w:line="276" w:lineRule="auto"/>
        <w:ind w:firstLine="709"/>
        <w:contextualSpacing/>
        <w:rPr>
          <w:rStyle w:val="blk"/>
          <w:sz w:val="24"/>
          <w:szCs w:val="24"/>
        </w:rPr>
      </w:pPr>
      <w:r w:rsidRPr="0008060C">
        <w:rPr>
          <w:sz w:val="24"/>
          <w:szCs w:val="24"/>
        </w:rPr>
        <w:t xml:space="preserve">В соответствии с частью </w:t>
      </w:r>
      <w:r w:rsidRPr="0008060C">
        <w:rPr>
          <w:rStyle w:val="blk"/>
          <w:sz w:val="24"/>
          <w:szCs w:val="24"/>
        </w:rPr>
        <w:t>2</w:t>
      </w:r>
      <w:r>
        <w:rPr>
          <w:rStyle w:val="blk"/>
          <w:sz w:val="24"/>
          <w:szCs w:val="24"/>
        </w:rPr>
        <w:t xml:space="preserve"> статьи 166 Жилищного кодекса РФ, н</w:t>
      </w:r>
      <w:r w:rsidRPr="0008060C">
        <w:rPr>
          <w:rStyle w:val="blk"/>
          <w:sz w:val="24"/>
          <w:szCs w:val="24"/>
        </w:rPr>
        <w:t xml:space="preserve">ормативным правовым актом субъекта Российской Федерации перечень услуг и (или) работ по капитальному ремонту общего имущества в многоквартирном доме, финансируемых за счет средств фонда капитального ремонта, размер которых сформирован исходя из минимального размера взноса на капитальный ремонт, установленного нормативным правовым актом субъекта Российской Федерации, может быть дополнен услугами и (или) работами по утеплению фасада, переустройству невентилируемой крыши на вентилируемую крышу, устройству выходов на кровлю, установке автоматизированных информационно-измерительных систем учета потребления коммунальных ресурсов и коммунальных услуг, установке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 и другими видами услуг и (или) </w:t>
      </w:r>
      <w:r>
        <w:rPr>
          <w:rStyle w:val="blk"/>
          <w:sz w:val="24"/>
          <w:szCs w:val="24"/>
        </w:rPr>
        <w:t>работ.</w:t>
      </w:r>
      <w:bookmarkStart w:id="9" w:name="dst215"/>
      <w:bookmarkEnd w:id="9"/>
    </w:p>
    <w:p w:rsidR="0008060C" w:rsidRDefault="0008060C" w:rsidP="00693AE2">
      <w:pPr>
        <w:pStyle w:val="Bodytext20"/>
        <w:spacing w:line="276" w:lineRule="auto"/>
        <w:ind w:firstLine="709"/>
        <w:contextualSpacing/>
        <w:rPr>
          <w:rStyle w:val="blk"/>
          <w:sz w:val="24"/>
          <w:szCs w:val="24"/>
        </w:rPr>
      </w:pPr>
      <w:r w:rsidRPr="0008060C">
        <w:rPr>
          <w:sz w:val="24"/>
          <w:szCs w:val="24"/>
        </w:rPr>
        <w:t xml:space="preserve">В соответствии с частью </w:t>
      </w:r>
      <w:r>
        <w:rPr>
          <w:rStyle w:val="blk"/>
          <w:sz w:val="24"/>
          <w:szCs w:val="24"/>
        </w:rPr>
        <w:t>3</w:t>
      </w:r>
      <w:r w:rsidRPr="0008060C">
        <w:rPr>
          <w:rStyle w:val="blk"/>
          <w:sz w:val="24"/>
          <w:szCs w:val="24"/>
        </w:rPr>
        <w:t xml:space="preserve"> статьи 166 Жилищного кодекса РФ</w:t>
      </w:r>
      <w:r>
        <w:rPr>
          <w:rStyle w:val="blk"/>
          <w:sz w:val="24"/>
          <w:szCs w:val="24"/>
        </w:rPr>
        <w:t xml:space="preserve">, в </w:t>
      </w:r>
      <w:r w:rsidRPr="0008060C">
        <w:rPr>
          <w:rStyle w:val="blk"/>
          <w:sz w:val="24"/>
          <w:szCs w:val="24"/>
        </w:rPr>
        <w:t>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w:t>
      </w:r>
    </w:p>
    <w:p w:rsidR="001C325F" w:rsidRDefault="0026567B" w:rsidP="0026567B">
      <w:pPr>
        <w:pStyle w:val="Bodytext20"/>
        <w:spacing w:line="276" w:lineRule="auto"/>
        <w:ind w:firstLine="709"/>
        <w:contextualSpacing/>
        <w:rPr>
          <w:rStyle w:val="blk"/>
          <w:sz w:val="24"/>
          <w:szCs w:val="24"/>
        </w:rPr>
      </w:pPr>
      <w:r>
        <w:rPr>
          <w:rStyle w:val="blk"/>
          <w:sz w:val="24"/>
          <w:szCs w:val="24"/>
        </w:rPr>
        <w:t xml:space="preserve">3.5. </w:t>
      </w:r>
      <w:r w:rsidR="001C325F">
        <w:rPr>
          <w:rStyle w:val="blk"/>
          <w:sz w:val="24"/>
          <w:szCs w:val="24"/>
        </w:rPr>
        <w:t>При капитальном ремонте следует учитывать следующие особенности:</w:t>
      </w:r>
    </w:p>
    <w:p w:rsidR="001C325F" w:rsidRDefault="001C325F" w:rsidP="001C325F">
      <w:pPr>
        <w:pStyle w:val="Bodytext20"/>
        <w:spacing w:line="276" w:lineRule="auto"/>
        <w:ind w:firstLine="0"/>
        <w:contextualSpacing/>
        <w:rPr>
          <w:rStyle w:val="blk"/>
          <w:sz w:val="24"/>
          <w:szCs w:val="24"/>
        </w:rPr>
      </w:pPr>
      <w:r>
        <w:rPr>
          <w:rStyle w:val="blk"/>
          <w:sz w:val="24"/>
          <w:szCs w:val="24"/>
        </w:rPr>
        <w:t xml:space="preserve">3.5.1. </w:t>
      </w:r>
      <w:r w:rsidR="0026567B" w:rsidRPr="0026567B">
        <w:rPr>
          <w:rStyle w:val="blk"/>
          <w:sz w:val="24"/>
          <w:szCs w:val="24"/>
        </w:rPr>
        <w:t xml:space="preserve">К внутридомовым системам отопления в составе общего имущества </w:t>
      </w:r>
      <w:r w:rsidR="0026567B">
        <w:rPr>
          <w:rStyle w:val="blk"/>
          <w:sz w:val="24"/>
          <w:szCs w:val="24"/>
        </w:rPr>
        <w:t xml:space="preserve">относятся </w:t>
      </w:r>
      <w:r w:rsidR="0026567B" w:rsidRPr="0026567B">
        <w:rPr>
          <w:rStyle w:val="blk"/>
          <w:sz w:val="24"/>
          <w:szCs w:val="24"/>
        </w:rPr>
        <w:t>стояки, обогревающие элементы в местах общего пол</w:t>
      </w:r>
      <w:r w:rsidR="0026567B">
        <w:rPr>
          <w:rStyle w:val="blk"/>
          <w:sz w:val="24"/>
          <w:szCs w:val="24"/>
        </w:rPr>
        <w:t>ьзования, в жилых помещениях –</w:t>
      </w:r>
      <w:r w:rsidR="0026567B" w:rsidRPr="0026567B">
        <w:rPr>
          <w:rStyle w:val="blk"/>
          <w:sz w:val="24"/>
          <w:szCs w:val="24"/>
        </w:rPr>
        <w:t xml:space="preserve"> ответвления от стояков до первого отключающего устройства (при его отсутствии — до места сопряжения с отопительным прибором, обогревающим элементом), регулирующая и запорная арматура; коллективные (общедомовые) приборы учета тепловой энергии, а также другое оборудование, расположенное на этих сетях. </w:t>
      </w:r>
    </w:p>
    <w:p w:rsidR="00B10FCD" w:rsidRDefault="001C325F" w:rsidP="001C325F">
      <w:pPr>
        <w:pStyle w:val="Bodytext20"/>
        <w:spacing w:line="276" w:lineRule="auto"/>
        <w:ind w:firstLine="0"/>
        <w:contextualSpacing/>
        <w:rPr>
          <w:rStyle w:val="blk"/>
          <w:sz w:val="24"/>
          <w:szCs w:val="24"/>
        </w:rPr>
      </w:pPr>
      <w:r>
        <w:rPr>
          <w:rStyle w:val="blk"/>
          <w:sz w:val="24"/>
          <w:szCs w:val="24"/>
        </w:rPr>
        <w:t xml:space="preserve">3.5.2. </w:t>
      </w:r>
      <w:r w:rsidR="00B10FCD">
        <w:rPr>
          <w:rStyle w:val="blk"/>
          <w:sz w:val="24"/>
          <w:szCs w:val="24"/>
        </w:rPr>
        <w:t xml:space="preserve">К внутридомовым системам </w:t>
      </w:r>
      <w:r w:rsidR="00B10FCD" w:rsidRPr="00B10FCD">
        <w:rPr>
          <w:rStyle w:val="blk"/>
          <w:sz w:val="24"/>
          <w:szCs w:val="24"/>
        </w:rPr>
        <w:t>холодного и горячего водоснабжения</w:t>
      </w:r>
      <w:r w:rsidR="00B10FCD">
        <w:rPr>
          <w:rStyle w:val="blk"/>
          <w:sz w:val="24"/>
          <w:szCs w:val="24"/>
        </w:rPr>
        <w:t xml:space="preserve"> относятся </w:t>
      </w:r>
      <w:r w:rsidR="00B10FCD" w:rsidRPr="00B10FCD">
        <w:rPr>
          <w:rStyle w:val="blk"/>
          <w:sz w:val="24"/>
          <w:szCs w:val="24"/>
        </w:rPr>
        <w:t>стояк</w:t>
      </w:r>
      <w:r w:rsidR="00B10FCD">
        <w:rPr>
          <w:rStyle w:val="blk"/>
          <w:sz w:val="24"/>
          <w:szCs w:val="24"/>
        </w:rPr>
        <w:t>и</w:t>
      </w:r>
      <w:r w:rsidR="00B10FCD" w:rsidRPr="00B10FCD">
        <w:rPr>
          <w:rStyle w:val="blk"/>
          <w:sz w:val="24"/>
          <w:szCs w:val="24"/>
        </w:rPr>
        <w:t>, ответвлени</w:t>
      </w:r>
      <w:r w:rsidR="00B10FCD">
        <w:rPr>
          <w:rStyle w:val="blk"/>
          <w:sz w:val="24"/>
          <w:szCs w:val="24"/>
        </w:rPr>
        <w:t>я</w:t>
      </w:r>
      <w:r w:rsidR="00B10FCD" w:rsidRPr="00B10FCD">
        <w:rPr>
          <w:rStyle w:val="blk"/>
          <w:sz w:val="24"/>
          <w:szCs w:val="24"/>
        </w:rPr>
        <w:t xml:space="preserve">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B10FCD" w:rsidRDefault="001C325F" w:rsidP="001C325F">
      <w:pPr>
        <w:pStyle w:val="Bodytext20"/>
        <w:spacing w:line="276" w:lineRule="auto"/>
        <w:ind w:firstLine="0"/>
        <w:contextualSpacing/>
        <w:rPr>
          <w:rStyle w:val="blk"/>
          <w:sz w:val="24"/>
          <w:szCs w:val="24"/>
        </w:rPr>
      </w:pPr>
      <w:r>
        <w:rPr>
          <w:rStyle w:val="blk"/>
          <w:sz w:val="24"/>
          <w:szCs w:val="24"/>
        </w:rPr>
        <w:t xml:space="preserve">3.5.3. </w:t>
      </w:r>
      <w:r w:rsidR="00B10FCD" w:rsidRPr="00B10FCD">
        <w:rPr>
          <w:rStyle w:val="blk"/>
          <w:sz w:val="24"/>
          <w:szCs w:val="24"/>
        </w:rPr>
        <w:t>К внутридомовым системам водоотведения</w:t>
      </w:r>
      <w:r w:rsidR="00B10FCD">
        <w:rPr>
          <w:rStyle w:val="blk"/>
          <w:sz w:val="24"/>
          <w:szCs w:val="24"/>
        </w:rPr>
        <w:t xml:space="preserve"> относятся</w:t>
      </w:r>
      <w:r w:rsidR="00B10FCD" w:rsidRPr="00B10FCD">
        <w:rPr>
          <w:rStyle w:val="blk"/>
          <w:sz w:val="24"/>
          <w:szCs w:val="24"/>
        </w:rPr>
        <w:t xml:space="preserve"> стояк</w:t>
      </w:r>
      <w:r w:rsidR="00B10FCD">
        <w:rPr>
          <w:rStyle w:val="blk"/>
          <w:sz w:val="24"/>
          <w:szCs w:val="24"/>
        </w:rPr>
        <w:t>и</w:t>
      </w:r>
      <w:r w:rsidR="00B10FCD" w:rsidRPr="00B10FCD">
        <w:rPr>
          <w:rStyle w:val="blk"/>
          <w:sz w:val="24"/>
          <w:szCs w:val="24"/>
        </w:rPr>
        <w:t>, заглуш</w:t>
      </w:r>
      <w:r w:rsidR="00B10FCD">
        <w:rPr>
          <w:rStyle w:val="blk"/>
          <w:sz w:val="24"/>
          <w:szCs w:val="24"/>
        </w:rPr>
        <w:t>ки</w:t>
      </w:r>
      <w:r w:rsidR="00B10FCD" w:rsidRPr="00B10FCD">
        <w:rPr>
          <w:rStyle w:val="blk"/>
          <w:sz w:val="24"/>
          <w:szCs w:val="24"/>
        </w:rPr>
        <w:t>, вытяжны</w:t>
      </w:r>
      <w:r w:rsidR="00B10FCD">
        <w:rPr>
          <w:rStyle w:val="blk"/>
          <w:sz w:val="24"/>
          <w:szCs w:val="24"/>
        </w:rPr>
        <w:t>е</w:t>
      </w:r>
      <w:r w:rsidR="00B10FCD" w:rsidRPr="00B10FCD">
        <w:rPr>
          <w:rStyle w:val="blk"/>
          <w:sz w:val="24"/>
          <w:szCs w:val="24"/>
        </w:rPr>
        <w:t xml:space="preserve"> труб, водосточны</w:t>
      </w:r>
      <w:r w:rsidR="00B10FCD">
        <w:rPr>
          <w:rStyle w:val="blk"/>
          <w:sz w:val="24"/>
          <w:szCs w:val="24"/>
        </w:rPr>
        <w:t>е</w:t>
      </w:r>
      <w:r w:rsidR="00B10FCD" w:rsidRPr="00B10FCD">
        <w:rPr>
          <w:rStyle w:val="blk"/>
          <w:sz w:val="24"/>
          <w:szCs w:val="24"/>
        </w:rPr>
        <w:t xml:space="preserve"> ворон</w:t>
      </w:r>
      <w:r w:rsidR="00B10FCD">
        <w:rPr>
          <w:rStyle w:val="blk"/>
          <w:sz w:val="24"/>
          <w:szCs w:val="24"/>
        </w:rPr>
        <w:t>ки</w:t>
      </w:r>
      <w:r w:rsidR="00B10FCD" w:rsidRPr="00B10FCD">
        <w:rPr>
          <w:rStyle w:val="blk"/>
          <w:sz w:val="24"/>
          <w:szCs w:val="24"/>
        </w:rPr>
        <w:t>, прочист</w:t>
      </w:r>
      <w:r w:rsidR="00B10FCD">
        <w:rPr>
          <w:rStyle w:val="blk"/>
          <w:sz w:val="24"/>
          <w:szCs w:val="24"/>
        </w:rPr>
        <w:t>ки</w:t>
      </w:r>
      <w:r w:rsidR="00B10FCD" w:rsidRPr="00B10FCD">
        <w:rPr>
          <w:rStyle w:val="blk"/>
          <w:sz w:val="24"/>
          <w:szCs w:val="24"/>
        </w:rPr>
        <w:t>, ответвлени</w:t>
      </w:r>
      <w:r w:rsidR="00B10FCD">
        <w:rPr>
          <w:rStyle w:val="blk"/>
          <w:sz w:val="24"/>
          <w:szCs w:val="24"/>
        </w:rPr>
        <w:t>я</w:t>
      </w:r>
      <w:r w:rsidR="00B10FCD" w:rsidRPr="00B10FCD">
        <w:rPr>
          <w:rStyle w:val="blk"/>
          <w:sz w:val="24"/>
          <w:szCs w:val="24"/>
        </w:rPr>
        <w:t xml:space="preserve"> от стояков до первых стыковых соединений, фасонны</w:t>
      </w:r>
      <w:r w:rsidR="00B10FCD">
        <w:rPr>
          <w:rStyle w:val="blk"/>
          <w:sz w:val="24"/>
          <w:szCs w:val="24"/>
        </w:rPr>
        <w:t>е</w:t>
      </w:r>
      <w:r w:rsidR="00B10FCD" w:rsidRPr="00B10FCD">
        <w:rPr>
          <w:rStyle w:val="blk"/>
          <w:sz w:val="24"/>
          <w:szCs w:val="24"/>
        </w:rPr>
        <w:t xml:space="preserve"> част</w:t>
      </w:r>
      <w:r w:rsidR="00B10FCD">
        <w:rPr>
          <w:rStyle w:val="blk"/>
          <w:sz w:val="24"/>
          <w:szCs w:val="24"/>
        </w:rPr>
        <w:t>и</w:t>
      </w:r>
      <w:r w:rsidR="00B10FCD" w:rsidRPr="00B10FCD">
        <w:rPr>
          <w:rStyle w:val="blk"/>
          <w:sz w:val="24"/>
          <w:szCs w:val="24"/>
        </w:rPr>
        <w:t xml:space="preserve"> (в том числе отвод</w:t>
      </w:r>
      <w:r w:rsidR="00B10FCD">
        <w:rPr>
          <w:rStyle w:val="blk"/>
          <w:sz w:val="24"/>
          <w:szCs w:val="24"/>
        </w:rPr>
        <w:t>ы</w:t>
      </w:r>
      <w:r w:rsidR="00B10FCD" w:rsidRPr="00B10FCD">
        <w:rPr>
          <w:rStyle w:val="blk"/>
          <w:sz w:val="24"/>
          <w:szCs w:val="24"/>
        </w:rPr>
        <w:t>, переход</w:t>
      </w:r>
      <w:r w:rsidR="00B10FCD">
        <w:rPr>
          <w:rStyle w:val="blk"/>
          <w:sz w:val="24"/>
          <w:szCs w:val="24"/>
        </w:rPr>
        <w:t>ы</w:t>
      </w:r>
      <w:r w:rsidR="00B10FCD" w:rsidRPr="00B10FCD">
        <w:rPr>
          <w:rStyle w:val="blk"/>
          <w:sz w:val="24"/>
          <w:szCs w:val="24"/>
        </w:rPr>
        <w:t>, патрубк</w:t>
      </w:r>
      <w:r w:rsidR="00B10FCD">
        <w:rPr>
          <w:rStyle w:val="blk"/>
          <w:sz w:val="24"/>
          <w:szCs w:val="24"/>
        </w:rPr>
        <w:t>и</w:t>
      </w:r>
      <w:r w:rsidR="00B10FCD" w:rsidRPr="00B10FCD">
        <w:rPr>
          <w:rStyle w:val="blk"/>
          <w:sz w:val="24"/>
          <w:szCs w:val="24"/>
        </w:rPr>
        <w:t>, ревизи</w:t>
      </w:r>
      <w:r w:rsidR="00B10FCD">
        <w:rPr>
          <w:rStyle w:val="blk"/>
          <w:sz w:val="24"/>
          <w:szCs w:val="24"/>
        </w:rPr>
        <w:t>и</w:t>
      </w:r>
      <w:r w:rsidR="00B10FCD" w:rsidRPr="00B10FCD">
        <w:rPr>
          <w:rStyle w:val="blk"/>
          <w:sz w:val="24"/>
          <w:szCs w:val="24"/>
        </w:rPr>
        <w:t>, крестовин</w:t>
      </w:r>
      <w:r w:rsidR="00B10FCD">
        <w:rPr>
          <w:rStyle w:val="blk"/>
          <w:sz w:val="24"/>
          <w:szCs w:val="24"/>
        </w:rPr>
        <w:t>ы</w:t>
      </w:r>
      <w:r w:rsidR="00B10FCD" w:rsidRPr="00B10FCD">
        <w:rPr>
          <w:rStyle w:val="blk"/>
          <w:sz w:val="24"/>
          <w:szCs w:val="24"/>
        </w:rPr>
        <w:t>, тройник</w:t>
      </w:r>
      <w:r w:rsidR="00B10FCD">
        <w:rPr>
          <w:rStyle w:val="blk"/>
          <w:sz w:val="24"/>
          <w:szCs w:val="24"/>
        </w:rPr>
        <w:t>и</w:t>
      </w:r>
      <w:r w:rsidR="00B10FCD" w:rsidRPr="00B10FCD">
        <w:rPr>
          <w:rStyle w:val="blk"/>
          <w:sz w:val="24"/>
          <w:szCs w:val="24"/>
        </w:rPr>
        <w:t xml:space="preserve">), а </w:t>
      </w:r>
      <w:r w:rsidR="00B10FCD" w:rsidRPr="00B10FCD">
        <w:rPr>
          <w:rStyle w:val="blk"/>
          <w:sz w:val="24"/>
          <w:szCs w:val="24"/>
        </w:rPr>
        <w:lastRenderedPageBreak/>
        <w:t>также друго</w:t>
      </w:r>
      <w:r w:rsidR="00B10FCD">
        <w:rPr>
          <w:rStyle w:val="blk"/>
          <w:sz w:val="24"/>
          <w:szCs w:val="24"/>
        </w:rPr>
        <w:t>е</w:t>
      </w:r>
      <w:r w:rsidR="00B10FCD" w:rsidRPr="00B10FCD">
        <w:rPr>
          <w:rStyle w:val="blk"/>
          <w:sz w:val="24"/>
          <w:szCs w:val="24"/>
        </w:rPr>
        <w:t xml:space="preserve"> оборудовани</w:t>
      </w:r>
      <w:r w:rsidR="00B10FCD">
        <w:rPr>
          <w:rStyle w:val="blk"/>
          <w:sz w:val="24"/>
          <w:szCs w:val="24"/>
        </w:rPr>
        <w:t>е</w:t>
      </w:r>
      <w:r w:rsidR="00B10FCD" w:rsidRPr="00B10FCD">
        <w:rPr>
          <w:rStyle w:val="blk"/>
          <w:sz w:val="24"/>
          <w:szCs w:val="24"/>
        </w:rPr>
        <w:t>, расположенно</w:t>
      </w:r>
      <w:r w:rsidR="00B10FCD">
        <w:rPr>
          <w:rStyle w:val="blk"/>
          <w:sz w:val="24"/>
          <w:szCs w:val="24"/>
        </w:rPr>
        <w:t>е</w:t>
      </w:r>
      <w:r w:rsidR="00B10FCD" w:rsidRPr="00B10FCD">
        <w:rPr>
          <w:rStyle w:val="blk"/>
          <w:sz w:val="24"/>
          <w:szCs w:val="24"/>
        </w:rPr>
        <w:t xml:space="preserve"> в этой системе.</w:t>
      </w:r>
    </w:p>
    <w:p w:rsidR="00B10FCD" w:rsidRDefault="001C325F" w:rsidP="001C325F">
      <w:pPr>
        <w:pStyle w:val="Bodytext20"/>
        <w:spacing w:line="276" w:lineRule="auto"/>
        <w:ind w:firstLine="0"/>
        <w:contextualSpacing/>
        <w:rPr>
          <w:rStyle w:val="blk"/>
          <w:sz w:val="24"/>
          <w:szCs w:val="24"/>
        </w:rPr>
      </w:pPr>
      <w:r>
        <w:rPr>
          <w:rStyle w:val="blk"/>
          <w:sz w:val="24"/>
          <w:szCs w:val="24"/>
        </w:rPr>
        <w:t xml:space="preserve">3.5.4. </w:t>
      </w:r>
      <w:r w:rsidR="00B10FCD" w:rsidRPr="00B10FCD">
        <w:rPr>
          <w:rStyle w:val="blk"/>
          <w:sz w:val="24"/>
          <w:szCs w:val="24"/>
        </w:rPr>
        <w:t>К внутридомовым системам электроснабжения</w:t>
      </w:r>
      <w:r w:rsidR="00B10FCD">
        <w:rPr>
          <w:rStyle w:val="blk"/>
          <w:sz w:val="24"/>
          <w:szCs w:val="24"/>
        </w:rPr>
        <w:t xml:space="preserve"> относятся </w:t>
      </w:r>
      <w:r w:rsidR="00B10FCD" w:rsidRPr="00B10FCD">
        <w:rPr>
          <w:rStyle w:val="blk"/>
          <w:sz w:val="24"/>
          <w:szCs w:val="24"/>
        </w:rPr>
        <w:t>вводны</w:t>
      </w:r>
      <w:r w:rsidR="00B10FCD">
        <w:rPr>
          <w:rStyle w:val="blk"/>
          <w:sz w:val="24"/>
          <w:szCs w:val="24"/>
        </w:rPr>
        <w:t>е</w:t>
      </w:r>
      <w:r w:rsidR="00B10FCD" w:rsidRPr="00B10FCD">
        <w:rPr>
          <w:rStyle w:val="blk"/>
          <w:sz w:val="24"/>
          <w:szCs w:val="24"/>
        </w:rPr>
        <w:t xml:space="preserve"> шкаф</w:t>
      </w:r>
      <w:r w:rsidR="00B10FCD">
        <w:rPr>
          <w:rStyle w:val="blk"/>
          <w:sz w:val="24"/>
          <w:szCs w:val="24"/>
        </w:rPr>
        <w:t>ы</w:t>
      </w:r>
      <w:r w:rsidR="00B10FCD" w:rsidRPr="00B10FCD">
        <w:rPr>
          <w:rStyle w:val="blk"/>
          <w:sz w:val="24"/>
          <w:szCs w:val="24"/>
        </w:rPr>
        <w:t>, вводно-распределительны</w:t>
      </w:r>
      <w:r w:rsidR="00B10FCD">
        <w:rPr>
          <w:rStyle w:val="blk"/>
          <w:sz w:val="24"/>
          <w:szCs w:val="24"/>
        </w:rPr>
        <w:t>е</w:t>
      </w:r>
      <w:r w:rsidR="00B10FCD" w:rsidRPr="00B10FCD">
        <w:rPr>
          <w:rStyle w:val="blk"/>
          <w:sz w:val="24"/>
          <w:szCs w:val="24"/>
        </w:rPr>
        <w:t xml:space="preserve"> устройств</w:t>
      </w:r>
      <w:r w:rsidR="00B10FCD">
        <w:rPr>
          <w:rStyle w:val="blk"/>
          <w:sz w:val="24"/>
          <w:szCs w:val="24"/>
        </w:rPr>
        <w:t>а</w:t>
      </w:r>
      <w:r w:rsidR="00B10FCD" w:rsidRPr="00B10FCD">
        <w:rPr>
          <w:rStyle w:val="blk"/>
          <w:sz w:val="24"/>
          <w:szCs w:val="24"/>
        </w:rPr>
        <w:t>, аппаратуры защиты, контроля и управления, коллективны</w:t>
      </w:r>
      <w:r>
        <w:rPr>
          <w:rStyle w:val="blk"/>
          <w:sz w:val="24"/>
          <w:szCs w:val="24"/>
        </w:rPr>
        <w:t>е</w:t>
      </w:r>
      <w:r w:rsidR="00B10FCD" w:rsidRPr="00B10FCD">
        <w:rPr>
          <w:rStyle w:val="blk"/>
          <w:sz w:val="24"/>
          <w:szCs w:val="24"/>
        </w:rPr>
        <w:t xml:space="preserve"> (общедомовы</w:t>
      </w:r>
      <w:r>
        <w:rPr>
          <w:rStyle w:val="blk"/>
          <w:sz w:val="24"/>
          <w:szCs w:val="24"/>
        </w:rPr>
        <w:t>е</w:t>
      </w:r>
      <w:r w:rsidR="00B10FCD" w:rsidRPr="00B10FCD">
        <w:rPr>
          <w:rStyle w:val="blk"/>
          <w:sz w:val="24"/>
          <w:szCs w:val="24"/>
        </w:rPr>
        <w:t>) прибор</w:t>
      </w:r>
      <w:r>
        <w:rPr>
          <w:rStyle w:val="blk"/>
          <w:sz w:val="24"/>
          <w:szCs w:val="24"/>
        </w:rPr>
        <w:t>ы</w:t>
      </w:r>
      <w:r w:rsidR="00B10FCD" w:rsidRPr="00B10FCD">
        <w:rPr>
          <w:rStyle w:val="blk"/>
          <w:sz w:val="24"/>
          <w:szCs w:val="24"/>
        </w:rPr>
        <w:t xml:space="preserve"> учета электрической энергии, этажны</w:t>
      </w:r>
      <w:r>
        <w:rPr>
          <w:rStyle w:val="blk"/>
          <w:sz w:val="24"/>
          <w:szCs w:val="24"/>
        </w:rPr>
        <w:t>е</w:t>
      </w:r>
      <w:r w:rsidR="00B10FCD" w:rsidRPr="00B10FCD">
        <w:rPr>
          <w:rStyle w:val="blk"/>
          <w:sz w:val="24"/>
          <w:szCs w:val="24"/>
        </w:rPr>
        <w:t xml:space="preserve"> щитк</w:t>
      </w:r>
      <w:r>
        <w:rPr>
          <w:rStyle w:val="blk"/>
          <w:sz w:val="24"/>
          <w:szCs w:val="24"/>
        </w:rPr>
        <w:t>и</w:t>
      </w:r>
      <w:r w:rsidR="00B10FCD" w:rsidRPr="00B10FCD">
        <w:rPr>
          <w:rStyle w:val="blk"/>
          <w:sz w:val="24"/>
          <w:szCs w:val="24"/>
        </w:rPr>
        <w:t xml:space="preserve"> и шкаф</w:t>
      </w:r>
      <w:r>
        <w:rPr>
          <w:rStyle w:val="blk"/>
          <w:sz w:val="24"/>
          <w:szCs w:val="24"/>
        </w:rPr>
        <w:t>ы</w:t>
      </w:r>
      <w:r w:rsidR="00B10FCD" w:rsidRPr="00B10FCD">
        <w:rPr>
          <w:rStyle w:val="blk"/>
          <w:sz w:val="24"/>
          <w:szCs w:val="24"/>
        </w:rPr>
        <w:t>, осветительны</w:t>
      </w:r>
      <w:r>
        <w:rPr>
          <w:rStyle w:val="blk"/>
          <w:sz w:val="24"/>
          <w:szCs w:val="24"/>
        </w:rPr>
        <w:t>е</w:t>
      </w:r>
      <w:r w:rsidR="00B10FCD" w:rsidRPr="00B10FCD">
        <w:rPr>
          <w:rStyle w:val="blk"/>
          <w:sz w:val="24"/>
          <w:szCs w:val="24"/>
        </w:rPr>
        <w:t>установ</w:t>
      </w:r>
      <w:r>
        <w:rPr>
          <w:rStyle w:val="blk"/>
          <w:sz w:val="24"/>
          <w:szCs w:val="24"/>
        </w:rPr>
        <w:t>ки</w:t>
      </w:r>
      <w:r w:rsidR="00B10FCD" w:rsidRPr="00B10FCD">
        <w:rPr>
          <w:rStyle w:val="blk"/>
          <w:sz w:val="24"/>
          <w:szCs w:val="24"/>
        </w:rPr>
        <w:t xml:space="preserve"> помещений общего пользования, общи</w:t>
      </w:r>
      <w:r>
        <w:rPr>
          <w:rStyle w:val="blk"/>
          <w:sz w:val="24"/>
          <w:szCs w:val="24"/>
        </w:rPr>
        <w:t>е</w:t>
      </w:r>
      <w:r w:rsidR="00B10FCD" w:rsidRPr="00B10FCD">
        <w:rPr>
          <w:rStyle w:val="blk"/>
          <w:sz w:val="24"/>
          <w:szCs w:val="24"/>
        </w:rPr>
        <w:t xml:space="preserve"> (квартирны</w:t>
      </w:r>
      <w:r>
        <w:rPr>
          <w:rStyle w:val="blk"/>
          <w:sz w:val="24"/>
          <w:szCs w:val="24"/>
        </w:rPr>
        <w:t>е</w:t>
      </w:r>
      <w:r w:rsidR="00B10FCD" w:rsidRPr="00B10FCD">
        <w:rPr>
          <w:rStyle w:val="blk"/>
          <w:sz w:val="24"/>
          <w:szCs w:val="24"/>
        </w:rPr>
        <w:t>) прибор</w:t>
      </w:r>
      <w:r>
        <w:rPr>
          <w:rStyle w:val="blk"/>
          <w:sz w:val="24"/>
          <w:szCs w:val="24"/>
        </w:rPr>
        <w:t>ы</w:t>
      </w:r>
      <w:r w:rsidR="00B10FCD" w:rsidRPr="00B10FCD">
        <w:rPr>
          <w:rStyle w:val="blk"/>
          <w:sz w:val="24"/>
          <w:szCs w:val="24"/>
        </w:rPr>
        <w:t xml:space="preserve"> учета электрической энергии, а также друго</w:t>
      </w:r>
      <w:r>
        <w:rPr>
          <w:rStyle w:val="blk"/>
          <w:sz w:val="24"/>
          <w:szCs w:val="24"/>
        </w:rPr>
        <w:t>е</w:t>
      </w:r>
      <w:r w:rsidR="00B10FCD" w:rsidRPr="00B10FCD">
        <w:rPr>
          <w:rStyle w:val="blk"/>
          <w:sz w:val="24"/>
          <w:szCs w:val="24"/>
        </w:rPr>
        <w:t xml:space="preserve"> электрическо</w:t>
      </w:r>
      <w:r>
        <w:rPr>
          <w:rStyle w:val="blk"/>
          <w:sz w:val="24"/>
          <w:szCs w:val="24"/>
        </w:rPr>
        <w:t>е</w:t>
      </w:r>
      <w:r w:rsidR="00B10FCD" w:rsidRPr="00B10FCD">
        <w:rPr>
          <w:rStyle w:val="blk"/>
          <w:sz w:val="24"/>
          <w:szCs w:val="24"/>
        </w:rPr>
        <w:t xml:space="preserve"> оборудовани</w:t>
      </w:r>
      <w:r>
        <w:rPr>
          <w:rStyle w:val="blk"/>
          <w:sz w:val="24"/>
          <w:szCs w:val="24"/>
        </w:rPr>
        <w:t>е</w:t>
      </w:r>
      <w:r w:rsidR="00B10FCD" w:rsidRPr="00B10FCD">
        <w:rPr>
          <w:rStyle w:val="blk"/>
          <w:sz w:val="24"/>
          <w:szCs w:val="24"/>
        </w:rPr>
        <w:t>, расположенн</w:t>
      </w:r>
      <w:r>
        <w:rPr>
          <w:rStyle w:val="blk"/>
          <w:sz w:val="24"/>
          <w:szCs w:val="24"/>
        </w:rPr>
        <w:t>ое</w:t>
      </w:r>
      <w:r w:rsidR="00B10FCD" w:rsidRPr="00B10FCD">
        <w:rPr>
          <w:rStyle w:val="blk"/>
          <w:sz w:val="24"/>
          <w:szCs w:val="24"/>
        </w:rPr>
        <w:t xml:space="preserve"> на этих сетях.</w:t>
      </w:r>
    </w:p>
    <w:p w:rsidR="0026567B" w:rsidRPr="0026567B" w:rsidRDefault="001C325F" w:rsidP="0026567B">
      <w:pPr>
        <w:pStyle w:val="Bodytext20"/>
        <w:spacing w:line="276" w:lineRule="auto"/>
        <w:ind w:firstLine="709"/>
        <w:contextualSpacing/>
        <w:rPr>
          <w:sz w:val="24"/>
          <w:szCs w:val="24"/>
        </w:rPr>
      </w:pPr>
      <w:r>
        <w:rPr>
          <w:rStyle w:val="blk"/>
          <w:sz w:val="24"/>
          <w:szCs w:val="24"/>
        </w:rPr>
        <w:t xml:space="preserve">3.6. В соответствии </w:t>
      </w:r>
      <w:r w:rsidR="0026567B" w:rsidRPr="009B2CB7">
        <w:rPr>
          <w:kern w:val="36"/>
          <w:sz w:val="24"/>
          <w:szCs w:val="24"/>
        </w:rPr>
        <w:t>Постановление</w:t>
      </w:r>
      <w:r>
        <w:rPr>
          <w:kern w:val="36"/>
          <w:sz w:val="24"/>
          <w:szCs w:val="24"/>
        </w:rPr>
        <w:t>м</w:t>
      </w:r>
      <w:r w:rsidR="0026567B" w:rsidRPr="009B2CB7">
        <w:rPr>
          <w:kern w:val="36"/>
          <w:sz w:val="24"/>
          <w:szCs w:val="24"/>
        </w:rPr>
        <w:t xml:space="preserve"> Правительства РФ от 13.08.2006 </w:t>
      </w:r>
      <w:r w:rsidR="0026567B">
        <w:rPr>
          <w:kern w:val="36"/>
          <w:sz w:val="24"/>
          <w:szCs w:val="24"/>
        </w:rPr>
        <w:t>№</w:t>
      </w:r>
      <w:r w:rsidR="0026567B" w:rsidRPr="009B2CB7">
        <w:rPr>
          <w:kern w:val="36"/>
          <w:sz w:val="24"/>
          <w:szCs w:val="24"/>
        </w:rPr>
        <w:t xml:space="preserve"> 491 (ред. от 23.11.2019) </w:t>
      </w:r>
      <w:r w:rsidR="0026567B">
        <w:rPr>
          <w:kern w:val="36"/>
          <w:sz w:val="24"/>
          <w:szCs w:val="24"/>
        </w:rPr>
        <w:t>«</w:t>
      </w:r>
      <w:r w:rsidR="0026567B" w:rsidRPr="009B2CB7">
        <w:rPr>
          <w:kern w:val="36"/>
          <w:sz w:val="24"/>
          <w:szCs w:val="24"/>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26567B">
        <w:rPr>
          <w:kern w:val="36"/>
          <w:sz w:val="24"/>
          <w:szCs w:val="24"/>
        </w:rPr>
        <w:t>»</w:t>
      </w:r>
      <w:r>
        <w:rPr>
          <w:sz w:val="24"/>
          <w:szCs w:val="24"/>
        </w:rPr>
        <w:t>в</w:t>
      </w:r>
      <w:r w:rsidR="0026567B" w:rsidRPr="0026567B">
        <w:rPr>
          <w:sz w:val="24"/>
          <w:szCs w:val="24"/>
        </w:rPr>
        <w:t xml:space="preserve">нешней границей сетей электро-, тепло-, водоснабжения и водоотведения,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 </w:t>
      </w:r>
    </w:p>
    <w:p w:rsidR="0026567B" w:rsidRPr="0008060C" w:rsidRDefault="0026567B" w:rsidP="0026567B">
      <w:pPr>
        <w:pStyle w:val="Bodytext20"/>
        <w:spacing w:line="276" w:lineRule="auto"/>
        <w:ind w:firstLine="709"/>
        <w:contextualSpacing/>
        <w:rPr>
          <w:sz w:val="24"/>
          <w:szCs w:val="24"/>
        </w:rPr>
      </w:pPr>
      <w:r w:rsidRPr="0026567B">
        <w:rPr>
          <w:sz w:val="24"/>
          <w:szCs w:val="24"/>
        </w:rPr>
        <w:t>Согласно п. 5.6.2 Постановления Госстроя РФ от 27 сентября 2003 г. № 170 «Об утверждении Правил и норм технической эксплуатации жилищного фонда», организации по обслуживанию жилищного фонда должны обеспечивать эксплуатацию: шкафов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p w:rsidR="00A14E6E" w:rsidRPr="00693AE2" w:rsidRDefault="007E3CEB" w:rsidP="00693AE2">
      <w:pPr>
        <w:pStyle w:val="1"/>
        <w:spacing w:line="276" w:lineRule="auto"/>
        <w:jc w:val="center"/>
        <w:rPr>
          <w:rFonts w:ascii="Times New Roman" w:hAnsi="Times New Roman" w:cs="Times New Roman"/>
          <w:b/>
          <w:color w:val="auto"/>
          <w:sz w:val="28"/>
          <w:szCs w:val="28"/>
        </w:rPr>
      </w:pPr>
      <w:bookmarkStart w:id="10" w:name="_Toc1064242"/>
      <w:r w:rsidRPr="007E3CEB">
        <w:rPr>
          <w:rFonts w:ascii="Times New Roman" w:hAnsi="Times New Roman" w:cs="Times New Roman"/>
          <w:b/>
          <w:bCs/>
          <w:color w:val="auto"/>
          <w:sz w:val="28"/>
          <w:szCs w:val="28"/>
        </w:rPr>
        <w:t>4</w:t>
      </w:r>
      <w:r w:rsidR="00A14E6E" w:rsidRPr="007E3CEB">
        <w:rPr>
          <w:rFonts w:ascii="Times New Roman" w:hAnsi="Times New Roman" w:cs="Times New Roman"/>
          <w:b/>
          <w:bCs/>
          <w:color w:val="auto"/>
          <w:sz w:val="28"/>
          <w:szCs w:val="28"/>
        </w:rPr>
        <w:t xml:space="preserve">. </w:t>
      </w:r>
      <w:r w:rsidR="00ED7943">
        <w:rPr>
          <w:rFonts w:ascii="Times New Roman" w:hAnsi="Times New Roman" w:cs="Times New Roman"/>
          <w:b/>
          <w:color w:val="auto"/>
          <w:sz w:val="28"/>
          <w:szCs w:val="28"/>
        </w:rPr>
        <w:t>Разработка проектно-сметной</w:t>
      </w:r>
      <w:r w:rsidR="00A14E6E" w:rsidRPr="007E3CEB">
        <w:rPr>
          <w:rFonts w:ascii="Times New Roman" w:hAnsi="Times New Roman" w:cs="Times New Roman"/>
          <w:b/>
          <w:color w:val="auto"/>
          <w:sz w:val="28"/>
          <w:szCs w:val="28"/>
        </w:rPr>
        <w:t xml:space="preserve"> документации</w:t>
      </w:r>
      <w:r w:rsidR="006D1B1C" w:rsidRPr="007E3CEB">
        <w:rPr>
          <w:rFonts w:ascii="Times New Roman" w:hAnsi="Times New Roman" w:cs="Times New Roman"/>
          <w:b/>
          <w:color w:val="auto"/>
          <w:sz w:val="28"/>
          <w:szCs w:val="28"/>
        </w:rPr>
        <w:t>.</w:t>
      </w:r>
      <w:bookmarkEnd w:id="10"/>
    </w:p>
    <w:p w:rsidR="00ED7943" w:rsidRDefault="006B09B0" w:rsidP="00693AE2">
      <w:pPr>
        <w:autoSpaceDE w:val="0"/>
        <w:autoSpaceDN w:val="0"/>
        <w:adjustRightInd w:val="0"/>
        <w:spacing w:line="276" w:lineRule="auto"/>
        <w:ind w:firstLine="567"/>
        <w:jc w:val="both"/>
      </w:pPr>
      <w:r>
        <w:t>4</w:t>
      </w:r>
      <w:r w:rsidR="00CE4E76" w:rsidRPr="004960D9">
        <w:t xml:space="preserve">.1. </w:t>
      </w:r>
      <w:r w:rsidR="002E48F6">
        <w:t>В соответствии с п</w:t>
      </w:r>
      <w:r w:rsidR="0008060C">
        <w:t xml:space="preserve">унктом </w:t>
      </w:r>
      <w:r w:rsidR="002E48F6">
        <w:t xml:space="preserve">2 </w:t>
      </w:r>
      <w:r w:rsidR="002A6716">
        <w:t>ст</w:t>
      </w:r>
      <w:r w:rsidR="0008060C">
        <w:t xml:space="preserve">атьи </w:t>
      </w:r>
      <w:r w:rsidR="002E48F6">
        <w:t xml:space="preserve">48 </w:t>
      </w:r>
      <w:r w:rsidR="002E48F6">
        <w:rPr>
          <w:rFonts w:eastAsiaTheme="minorHAnsi"/>
          <w:lang w:eastAsia="en-US"/>
        </w:rPr>
        <w:t>Градостроительного кодекса Российской Федерации д</w:t>
      </w:r>
      <w:r w:rsidR="00ED7943" w:rsidRPr="00ED7943">
        <w:t>ля определения стоимости капитального ремонта многоквартирных</w:t>
      </w:r>
      <w:r w:rsidR="00ED7943">
        <w:t xml:space="preserve"> домов разрабатывается проектно-сметная</w:t>
      </w:r>
      <w:r w:rsidR="00ED7943" w:rsidRPr="00ED7943">
        <w:t xml:space="preserve"> документация.</w:t>
      </w:r>
    </w:p>
    <w:p w:rsidR="00A14E6E" w:rsidRPr="004960D9" w:rsidRDefault="00ED7943" w:rsidP="00693AE2">
      <w:pPr>
        <w:spacing w:after="1" w:line="276" w:lineRule="auto"/>
        <w:ind w:firstLine="709"/>
        <w:contextualSpacing/>
        <w:jc w:val="both"/>
      </w:pPr>
      <w:r>
        <w:t xml:space="preserve">4.2. </w:t>
      </w:r>
      <w:r w:rsidR="00A14E6E" w:rsidRPr="004960D9">
        <w:t>Проектная документация на капитальный ремонт общедомового имущества многоквартирных домов Тульской области разраб</w:t>
      </w:r>
      <w:r w:rsidR="002E48F6">
        <w:t>а</w:t>
      </w:r>
      <w:r w:rsidR="00A2617F">
        <w:t>тывается в соответствии с</w:t>
      </w:r>
      <w:r w:rsidR="00A14E6E" w:rsidRPr="004960D9">
        <w:t>:</w:t>
      </w:r>
    </w:p>
    <w:p w:rsidR="00A14E6E" w:rsidRPr="004960D9" w:rsidRDefault="00A14E6E" w:rsidP="00693AE2">
      <w:pPr>
        <w:spacing w:after="1" w:line="276" w:lineRule="auto"/>
        <w:ind w:firstLine="709"/>
        <w:contextualSpacing/>
        <w:jc w:val="both"/>
      </w:pPr>
      <w:r w:rsidRPr="004960D9">
        <w:t xml:space="preserve">- </w:t>
      </w:r>
      <w:r w:rsidR="00CE4E76" w:rsidRPr="004960D9">
        <w:t>Г</w:t>
      </w:r>
      <w:r w:rsidRPr="004960D9">
        <w:t>радостроительн</w:t>
      </w:r>
      <w:r w:rsidR="002E48F6">
        <w:t xml:space="preserve">ым </w:t>
      </w:r>
      <w:r w:rsidRPr="004960D9">
        <w:t>кодекс</w:t>
      </w:r>
      <w:r w:rsidR="002E48F6">
        <w:t xml:space="preserve">ом </w:t>
      </w:r>
      <w:r w:rsidRPr="004960D9">
        <w:t>Российской Федерации;</w:t>
      </w:r>
    </w:p>
    <w:p w:rsidR="00A14E6E" w:rsidRPr="004960D9" w:rsidRDefault="00A14E6E" w:rsidP="00693AE2">
      <w:pPr>
        <w:spacing w:after="1" w:line="276" w:lineRule="auto"/>
        <w:ind w:firstLine="709"/>
        <w:contextualSpacing/>
        <w:jc w:val="both"/>
      </w:pPr>
      <w:r w:rsidRPr="004960D9">
        <w:t xml:space="preserve">- </w:t>
      </w:r>
      <w:r w:rsidR="00CE4E76" w:rsidRPr="004960D9">
        <w:t>П</w:t>
      </w:r>
      <w:r w:rsidRPr="004960D9">
        <w:t>остановлени</w:t>
      </w:r>
      <w:r w:rsidR="00A2617F">
        <w:t>ем</w:t>
      </w:r>
      <w:r w:rsidRPr="004960D9">
        <w:t xml:space="preserve"> Правительства Российской Федерации от 16 февраля 2008 №87 «О составе разделов проектной документации и требования к их содержанию»;</w:t>
      </w:r>
    </w:p>
    <w:p w:rsidR="007F1937" w:rsidRPr="004960D9" w:rsidRDefault="00A14E6E" w:rsidP="00693AE2">
      <w:pPr>
        <w:spacing w:after="1" w:line="276" w:lineRule="auto"/>
        <w:ind w:firstLine="709"/>
        <w:contextualSpacing/>
        <w:jc w:val="both"/>
      </w:pPr>
      <w:r w:rsidRPr="004960D9">
        <w:t xml:space="preserve">- </w:t>
      </w:r>
      <w:r w:rsidR="007F1937" w:rsidRPr="004960D9">
        <w:t>ГОСТ Р 21.1101-2013. Национальны</w:t>
      </w:r>
      <w:r w:rsidR="002A6716">
        <w:t>й</w:t>
      </w:r>
      <w:r w:rsidR="007F1937" w:rsidRPr="004960D9">
        <w:t xml:space="preserve"> стандарт Российской Федерации. Система проектной документации для строительства. Основные требования к проектной и рабочей документации(утв. и введен в действие Приказом Росстандарта от 11.06.2013 N 156-ст)</w:t>
      </w:r>
      <w:r w:rsidR="002A6716">
        <w:t>;</w:t>
      </w:r>
    </w:p>
    <w:p w:rsidR="00A14E6E" w:rsidRPr="004960D9" w:rsidRDefault="00A14E6E" w:rsidP="00693AE2">
      <w:pPr>
        <w:spacing w:after="1" w:line="276" w:lineRule="auto"/>
        <w:ind w:firstLine="709"/>
        <w:contextualSpacing/>
        <w:jc w:val="both"/>
      </w:pPr>
      <w:r w:rsidRPr="004960D9">
        <w:t>- МДС 13-1.99 «Инструкция о составе, порядке разработки, согласования и утверждения проектно-сметной документации на капитальный ремонт жилых зданий»;</w:t>
      </w:r>
    </w:p>
    <w:p w:rsidR="00115F61" w:rsidRPr="0008060C" w:rsidRDefault="00115F61" w:rsidP="00693AE2">
      <w:pPr>
        <w:autoSpaceDE w:val="0"/>
        <w:autoSpaceDN w:val="0"/>
        <w:adjustRightInd w:val="0"/>
        <w:spacing w:line="276" w:lineRule="auto"/>
        <w:ind w:firstLine="709"/>
        <w:jc w:val="both"/>
        <w:rPr>
          <w:rFonts w:eastAsiaTheme="minorHAnsi"/>
          <w:lang w:eastAsia="en-US"/>
        </w:rPr>
      </w:pPr>
      <w:r w:rsidRPr="004960D9">
        <w:rPr>
          <w:rFonts w:eastAsiaTheme="minorHAnsi"/>
          <w:lang w:eastAsia="en-US"/>
        </w:rPr>
        <w:t xml:space="preserve">Проектирование капитального ремонта жилых зданий без перепланировки квартир следует осуществлять в одну стадию </w:t>
      </w:r>
      <w:r w:rsidR="0008060C">
        <w:rPr>
          <w:rFonts w:eastAsiaTheme="minorHAnsi"/>
          <w:lang w:eastAsia="en-US"/>
        </w:rPr>
        <w:t>–</w:t>
      </w:r>
      <w:r w:rsidRPr="004960D9">
        <w:rPr>
          <w:rFonts w:eastAsiaTheme="minorHAnsi"/>
          <w:lang w:eastAsia="en-US"/>
        </w:rPr>
        <w:t xml:space="preserve"> рабочий проект.</w:t>
      </w:r>
    </w:p>
    <w:p w:rsidR="00B1133E" w:rsidRDefault="00A2617F" w:rsidP="00693AE2">
      <w:pPr>
        <w:spacing w:line="276" w:lineRule="auto"/>
        <w:ind w:firstLine="709"/>
        <w:contextualSpacing/>
        <w:jc w:val="both"/>
      </w:pPr>
      <w:r>
        <w:t xml:space="preserve">В соответствии с Приложением Б </w:t>
      </w:r>
      <w:r w:rsidRPr="00A2617F">
        <w:tab/>
      </w:r>
      <w:r w:rsidR="002A6716">
        <w:t>к</w:t>
      </w:r>
      <w:r w:rsidRPr="00A2617F">
        <w:t xml:space="preserve">МДС 13-1.99. </w:t>
      </w:r>
      <w:r w:rsidR="0008060C">
        <w:t>«</w:t>
      </w:r>
      <w:r w:rsidRPr="00A2617F">
        <w:t>Инструкция о составе, порядке разработки, согласования и утверждения проектно-сметной документации на капитальный ремонт жилых зданий</w:t>
      </w:r>
      <w:r w:rsidR="0008060C">
        <w:t>»</w:t>
      </w:r>
      <w:r>
        <w:t>, с</w:t>
      </w:r>
      <w:r w:rsidR="00B1133E" w:rsidRPr="004960D9">
        <w:t xml:space="preserve">остав рабочей документации определяется и уточняется </w:t>
      </w:r>
      <w:r>
        <w:t>З</w:t>
      </w:r>
      <w:r w:rsidR="00B1133E" w:rsidRPr="004960D9">
        <w:t>аказчиком и проектировщиком.</w:t>
      </w:r>
    </w:p>
    <w:p w:rsidR="00B1133E" w:rsidRPr="004960D9" w:rsidRDefault="00ED7943" w:rsidP="00693AE2">
      <w:pPr>
        <w:spacing w:line="276" w:lineRule="auto"/>
        <w:ind w:firstLine="708"/>
        <w:contextualSpacing/>
        <w:jc w:val="both"/>
      </w:pPr>
      <w:r>
        <w:t xml:space="preserve">4.2.1. </w:t>
      </w:r>
      <w:r w:rsidR="00B1133E" w:rsidRPr="004960D9">
        <w:t>Требование к согласованию и утверждению проектной документации</w:t>
      </w:r>
      <w:r w:rsidR="00CD2C09" w:rsidRPr="004960D9">
        <w:t>.</w:t>
      </w:r>
    </w:p>
    <w:p w:rsidR="00B1133E" w:rsidRPr="004960D9" w:rsidRDefault="00B1133E" w:rsidP="00693AE2">
      <w:pPr>
        <w:spacing w:line="276" w:lineRule="auto"/>
        <w:ind w:firstLine="708"/>
        <w:contextualSpacing/>
        <w:jc w:val="both"/>
      </w:pPr>
      <w:r w:rsidRPr="004960D9">
        <w:lastRenderedPageBreak/>
        <w:t xml:space="preserve">Проектная документация утверждается </w:t>
      </w:r>
      <w:r w:rsidR="00A2617F">
        <w:t>З</w:t>
      </w:r>
      <w:r w:rsidRPr="004960D9">
        <w:t>аказчиком.</w:t>
      </w:r>
      <w:r w:rsidR="0077185E">
        <w:t xml:space="preserve"> </w:t>
      </w:r>
      <w:r w:rsidRPr="004960D9">
        <w:t>Состав работ по капитальному ремонту общего имущества в многоквартирном доме зависит от архитектурно-планировочных, конструктивных характеристик дома, уровня его инженерного обустройства, физического износа конструктивных элементов и инженерных систем.</w:t>
      </w:r>
    </w:p>
    <w:p w:rsidR="00A14E6E" w:rsidRPr="004960D9" w:rsidRDefault="006B09B0" w:rsidP="00693AE2">
      <w:pPr>
        <w:spacing w:line="276" w:lineRule="auto"/>
        <w:ind w:firstLine="708"/>
        <w:contextualSpacing/>
        <w:jc w:val="both"/>
      </w:pPr>
      <w:r>
        <w:t>4</w:t>
      </w:r>
      <w:r w:rsidR="00ED7943">
        <w:t>.2.2</w:t>
      </w:r>
      <w:r w:rsidR="00D52127" w:rsidRPr="004960D9">
        <w:t>. Внесение изменений в проектную документацию.</w:t>
      </w:r>
    </w:p>
    <w:p w:rsidR="004E2195" w:rsidRPr="004960D9" w:rsidRDefault="004E2195" w:rsidP="00693AE2">
      <w:pPr>
        <w:spacing w:line="276" w:lineRule="auto"/>
        <w:ind w:firstLine="708"/>
        <w:contextualSpacing/>
        <w:jc w:val="both"/>
      </w:pPr>
      <w:r w:rsidRPr="004960D9">
        <w:t>Отступления от ранее утвержденных проектных решений, без их оформления в установленном порядке не допускаются.</w:t>
      </w:r>
    </w:p>
    <w:p w:rsidR="00E93719" w:rsidRPr="004960D9" w:rsidRDefault="00A2617F" w:rsidP="00693AE2">
      <w:pPr>
        <w:spacing w:line="276" w:lineRule="auto"/>
        <w:ind w:firstLine="708"/>
        <w:contextualSpacing/>
        <w:jc w:val="both"/>
      </w:pPr>
      <w:r>
        <w:t>Пересогласование</w:t>
      </w:r>
      <w:r w:rsidR="00E93719" w:rsidRPr="004960D9">
        <w:t xml:space="preserve"> материалов и оборудования, указанн</w:t>
      </w:r>
      <w:r>
        <w:t>ых</w:t>
      </w:r>
      <w:r w:rsidR="00E93719" w:rsidRPr="004960D9">
        <w:t xml:space="preserve"> в проектной документации допускается только </w:t>
      </w:r>
      <w:r w:rsidR="00E93719" w:rsidRPr="004960D9">
        <w:rPr>
          <w:b/>
        </w:rPr>
        <w:t>ДО начала работ</w:t>
      </w:r>
      <w:r w:rsidR="00E93719" w:rsidRPr="004960D9">
        <w:t xml:space="preserve"> по капитальному ремонту по согла</w:t>
      </w:r>
      <w:r w:rsidR="002A6716">
        <w:t xml:space="preserve">сованию (в письменной форме) с профильными </w:t>
      </w:r>
      <w:r w:rsidR="00E93719" w:rsidRPr="004960D9">
        <w:t>специалистами</w:t>
      </w:r>
      <w:r w:rsidR="005B04BB">
        <w:t xml:space="preserve"> проектного отдела и </w:t>
      </w:r>
      <w:r w:rsidR="00FF5076">
        <w:t xml:space="preserve">специалистами по капитальному ремонту </w:t>
      </w:r>
      <w:r w:rsidR="00E93719" w:rsidRPr="004960D9">
        <w:t>ФКР ТО</w:t>
      </w:r>
      <w:r w:rsidR="002A6716">
        <w:t>, курирующим</w:t>
      </w:r>
      <w:r w:rsidR="001C325F">
        <w:t>и</w:t>
      </w:r>
      <w:r w:rsidR="002A6716">
        <w:t xml:space="preserve"> данный объект</w:t>
      </w:r>
      <w:r w:rsidR="00E93719" w:rsidRPr="004960D9">
        <w:t xml:space="preserve">. </w:t>
      </w:r>
    </w:p>
    <w:p w:rsidR="00D17F2B" w:rsidRDefault="004E2195" w:rsidP="00D17F2B">
      <w:pPr>
        <w:spacing w:line="276" w:lineRule="auto"/>
        <w:contextualSpacing/>
        <w:jc w:val="both"/>
      </w:pPr>
      <w:r w:rsidRPr="004960D9">
        <w:tab/>
      </w:r>
      <w:r w:rsidR="005B04BB">
        <w:t>Н</w:t>
      </w:r>
      <w:r w:rsidRPr="004960D9">
        <w:t xml:space="preserve">а основании утвержденной проектной документации Подрядной организацией выполняется </w:t>
      </w:r>
      <w:r w:rsidRPr="004960D9">
        <w:rPr>
          <w:b/>
        </w:rPr>
        <w:t>исполнительная схема</w:t>
      </w:r>
      <w:r w:rsidRPr="004960D9">
        <w:t>, которая отражает фактически выполненные р</w:t>
      </w:r>
      <w:r w:rsidR="00D17F2B">
        <w:t xml:space="preserve">аботы по капитальному ремонту. </w:t>
      </w:r>
    </w:p>
    <w:p w:rsidR="00B774F6" w:rsidRPr="004960D9" w:rsidRDefault="00D17F2B" w:rsidP="00D17F2B">
      <w:pPr>
        <w:spacing w:line="276" w:lineRule="auto"/>
        <w:ind w:firstLine="709"/>
        <w:contextualSpacing/>
        <w:jc w:val="both"/>
      </w:pPr>
      <w:r>
        <w:t>Для о</w:t>
      </w:r>
      <w:r w:rsidR="00A2617F">
        <w:t>босновани</w:t>
      </w:r>
      <w:r>
        <w:t>я</w:t>
      </w:r>
      <w:r w:rsidR="00A2617F">
        <w:t xml:space="preserve"> необходимости</w:t>
      </w:r>
      <w:r w:rsidR="00B774F6" w:rsidRPr="004960D9">
        <w:t xml:space="preserve"> внесени</w:t>
      </w:r>
      <w:r>
        <w:t>я</w:t>
      </w:r>
      <w:r w:rsidR="00B774F6" w:rsidRPr="004960D9">
        <w:t xml:space="preserve"> изменений в ПСД </w:t>
      </w:r>
      <w:r w:rsidR="00ED298B" w:rsidRPr="004960D9">
        <w:t>Подрядная организация</w:t>
      </w:r>
      <w:r w:rsidR="00B774F6" w:rsidRPr="004960D9">
        <w:t xml:space="preserve"> представляет</w:t>
      </w:r>
      <w:r w:rsidR="0077185E">
        <w:t xml:space="preserve"> </w:t>
      </w:r>
      <w:r w:rsidR="00B774F6" w:rsidRPr="004960D9">
        <w:t xml:space="preserve">в </w:t>
      </w:r>
      <w:r w:rsidR="00ED298B" w:rsidRPr="004960D9">
        <w:t>Фонд капитального ремонта Тульской области</w:t>
      </w:r>
      <w:r w:rsidR="00B774F6" w:rsidRPr="004960D9">
        <w:t xml:space="preserve"> письмо с указанием</w:t>
      </w:r>
      <w:r w:rsidR="0077185E">
        <w:t xml:space="preserve"> </w:t>
      </w:r>
      <w:r w:rsidR="00B774F6" w:rsidRPr="004960D9">
        <w:t>следующей информации:</w:t>
      </w:r>
    </w:p>
    <w:p w:rsidR="00B774F6" w:rsidRPr="004960D9" w:rsidRDefault="00B774F6" w:rsidP="00693AE2">
      <w:pPr>
        <w:spacing w:line="276" w:lineRule="auto"/>
        <w:contextualSpacing/>
        <w:jc w:val="both"/>
      </w:pPr>
      <w:r w:rsidRPr="004960D9">
        <w:t xml:space="preserve">- </w:t>
      </w:r>
      <w:r w:rsidR="00FF5076">
        <w:t>обоснования необходимости</w:t>
      </w:r>
      <w:r w:rsidRPr="004960D9">
        <w:t xml:space="preserve"> внесения изменений в проектную документацию;</w:t>
      </w:r>
    </w:p>
    <w:p w:rsidR="00413C40" w:rsidRDefault="00ED298B" w:rsidP="00693AE2">
      <w:pPr>
        <w:spacing w:line="276" w:lineRule="auto"/>
        <w:contextualSpacing/>
        <w:jc w:val="both"/>
      </w:pPr>
      <w:r w:rsidRPr="004960D9">
        <w:t xml:space="preserve">- </w:t>
      </w:r>
      <w:r w:rsidR="00B774F6" w:rsidRPr="004960D9">
        <w:t>указание технико-экономических показателей</w:t>
      </w:r>
      <w:r w:rsidR="00FF5076">
        <w:t xml:space="preserve"> материалов</w:t>
      </w:r>
      <w:r w:rsidR="00B774F6" w:rsidRPr="004960D9">
        <w:t xml:space="preserve">, </w:t>
      </w:r>
      <w:r w:rsidR="00FF5076">
        <w:t>утвержденных ранее и подлежащих корректировке</w:t>
      </w:r>
      <w:r w:rsidR="002A6716">
        <w:t>.</w:t>
      </w:r>
    </w:p>
    <w:p w:rsidR="00413C40" w:rsidRPr="00413C40" w:rsidRDefault="00ED7943" w:rsidP="00693AE2">
      <w:pPr>
        <w:spacing w:line="276" w:lineRule="auto"/>
        <w:ind w:firstLine="709"/>
        <w:contextualSpacing/>
        <w:jc w:val="both"/>
      </w:pPr>
      <w:r>
        <w:t xml:space="preserve">4.3. </w:t>
      </w:r>
      <w:r w:rsidRPr="00413C40">
        <w:t>Локальные сметные расчеты составляются на</w:t>
      </w:r>
      <w:r w:rsidR="00413C40" w:rsidRPr="00413C40">
        <w:t xml:space="preserve"> основании проектной</w:t>
      </w:r>
      <w:r w:rsidRPr="00413C40">
        <w:t xml:space="preserve"> документации на капитальный ремонт.</w:t>
      </w:r>
      <w:r w:rsidR="00413C40" w:rsidRPr="00413C40">
        <w:rPr>
          <w:color w:val="000000"/>
        </w:rPr>
        <w:t xml:space="preserve">При определении сметной стоимости капитального ремонта следует руководствоваться положениями Бюджетного кодекса РФ в части соблюдения принципов эффективности использования средств, исключая применение дорогостоящих материалов и оборудования. При разработке сметной </w:t>
      </w:r>
      <w:r w:rsidR="00D17F2B" w:rsidRPr="00413C40">
        <w:rPr>
          <w:color w:val="000000"/>
        </w:rPr>
        <w:t xml:space="preserve">документации </w:t>
      </w:r>
      <w:r w:rsidR="00D17F2B">
        <w:rPr>
          <w:color w:val="000000"/>
        </w:rPr>
        <w:t>необходимо</w:t>
      </w:r>
      <w:r w:rsidR="0077185E">
        <w:rPr>
          <w:color w:val="000000"/>
        </w:rPr>
        <w:t xml:space="preserve"> </w:t>
      </w:r>
      <w:r w:rsidR="00413C40" w:rsidRPr="00413C40">
        <w:rPr>
          <w:color w:val="000000"/>
        </w:rPr>
        <w:t>учитывать, что сметная стоимость работ на единицу измерения не должна превышать размера предельной стоимости капитального ремонта по конкретному виду работ для конкретной категории дома. При составлении смет должны использоваться территориальные сметные нормативы Тульской области (ТСНБ-2001) в действующей на момент разработки сметной документации редакции. Сметы составляются в территориальных единичных расценках, внесенных в Федеральный реестр сметных нормативов приказом Минстроя РФ от 27.02.2015 № 140/пр.</w:t>
      </w:r>
    </w:p>
    <w:p w:rsidR="00425344" w:rsidRDefault="00425344" w:rsidP="00693AE2">
      <w:pPr>
        <w:spacing w:line="276" w:lineRule="auto"/>
        <w:ind w:firstLine="708"/>
        <w:contextualSpacing/>
        <w:jc w:val="both"/>
      </w:pPr>
      <w:r>
        <w:t>4.4.</w:t>
      </w:r>
      <w:r>
        <w:tab/>
        <w:t>Формирование в ПСД состава и стоимости работ по капитальному ремонту общего имущества в МКД производится с учетом современных требований к применяемым техническим решениям и технологиям, а также исходя из установленного размера предельной стоимости услуг и (или) работ по капитальному ремонту общего имущества в МКД, которая может оплачиваться за счет средств фонда капитального ремонта, сформированного исходя из минимального размера взноса на капитальный ремонт общего имущества в МКД.</w:t>
      </w:r>
    </w:p>
    <w:p w:rsidR="00DC748C" w:rsidRDefault="00425344" w:rsidP="00693AE2">
      <w:pPr>
        <w:spacing w:line="276" w:lineRule="auto"/>
        <w:ind w:firstLine="708"/>
        <w:contextualSpacing/>
        <w:jc w:val="both"/>
      </w:pPr>
      <w:r>
        <w:t>4.5.</w:t>
      </w:r>
      <w:r>
        <w:tab/>
        <w:t>Размер предельной стоимости услуг и (или) работ по капитальному ремонту общего имущества в многоквартирном доме устан</w:t>
      </w:r>
      <w:r w:rsidR="00A1065D">
        <w:t>авливается</w:t>
      </w:r>
      <w:r w:rsidR="0077185E">
        <w:t xml:space="preserve"> </w:t>
      </w:r>
      <w:r w:rsidR="00413C40">
        <w:t>п</w:t>
      </w:r>
      <w:r>
        <w:t xml:space="preserve">остановлением </w:t>
      </w:r>
      <w:r w:rsidR="00413C40">
        <w:t>п</w:t>
      </w:r>
      <w:r>
        <w:t>равительства Тульской области.</w:t>
      </w:r>
    </w:p>
    <w:p w:rsidR="002A6716" w:rsidRPr="00F45DBF" w:rsidRDefault="00F8059A" w:rsidP="00693AE2">
      <w:pPr>
        <w:pStyle w:val="1"/>
        <w:spacing w:line="276" w:lineRule="auto"/>
        <w:jc w:val="center"/>
        <w:rPr>
          <w:rFonts w:ascii="Times New Roman" w:hAnsi="Times New Roman" w:cs="Times New Roman"/>
          <w:b/>
          <w:color w:val="auto"/>
          <w:sz w:val="28"/>
          <w:szCs w:val="28"/>
        </w:rPr>
      </w:pPr>
      <w:bookmarkStart w:id="11" w:name="_Toc1064245"/>
      <w:bookmarkStart w:id="12" w:name="_Toc504053324"/>
      <w:r>
        <w:rPr>
          <w:rFonts w:ascii="Times New Roman" w:hAnsi="Times New Roman" w:cs="Times New Roman"/>
          <w:b/>
          <w:color w:val="auto"/>
          <w:sz w:val="28"/>
          <w:szCs w:val="28"/>
        </w:rPr>
        <w:t>5</w:t>
      </w:r>
      <w:r w:rsidR="00450B1F" w:rsidRPr="00F45DBF">
        <w:rPr>
          <w:rFonts w:ascii="Times New Roman" w:hAnsi="Times New Roman" w:cs="Times New Roman"/>
          <w:b/>
          <w:color w:val="auto"/>
          <w:sz w:val="28"/>
          <w:szCs w:val="28"/>
        </w:rPr>
        <w:t>. Порядок уведомления собственников</w:t>
      </w:r>
      <w:bookmarkEnd w:id="11"/>
    </w:p>
    <w:p w:rsidR="002A6716" w:rsidRPr="00F8059A" w:rsidRDefault="00F8059A" w:rsidP="00693AE2">
      <w:pPr>
        <w:spacing w:line="276" w:lineRule="auto"/>
        <w:ind w:firstLine="708"/>
        <w:jc w:val="both"/>
      </w:pPr>
      <w:r w:rsidRPr="00F8059A">
        <w:t xml:space="preserve">5.1. </w:t>
      </w:r>
      <w:r w:rsidR="002A6716" w:rsidRPr="00F8059A">
        <w:t xml:space="preserve">Не менее чем за три месяца до наступления года, в течение которого должен быть проведен капитальный ремонт общего имущества МКД в соответствии с региональной программой капитального ремонта общего имущества в многоквартирных домах, на главной странице официального сайта Фонда капитального ремонта Тульской области kapremont71.ru размещаются предложения о  проведении капитального ремонта общего </w:t>
      </w:r>
      <w:r w:rsidR="002A6716" w:rsidRPr="00F8059A">
        <w:lastRenderedPageBreak/>
        <w:t>имущества в МКД.</w:t>
      </w:r>
      <w:r w:rsidR="00413C40" w:rsidRPr="00F8059A">
        <w:t xml:space="preserve"> Также необходимая информация размещается в квитанции по оплате взносов на капитальный ремонт.</w:t>
      </w:r>
    </w:p>
    <w:p w:rsidR="00F8059A" w:rsidRPr="00F8059A" w:rsidRDefault="002A6716" w:rsidP="00693AE2">
      <w:pPr>
        <w:spacing w:line="276" w:lineRule="auto"/>
        <w:ind w:firstLine="708"/>
        <w:jc w:val="both"/>
      </w:pPr>
      <w:r w:rsidRPr="00F8059A">
        <w:t xml:space="preserve">Главам </w:t>
      </w:r>
      <w:r w:rsidR="00413C40" w:rsidRPr="00F8059A">
        <w:t xml:space="preserve">администраций </w:t>
      </w:r>
      <w:r w:rsidRPr="00F8059A">
        <w:t xml:space="preserve">муниципальных образований Тульской области </w:t>
      </w:r>
      <w:r w:rsidR="00413C40" w:rsidRPr="00F8059A">
        <w:t xml:space="preserve">в соответствии с заключенными соглашениями о взаимодействии </w:t>
      </w:r>
      <w:r w:rsidRPr="00F8059A">
        <w:t>направляются письма, в которых содержится информация о необходимости размещения на МКД, в</w:t>
      </w:r>
      <w:r w:rsidR="00413C40" w:rsidRPr="00F8059A">
        <w:t xml:space="preserve">ключенных </w:t>
      </w:r>
      <w:r w:rsidRPr="00F8059A">
        <w:t>в краткосрочный план реализации региональной программы</w:t>
      </w:r>
      <w:r w:rsidR="00413C40" w:rsidRPr="00F8059A">
        <w:t xml:space="preserve"> соответствующих объявлений</w:t>
      </w:r>
      <w:r w:rsidRPr="00F8059A">
        <w:t>, а также направления старшим по домам предложений о проведении капитального ремонта</w:t>
      </w:r>
      <w:r w:rsidR="00F8059A" w:rsidRPr="00F8059A">
        <w:t>.</w:t>
      </w:r>
    </w:p>
    <w:p w:rsidR="00F8059A" w:rsidRPr="00F8059A" w:rsidRDefault="00F8059A" w:rsidP="00693AE2">
      <w:pPr>
        <w:spacing w:line="276" w:lineRule="auto"/>
        <w:ind w:firstLine="708"/>
        <w:jc w:val="both"/>
        <w:rPr>
          <w:shd w:val="clear" w:color="auto" w:fill="FFFFFF"/>
        </w:rPr>
      </w:pPr>
      <w:r w:rsidRPr="00F8059A">
        <w:rPr>
          <w:shd w:val="clear" w:color="auto" w:fill="FFFFFF"/>
        </w:rPr>
        <w:t>5.2. Собственники помещений в многоквартирном доме не позднее чем через три месяца с момента получения предложений, указанных выше, обязаны рассмотреть указанные предложения и принять на общем собрании решение в соответствии с</w:t>
      </w:r>
      <w:r w:rsidRPr="00F8059A">
        <w:rPr>
          <w:rStyle w:val="apple-converted-space"/>
          <w:shd w:val="clear" w:color="auto" w:fill="FFFFFF"/>
        </w:rPr>
        <w:t> </w:t>
      </w:r>
      <w:hyperlink r:id="rId9" w:anchor="dst101675" w:history="1">
        <w:r w:rsidRPr="00F8059A">
          <w:rPr>
            <w:rStyle w:val="a7"/>
          </w:rPr>
          <w:t>частью 5</w:t>
        </w:r>
      </w:hyperlink>
      <w:r w:rsidRPr="00F8059A">
        <w:rPr>
          <w:rStyle w:val="apple-converted-space"/>
          <w:shd w:val="clear" w:color="auto" w:fill="FFFFFF"/>
        </w:rPr>
        <w:t> </w:t>
      </w:r>
      <w:r w:rsidRPr="00F8059A">
        <w:rPr>
          <w:shd w:val="clear" w:color="auto" w:fill="FFFFFF"/>
        </w:rPr>
        <w:t xml:space="preserve"> статьи 189 Жилищного кодекса РФ.</w:t>
      </w:r>
    </w:p>
    <w:p w:rsidR="00413C40" w:rsidRPr="00F8059A" w:rsidRDefault="00F8059A" w:rsidP="00693AE2">
      <w:pPr>
        <w:spacing w:line="276" w:lineRule="auto"/>
        <w:ind w:firstLine="708"/>
        <w:jc w:val="both"/>
        <w:rPr>
          <w:shd w:val="clear" w:color="auto" w:fill="FFFFFF"/>
        </w:rPr>
      </w:pPr>
      <w:r w:rsidRPr="00F8059A">
        <w:rPr>
          <w:shd w:val="clear" w:color="auto" w:fill="FFFFFF"/>
        </w:rPr>
        <w:t xml:space="preserve">5.3. В случае, если в установленный собственники помещений в многоквартирном доме, формирующие фонд капитального ремонта на счете регионального оператора, не приняли решение о проведении капитального ремонта общего имущества в этом многоквартирном доме, орган местного самоуправления в течение месяца со дня истечения указанного срока принимает решение о проведении такого капитального ремонта в соответствии с региональной программой капитального ремонта, уведомив собственников помещений в этом многоквартирном доме о принятом решении, в том числе с использованием системы. </w:t>
      </w:r>
    </w:p>
    <w:p w:rsidR="00F8059A" w:rsidRPr="00F45DBF" w:rsidRDefault="00F8059A" w:rsidP="00693AE2">
      <w:pPr>
        <w:pStyle w:val="1"/>
        <w:spacing w:line="276" w:lineRule="auto"/>
        <w:jc w:val="center"/>
        <w:rPr>
          <w:rFonts w:ascii="Times New Roman" w:hAnsi="Times New Roman" w:cs="Times New Roman"/>
          <w:b/>
          <w:color w:val="auto"/>
          <w:sz w:val="28"/>
          <w:szCs w:val="28"/>
        </w:rPr>
      </w:pPr>
      <w:bookmarkStart w:id="13" w:name="_Toc1064244"/>
      <w:r w:rsidRPr="00F45DBF">
        <w:rPr>
          <w:rFonts w:ascii="Times New Roman" w:hAnsi="Times New Roman" w:cs="Times New Roman"/>
          <w:b/>
          <w:color w:val="auto"/>
          <w:sz w:val="28"/>
          <w:szCs w:val="28"/>
        </w:rPr>
        <w:t>6. Проведение процедур</w:t>
      </w:r>
      <w:r>
        <w:rPr>
          <w:rFonts w:ascii="Times New Roman" w:hAnsi="Times New Roman" w:cs="Times New Roman"/>
          <w:b/>
          <w:color w:val="auto"/>
          <w:sz w:val="28"/>
          <w:szCs w:val="28"/>
        </w:rPr>
        <w:t xml:space="preserve"> по определению подрядных организаций для выполнения работ и (или) оказания услуг по капитальному ремонту общего имущества в многоквартирных домах</w:t>
      </w:r>
      <w:r w:rsidRPr="00F45DBF">
        <w:rPr>
          <w:rFonts w:ascii="Times New Roman" w:hAnsi="Times New Roman" w:cs="Times New Roman"/>
          <w:b/>
          <w:color w:val="auto"/>
          <w:sz w:val="28"/>
          <w:szCs w:val="28"/>
        </w:rPr>
        <w:t>.</w:t>
      </w:r>
      <w:bookmarkEnd w:id="13"/>
    </w:p>
    <w:p w:rsidR="00F8059A" w:rsidRDefault="00F8059A" w:rsidP="00693AE2">
      <w:pPr>
        <w:spacing w:line="276" w:lineRule="auto"/>
        <w:ind w:firstLine="709"/>
        <w:jc w:val="both"/>
      </w:pPr>
      <w:r>
        <w:t xml:space="preserve">6.1. </w:t>
      </w:r>
      <w:r w:rsidRPr="002A6716">
        <w:t>Фонд капитального ремонта Тульской области осуществляет свою деятельность по привлечению подрядных организаций путем проведения электронных аукционов в соответствии с Порядком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утвержденным Постановлением Правительства РФ от 01.07.2016 № 615.</w:t>
      </w:r>
    </w:p>
    <w:p w:rsidR="00450B1F" w:rsidRPr="00F45DBF" w:rsidRDefault="00693AE2" w:rsidP="00693AE2">
      <w:pPr>
        <w:pStyle w:val="1"/>
        <w:spacing w:line="276" w:lineRule="auto"/>
        <w:jc w:val="center"/>
        <w:rPr>
          <w:rFonts w:ascii="Times New Roman" w:hAnsi="Times New Roman" w:cs="Times New Roman"/>
          <w:b/>
          <w:color w:val="auto"/>
          <w:sz w:val="28"/>
          <w:szCs w:val="28"/>
        </w:rPr>
      </w:pPr>
      <w:bookmarkStart w:id="14" w:name="_Toc1064246"/>
      <w:r>
        <w:rPr>
          <w:rFonts w:ascii="Times New Roman" w:hAnsi="Times New Roman" w:cs="Times New Roman"/>
          <w:b/>
          <w:color w:val="auto"/>
          <w:sz w:val="28"/>
          <w:szCs w:val="28"/>
        </w:rPr>
        <w:t>7</w:t>
      </w:r>
      <w:r w:rsidR="00450B1F" w:rsidRPr="00F45DBF">
        <w:rPr>
          <w:rFonts w:ascii="Times New Roman" w:hAnsi="Times New Roman" w:cs="Times New Roman"/>
          <w:b/>
          <w:color w:val="auto"/>
          <w:sz w:val="28"/>
          <w:szCs w:val="28"/>
        </w:rPr>
        <w:t>. Порядок открытия объекта.</w:t>
      </w:r>
      <w:bookmarkEnd w:id="14"/>
    </w:p>
    <w:p w:rsidR="00693AE2" w:rsidRDefault="00693AE2" w:rsidP="00693AE2">
      <w:pPr>
        <w:spacing w:line="276" w:lineRule="auto"/>
        <w:ind w:firstLine="708"/>
        <w:jc w:val="both"/>
      </w:pPr>
      <w:r>
        <w:t xml:space="preserve">7.1. </w:t>
      </w:r>
      <w:r w:rsidR="00450B1F" w:rsidRPr="00450B1F">
        <w:t>Передача объекта происходит посредством его открытия и осуществляется комиссионно</w:t>
      </w:r>
      <w:r w:rsidR="00450B1F">
        <w:t>.</w:t>
      </w:r>
      <w:r w:rsidR="002A6716">
        <w:t>В состав комиссии включаются:</w:t>
      </w:r>
      <w:r w:rsidR="00450B1F" w:rsidRPr="00450B1F">
        <w:t xml:space="preserve"> специалист Фонда капитального ремонта Тульской области, представител</w:t>
      </w:r>
      <w:r w:rsidR="002A6716">
        <w:t>ь</w:t>
      </w:r>
      <w:r w:rsidR="00450B1F" w:rsidRPr="00450B1F">
        <w:t xml:space="preserve"> органа местного самоуправления, представител</w:t>
      </w:r>
      <w:r w:rsidR="002A6716">
        <w:t>ь</w:t>
      </w:r>
      <w:r w:rsidR="00450B1F" w:rsidRPr="00450B1F">
        <w:t xml:space="preserve"> управляющей компании, осуществляющей управление данным МКД, представител</w:t>
      </w:r>
      <w:r w:rsidR="002A6716">
        <w:t>ь</w:t>
      </w:r>
      <w:r w:rsidR="00450B1F" w:rsidRPr="00450B1F">
        <w:t xml:space="preserve"> собственников МКД.  </w:t>
      </w:r>
    </w:p>
    <w:p w:rsidR="00F45DBF" w:rsidRDefault="00693AE2" w:rsidP="00693AE2">
      <w:pPr>
        <w:spacing w:line="276" w:lineRule="auto"/>
        <w:ind w:firstLine="708"/>
        <w:jc w:val="both"/>
      </w:pPr>
      <w:r>
        <w:t xml:space="preserve">7.2. </w:t>
      </w:r>
      <w:r w:rsidR="00450B1F" w:rsidRPr="00450B1F">
        <w:t xml:space="preserve">По итогам собрания оформляется акт открытия объекта, в котором отражаются проблемные моменты, например, неудовлетворительное состояние вводов и выпусков инженерных систем, наличие мусора в чердачном и подвальном помещениях, </w:t>
      </w:r>
      <w:r>
        <w:t xml:space="preserve">состояние дымвенканалов, </w:t>
      </w:r>
      <w:r w:rsidR="00450B1F" w:rsidRPr="00450B1F">
        <w:t>ненормативная температура в жилых помещениях в отопительный период и пр.</w:t>
      </w:r>
    </w:p>
    <w:p w:rsidR="00D17F2B" w:rsidRDefault="00D17F2B" w:rsidP="00D17F2B">
      <w:pPr>
        <w:pStyle w:val="1"/>
        <w:spacing w:before="0"/>
        <w:jc w:val="center"/>
        <w:rPr>
          <w:rFonts w:ascii="Times New Roman" w:hAnsi="Times New Roman" w:cs="Times New Roman"/>
          <w:b/>
          <w:color w:val="auto"/>
          <w:sz w:val="28"/>
          <w:szCs w:val="28"/>
        </w:rPr>
      </w:pPr>
      <w:bookmarkStart w:id="15" w:name="_Toc1064247"/>
    </w:p>
    <w:p w:rsidR="00D17F2B" w:rsidRDefault="00693AE2" w:rsidP="00D17F2B">
      <w:pPr>
        <w:pStyle w:val="1"/>
        <w:spacing w:before="0"/>
        <w:jc w:val="center"/>
        <w:rPr>
          <w:rFonts w:ascii="Times New Roman" w:hAnsi="Times New Roman" w:cs="Times New Roman"/>
          <w:b/>
          <w:color w:val="auto"/>
          <w:sz w:val="28"/>
          <w:szCs w:val="28"/>
        </w:rPr>
      </w:pPr>
      <w:r>
        <w:rPr>
          <w:rFonts w:ascii="Times New Roman" w:hAnsi="Times New Roman" w:cs="Times New Roman"/>
          <w:b/>
          <w:color w:val="auto"/>
          <w:sz w:val="28"/>
          <w:szCs w:val="28"/>
        </w:rPr>
        <w:t>8</w:t>
      </w:r>
      <w:r w:rsidR="00450B1F" w:rsidRPr="00F45DBF">
        <w:rPr>
          <w:rFonts w:ascii="Times New Roman" w:hAnsi="Times New Roman" w:cs="Times New Roman"/>
          <w:b/>
          <w:color w:val="auto"/>
          <w:sz w:val="28"/>
          <w:szCs w:val="28"/>
        </w:rPr>
        <w:t xml:space="preserve">. Порядок проведения работ по капитальному ремонту </w:t>
      </w:r>
    </w:p>
    <w:p w:rsidR="00450B1F" w:rsidRPr="00D17F2B" w:rsidRDefault="00450B1F" w:rsidP="00D17F2B">
      <w:pPr>
        <w:pStyle w:val="1"/>
        <w:spacing w:before="0"/>
        <w:jc w:val="center"/>
        <w:rPr>
          <w:rFonts w:ascii="Times New Roman" w:hAnsi="Times New Roman" w:cs="Times New Roman"/>
          <w:b/>
          <w:color w:val="auto"/>
          <w:sz w:val="28"/>
          <w:szCs w:val="28"/>
        </w:rPr>
      </w:pPr>
      <w:r w:rsidRPr="00F45DBF">
        <w:rPr>
          <w:rFonts w:ascii="Times New Roman" w:hAnsi="Times New Roman" w:cs="Times New Roman"/>
          <w:b/>
          <w:color w:val="auto"/>
          <w:sz w:val="28"/>
          <w:szCs w:val="28"/>
        </w:rPr>
        <w:t xml:space="preserve">общего имущества </w:t>
      </w:r>
      <w:r w:rsidRPr="00D17F2B">
        <w:rPr>
          <w:rFonts w:ascii="Times New Roman" w:hAnsi="Times New Roman" w:cs="Times New Roman"/>
          <w:b/>
          <w:color w:val="auto"/>
          <w:sz w:val="28"/>
          <w:szCs w:val="28"/>
        </w:rPr>
        <w:t>МКД</w:t>
      </w:r>
      <w:r w:rsidR="00385005" w:rsidRPr="00D17F2B">
        <w:rPr>
          <w:rFonts w:ascii="Times New Roman" w:hAnsi="Times New Roman" w:cs="Times New Roman"/>
          <w:b/>
          <w:color w:val="auto"/>
          <w:sz w:val="28"/>
          <w:szCs w:val="28"/>
        </w:rPr>
        <w:t>.</w:t>
      </w:r>
      <w:bookmarkEnd w:id="15"/>
    </w:p>
    <w:p w:rsidR="00B1508B" w:rsidRPr="00D17F2B" w:rsidRDefault="00693AE2" w:rsidP="00385005">
      <w:pPr>
        <w:pStyle w:val="af0"/>
        <w:ind w:firstLine="567"/>
        <w:jc w:val="both"/>
        <w:rPr>
          <w:rFonts w:ascii="Times New Roman" w:eastAsia="Times New Roman" w:hAnsi="Times New Roman" w:cs="Times New Roman"/>
          <w:sz w:val="24"/>
          <w:szCs w:val="24"/>
          <w:lang w:eastAsia="ru-RU"/>
        </w:rPr>
      </w:pPr>
      <w:r w:rsidRPr="00D17F2B">
        <w:rPr>
          <w:rFonts w:ascii="Times New Roman" w:eastAsia="Times New Roman" w:hAnsi="Times New Roman" w:cs="Times New Roman"/>
          <w:sz w:val="24"/>
          <w:szCs w:val="24"/>
          <w:lang w:eastAsia="ru-RU"/>
        </w:rPr>
        <w:t xml:space="preserve">8.1. </w:t>
      </w:r>
      <w:r w:rsidR="00385005" w:rsidRPr="00D17F2B">
        <w:rPr>
          <w:rFonts w:ascii="Times New Roman" w:eastAsia="Times New Roman" w:hAnsi="Times New Roman" w:cs="Times New Roman"/>
          <w:sz w:val="24"/>
          <w:szCs w:val="24"/>
          <w:lang w:eastAsia="ru-RU"/>
        </w:rPr>
        <w:t xml:space="preserve">Проведение работ по капитальному ремонту общего имущества МКД необходимо производить с учетом требований настоящей Технической политики </w:t>
      </w:r>
      <w:r w:rsidR="00B1508B" w:rsidRPr="00D17F2B">
        <w:rPr>
          <w:rFonts w:ascii="Times New Roman" w:eastAsia="Times New Roman" w:hAnsi="Times New Roman" w:cs="Times New Roman"/>
          <w:sz w:val="24"/>
          <w:szCs w:val="24"/>
          <w:lang w:eastAsia="ru-RU"/>
        </w:rPr>
        <w:t xml:space="preserve">в соответствии с Приложениями 1-6. </w:t>
      </w:r>
    </w:p>
    <w:p w:rsidR="00F8059A" w:rsidRDefault="00693AE2" w:rsidP="00F8059A">
      <w:pPr>
        <w:pStyle w:val="1"/>
        <w:jc w:val="center"/>
        <w:rPr>
          <w:rFonts w:ascii="Times New Roman" w:hAnsi="Times New Roman" w:cs="Times New Roman"/>
          <w:b/>
          <w:color w:val="auto"/>
          <w:sz w:val="28"/>
          <w:szCs w:val="28"/>
        </w:rPr>
      </w:pPr>
      <w:bookmarkStart w:id="16" w:name="_Toc1064243"/>
      <w:r>
        <w:rPr>
          <w:rFonts w:ascii="Times New Roman" w:hAnsi="Times New Roman" w:cs="Times New Roman"/>
          <w:b/>
          <w:color w:val="auto"/>
          <w:sz w:val="28"/>
          <w:szCs w:val="28"/>
        </w:rPr>
        <w:lastRenderedPageBreak/>
        <w:t>9</w:t>
      </w:r>
      <w:r w:rsidR="00F8059A" w:rsidRPr="00DC748C">
        <w:rPr>
          <w:rFonts w:ascii="Times New Roman" w:hAnsi="Times New Roman" w:cs="Times New Roman"/>
          <w:b/>
          <w:color w:val="auto"/>
          <w:sz w:val="28"/>
          <w:szCs w:val="28"/>
        </w:rPr>
        <w:t>. Капитальный ремонт общего имущества МКД, являющихся объектами культурного наследия</w:t>
      </w:r>
      <w:r w:rsidR="00F8059A">
        <w:rPr>
          <w:rFonts w:ascii="Times New Roman" w:hAnsi="Times New Roman" w:cs="Times New Roman"/>
          <w:b/>
          <w:color w:val="auto"/>
          <w:sz w:val="28"/>
          <w:szCs w:val="28"/>
        </w:rPr>
        <w:t>.</w:t>
      </w:r>
      <w:bookmarkEnd w:id="16"/>
    </w:p>
    <w:p w:rsidR="00385005" w:rsidRPr="00693AE2" w:rsidRDefault="00693AE2" w:rsidP="00693AE2">
      <w:pPr>
        <w:ind w:firstLine="709"/>
        <w:jc w:val="both"/>
      </w:pPr>
      <w:r>
        <w:t>9</w:t>
      </w:r>
      <w:r w:rsidR="00F8059A">
        <w:t>.1.</w:t>
      </w:r>
      <w:r w:rsidR="00F8059A">
        <w:tab/>
        <w:t>Выполнение работ и (или) оказании услуг по капитальному ремонту общего имущества МКД, являющихся объектами культурного наследия, выявленными объектами культурного наследия (далее – ОКН) осуществляется с учетом требований Федерального закона от 25.06.2002 г. № 73-ФЗ «Об объектах культурного наследия (памятниках истории и культуры) народов Российской Федерации», в том числе, относительно требований к качеству работ и безопасности их проведения.</w:t>
      </w:r>
    </w:p>
    <w:p w:rsidR="00D17F2B" w:rsidRDefault="00B1508B" w:rsidP="00F45DBF">
      <w:pPr>
        <w:pStyle w:val="1"/>
        <w:jc w:val="center"/>
        <w:rPr>
          <w:rFonts w:ascii="Times New Roman" w:hAnsi="Times New Roman" w:cs="Times New Roman"/>
          <w:b/>
          <w:color w:val="auto"/>
          <w:sz w:val="28"/>
          <w:szCs w:val="28"/>
        </w:rPr>
      </w:pPr>
      <w:bookmarkStart w:id="17" w:name="_Toc1064248"/>
      <w:r w:rsidRPr="00F45DBF">
        <w:rPr>
          <w:rFonts w:ascii="Times New Roman" w:hAnsi="Times New Roman" w:cs="Times New Roman"/>
          <w:b/>
          <w:color w:val="auto"/>
          <w:sz w:val="28"/>
          <w:szCs w:val="28"/>
        </w:rPr>
        <w:t>10. Порядок приемки выполненных работ по капитальному ремонту</w:t>
      </w:r>
    </w:p>
    <w:p w:rsidR="00B1508B" w:rsidRPr="00F45DBF" w:rsidRDefault="00F45DBF" w:rsidP="00D17F2B">
      <w:pPr>
        <w:pStyle w:val="1"/>
        <w:spacing w:before="0"/>
        <w:jc w:val="center"/>
        <w:rPr>
          <w:rFonts w:ascii="Times New Roman" w:hAnsi="Times New Roman" w:cs="Times New Roman"/>
          <w:b/>
          <w:color w:val="auto"/>
          <w:sz w:val="28"/>
          <w:szCs w:val="28"/>
        </w:rPr>
      </w:pPr>
      <w:r w:rsidRPr="00F45DBF">
        <w:rPr>
          <w:rFonts w:ascii="Times New Roman" w:hAnsi="Times New Roman" w:cs="Times New Roman"/>
          <w:b/>
          <w:color w:val="auto"/>
          <w:sz w:val="28"/>
          <w:szCs w:val="28"/>
        </w:rPr>
        <w:t>общего имущества МКД.</w:t>
      </w:r>
      <w:bookmarkEnd w:id="17"/>
    </w:p>
    <w:p w:rsidR="00693AE2" w:rsidRDefault="00693AE2" w:rsidP="00693AE2">
      <w:pPr>
        <w:ind w:firstLine="709"/>
        <w:jc w:val="both"/>
      </w:pPr>
      <w:r w:rsidRPr="00693AE2">
        <w:t xml:space="preserve">10.1. </w:t>
      </w:r>
      <w:r w:rsidR="00B1508B" w:rsidRPr="00693AE2">
        <w:t>Приемка выполненных работ по капитальному ремонту осуществляется комиссионно</w:t>
      </w:r>
      <w:r w:rsidRPr="00693AE2">
        <w:t>.</w:t>
      </w:r>
      <w:r w:rsidR="006B5059" w:rsidRPr="00693AE2">
        <w:t>В состав комиссии включаются:</w:t>
      </w:r>
      <w:r w:rsidR="00B1508B" w:rsidRPr="00693AE2">
        <w:t xml:space="preserve"> уполномоченн</w:t>
      </w:r>
      <w:r w:rsidR="006B5059" w:rsidRPr="00693AE2">
        <w:t>ый</w:t>
      </w:r>
      <w:r w:rsidR="00B1508B" w:rsidRPr="00693AE2">
        <w:t xml:space="preserve"> специалист Фонда капитального ремонта Тульской области, представител</w:t>
      </w:r>
      <w:r w:rsidR="006B5059" w:rsidRPr="00693AE2">
        <w:t>ь</w:t>
      </w:r>
      <w:r w:rsidR="00B1508B" w:rsidRPr="00693AE2">
        <w:t xml:space="preserve"> подрядной организации, специалист организации, осуществляющей строи</w:t>
      </w:r>
      <w:r w:rsidR="006B5059" w:rsidRPr="00693AE2">
        <w:t xml:space="preserve">тельный контроль, </w:t>
      </w:r>
      <w:r w:rsidR="00B1508B" w:rsidRPr="00693AE2">
        <w:t>представител</w:t>
      </w:r>
      <w:r w:rsidR="006B5059" w:rsidRPr="00693AE2">
        <w:t>ь</w:t>
      </w:r>
      <w:r w:rsidR="00B1508B" w:rsidRPr="00693AE2">
        <w:t xml:space="preserve"> органа местного самоуправления</w:t>
      </w:r>
      <w:r w:rsidRPr="00693AE2">
        <w:t>, уполномоченный п</w:t>
      </w:r>
      <w:r w:rsidR="00D17F2B">
        <w:t xml:space="preserve">редставитель собственников МКД </w:t>
      </w:r>
      <w:r w:rsidRPr="00693AE2">
        <w:rPr>
          <w:shd w:val="clear" w:color="auto" w:fill="FFFFFF"/>
        </w:rPr>
        <w:t>(в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w:t>
      </w:r>
      <w:r>
        <w:rPr>
          <w:shd w:val="clear" w:color="auto" w:fill="FFFFFF"/>
        </w:rPr>
        <w:t>.</w:t>
      </w:r>
    </w:p>
    <w:p w:rsidR="00D17F2B" w:rsidRDefault="00693AE2" w:rsidP="00693AE2">
      <w:pPr>
        <w:ind w:firstLine="709"/>
        <w:jc w:val="both"/>
      </w:pPr>
      <w:r>
        <w:t xml:space="preserve">10.2. </w:t>
      </w:r>
      <w:r w:rsidR="00B1508B" w:rsidRPr="00B1508B">
        <w:t xml:space="preserve"> Акт выполненных работ подписывается членами комиссии при условии отсутствия замечаний. </w:t>
      </w:r>
    </w:p>
    <w:p w:rsidR="00450B1F" w:rsidRDefault="00693AE2" w:rsidP="00693AE2">
      <w:pPr>
        <w:ind w:firstLine="709"/>
        <w:jc w:val="both"/>
      </w:pPr>
      <w:r>
        <w:t xml:space="preserve">10.3. </w:t>
      </w:r>
      <w:r w:rsidR="006B5059">
        <w:t xml:space="preserve">Требования к предоставляемому пакету исполнительной документации </w:t>
      </w:r>
      <w:r>
        <w:t xml:space="preserve">содержится </w:t>
      </w:r>
      <w:r w:rsidR="00D17F2B">
        <w:t>в Приложении</w:t>
      </w:r>
      <w:r w:rsidR="006B5059">
        <w:t xml:space="preserve"> 8.</w:t>
      </w:r>
    </w:p>
    <w:p w:rsidR="009B12BF" w:rsidRPr="00693AE2" w:rsidRDefault="009B12BF" w:rsidP="00693AE2">
      <w:pPr>
        <w:ind w:firstLine="709"/>
        <w:jc w:val="both"/>
      </w:pPr>
      <w:r>
        <w:t>10.4. Оплата выполненных работ осуществляется в сроки, предусмотренные договором на выполнение работ и (или) оказание услуг по капитальному ремонту общего имущества в МКД.</w:t>
      </w:r>
    </w:p>
    <w:p w:rsidR="00B1508B" w:rsidRPr="00F45DBF" w:rsidRDefault="00B1508B" w:rsidP="00F45DBF">
      <w:pPr>
        <w:pStyle w:val="1"/>
        <w:jc w:val="center"/>
        <w:rPr>
          <w:rFonts w:ascii="Times New Roman" w:hAnsi="Times New Roman" w:cs="Times New Roman"/>
          <w:b/>
          <w:color w:val="auto"/>
          <w:sz w:val="28"/>
          <w:szCs w:val="28"/>
        </w:rPr>
      </w:pPr>
      <w:bookmarkStart w:id="18" w:name="_Toc1064249"/>
      <w:r w:rsidRPr="00F45DBF">
        <w:rPr>
          <w:rFonts w:ascii="Times New Roman" w:hAnsi="Times New Roman" w:cs="Times New Roman"/>
          <w:b/>
          <w:color w:val="auto"/>
          <w:sz w:val="28"/>
          <w:szCs w:val="28"/>
        </w:rPr>
        <w:t xml:space="preserve">11. </w:t>
      </w:r>
      <w:r w:rsidR="00DC748C" w:rsidRPr="00F45DBF">
        <w:rPr>
          <w:rFonts w:ascii="Times New Roman" w:hAnsi="Times New Roman" w:cs="Times New Roman"/>
          <w:b/>
          <w:color w:val="auto"/>
          <w:sz w:val="28"/>
          <w:szCs w:val="28"/>
        </w:rPr>
        <w:t>Особенности проведения работ по капитальному</w:t>
      </w:r>
      <w:r w:rsidR="00F45DBF" w:rsidRPr="00F45DBF">
        <w:rPr>
          <w:rFonts w:ascii="Times New Roman" w:hAnsi="Times New Roman" w:cs="Times New Roman"/>
          <w:b/>
          <w:color w:val="auto"/>
          <w:sz w:val="28"/>
          <w:szCs w:val="28"/>
        </w:rPr>
        <w:t xml:space="preserve"> ремонту многоквартирных домов на специальном счете</w:t>
      </w:r>
      <w:bookmarkEnd w:id="18"/>
      <w:r w:rsidR="00D17F2B">
        <w:rPr>
          <w:rFonts w:ascii="Times New Roman" w:hAnsi="Times New Roman" w:cs="Times New Roman"/>
          <w:b/>
          <w:color w:val="auto"/>
          <w:sz w:val="28"/>
          <w:szCs w:val="28"/>
        </w:rPr>
        <w:t>.</w:t>
      </w:r>
    </w:p>
    <w:bookmarkEnd w:id="12"/>
    <w:p w:rsidR="00B1508B" w:rsidRDefault="009B12BF" w:rsidP="009B12BF">
      <w:pPr>
        <w:ind w:firstLine="709"/>
        <w:jc w:val="both"/>
      </w:pPr>
      <w:r>
        <w:t xml:space="preserve">11.1. </w:t>
      </w:r>
      <w:r w:rsidR="00B1508B">
        <w:t>В соответствии с п</w:t>
      </w:r>
      <w:r>
        <w:t>одпунктом</w:t>
      </w:r>
      <w:r w:rsidR="00B1508B">
        <w:t xml:space="preserve"> 14.2 ст</w:t>
      </w:r>
      <w:r>
        <w:t>атьи</w:t>
      </w:r>
      <w:r w:rsidR="00B1508B">
        <w:t xml:space="preserve"> 1 Градостроительного кодекса РФ капитальным ремонтом является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1508B" w:rsidRDefault="009B12BF" w:rsidP="00B1508B">
      <w:pPr>
        <w:ind w:firstLine="708"/>
        <w:jc w:val="both"/>
      </w:pPr>
      <w:r>
        <w:t xml:space="preserve">11.2. </w:t>
      </w:r>
      <w:r w:rsidR="00B1508B">
        <w:t>В соответствии с п</w:t>
      </w:r>
      <w:r>
        <w:t>одпунктом</w:t>
      </w:r>
      <w:r w:rsidR="00B1508B">
        <w:t xml:space="preserve"> 12.2. ст</w:t>
      </w:r>
      <w:r>
        <w:t>атьи</w:t>
      </w:r>
      <w:r w:rsidR="00B1508B">
        <w:t xml:space="preserve"> 48 Градостроительного кодекса РФ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заказчика в зависимости от содержания работ, выполняемых при капитальном ремонте.</w:t>
      </w:r>
    </w:p>
    <w:p w:rsidR="00B1508B" w:rsidRDefault="00B1508B" w:rsidP="00B1508B">
      <w:pPr>
        <w:ind w:firstLine="708"/>
        <w:jc w:val="both"/>
      </w:pPr>
      <w:r>
        <w:t xml:space="preserve">Так, в соответствии с </w:t>
      </w:r>
      <w:r w:rsidR="009B12BF">
        <w:t>пунктом</w:t>
      </w:r>
      <w:r>
        <w:t xml:space="preserve"> 3.1 МДС 31-1.99 «Инструкция о составе, порядке разработки, согласования и утверждения проектно-сметной документации на капитальный ремонт жилых зданий» проектирование капитального ремонта жилых зданий без перепланировки квартир следует осуществлять, как правило, в одну стадию – РАБОЧИЙ ПРОЕКТ. Согласно п</w:t>
      </w:r>
      <w:r w:rsidR="009B12BF">
        <w:t>ункта</w:t>
      </w:r>
      <w:r>
        <w:t xml:space="preserve"> 3.3 данной Инструкции рабочий проект на капитальный ремонт жилого здания должен разрабатываться без излишней детализации, в минимальном объеме и составе, достаточном для обоснования принимаемых решений, определения объемов работ и стоимости ремонта.</w:t>
      </w:r>
    </w:p>
    <w:p w:rsidR="00B1508B" w:rsidRDefault="009B12BF" w:rsidP="00B1508B">
      <w:pPr>
        <w:ind w:firstLine="708"/>
        <w:jc w:val="both"/>
      </w:pPr>
      <w:r>
        <w:t xml:space="preserve">11.3. </w:t>
      </w:r>
      <w:r w:rsidR="00B1508B">
        <w:t>В соответствии с п</w:t>
      </w:r>
      <w:r>
        <w:t>унктом</w:t>
      </w:r>
      <w:r w:rsidR="00B1508B">
        <w:t xml:space="preserve"> 4 ст</w:t>
      </w:r>
      <w:r>
        <w:t>атьи</w:t>
      </w:r>
      <w:r w:rsidR="00B1508B">
        <w:t xml:space="preserve"> 48 Градостроительного кодекса РФ </w:t>
      </w:r>
      <w:r w:rsidR="006B5059">
        <w:t xml:space="preserve">рабочие проекты </w:t>
      </w:r>
      <w:r w:rsidR="00B1508B">
        <w:t>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w:t>
      </w:r>
    </w:p>
    <w:p w:rsidR="00B1508B" w:rsidRDefault="009B12BF" w:rsidP="009B12BF">
      <w:pPr>
        <w:ind w:firstLine="708"/>
        <w:jc w:val="both"/>
      </w:pPr>
      <w:r>
        <w:t>11.4. Пунктом</w:t>
      </w:r>
      <w:r w:rsidR="00B1508B">
        <w:t xml:space="preserve"> 2 постановления правительства Тульской области от 28.12.2015 г. № 612 «Об утверждении дополнительного перечня услуг и (или) работ по капитальному ремонту общего имущества в многоквартирном доме, финансируемых за счет средств фонда </w:t>
      </w:r>
      <w:r w:rsidR="00B1508B">
        <w:lastRenderedPageBreak/>
        <w:t>капитального ремонта, сформированного исходя из минимального размера взноса на капитальный ремонт, установленного правительством Тульской области» предусмотрен</w:t>
      </w:r>
      <w:r w:rsidR="006B5059">
        <w:t xml:space="preserve">о оказание услуги </w:t>
      </w:r>
      <w:r w:rsidR="00B1508B">
        <w:t>«Подготовка проектной (сметной) документации».</w:t>
      </w:r>
    </w:p>
    <w:p w:rsidR="00B1508B" w:rsidRDefault="00B1508B" w:rsidP="007C2585">
      <w:pPr>
        <w:ind w:firstLine="708"/>
        <w:jc w:val="both"/>
      </w:pPr>
      <w:r>
        <w:t>Таким образом, собственники помещений в многоквартирных домах, формирующих фонды капитального ремонта на специальных счетах, вправе в соответствии с решением, оформленным протоколом общего собрания собственников помещений в многоквартирном доме финансировать подготовку проектной (сметной) документации для проведения капитального ремонта.</w:t>
      </w:r>
    </w:p>
    <w:p w:rsidR="00B1508B" w:rsidRDefault="009B12BF" w:rsidP="007C2585">
      <w:pPr>
        <w:ind w:firstLine="708"/>
        <w:jc w:val="both"/>
      </w:pPr>
      <w:r>
        <w:t xml:space="preserve">11.5. </w:t>
      </w:r>
      <w:r w:rsidR="00B1508B">
        <w:t>В соответствии с п</w:t>
      </w:r>
      <w:r>
        <w:t>унктом</w:t>
      </w:r>
      <w:r w:rsidR="00B1508B">
        <w:t xml:space="preserve"> 2 ст</w:t>
      </w:r>
      <w:r>
        <w:t>атьи</w:t>
      </w:r>
      <w:r w:rsidR="00B1508B">
        <w:t xml:space="preserve"> 52 Градостроительного кодекса РФ работы по договорам о строительстве, реконструкции, капитальном ремонте,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rsidR="00B1508B" w:rsidRDefault="009B12BF" w:rsidP="007C2585">
      <w:pPr>
        <w:ind w:firstLine="708"/>
        <w:jc w:val="both"/>
      </w:pPr>
      <w:r>
        <w:t xml:space="preserve">11.6. </w:t>
      </w:r>
      <w:r w:rsidR="00B1508B">
        <w:t>Соблюдение указанных выше мер позволит собственникам помещений в многоквартирных домах, формирующих фонды капитального ремонта на специальных счетах, снизить риск привлечения недобросовестных подрядных организаций, а также позволит собственникам эффективно расходовать накопленные денежные средства в соответствии с требованиями действующего законодательства.</w:t>
      </w:r>
    </w:p>
    <w:p w:rsidR="00386B84" w:rsidRDefault="00B1508B" w:rsidP="007C2585">
      <w:pPr>
        <w:ind w:firstLine="708"/>
        <w:jc w:val="both"/>
      </w:pPr>
      <w:r>
        <w:t>Также стоит отметить, что в случае причинения вреда при выполнении работ подрядной организацией, имеющей допуск саморегулируемой организации, данная саморегулируемая организация несет субсидиарную ответственность за причиненный вред.</w:t>
      </w:r>
    </w:p>
    <w:p w:rsidR="006D1B1C" w:rsidRDefault="00B1508B" w:rsidP="009B12BF">
      <w:pPr>
        <w:pStyle w:val="1"/>
        <w:jc w:val="center"/>
        <w:rPr>
          <w:rFonts w:ascii="Times New Roman" w:hAnsi="Times New Roman" w:cs="Times New Roman"/>
          <w:b/>
          <w:color w:val="auto"/>
          <w:sz w:val="28"/>
          <w:szCs w:val="28"/>
        </w:rPr>
      </w:pPr>
      <w:bookmarkStart w:id="19" w:name="_Toc1064250"/>
      <w:r>
        <w:rPr>
          <w:rFonts w:ascii="Times New Roman" w:hAnsi="Times New Roman" w:cs="Times New Roman"/>
          <w:b/>
          <w:bCs/>
          <w:color w:val="auto"/>
          <w:sz w:val="28"/>
          <w:szCs w:val="28"/>
        </w:rPr>
        <w:t>12.</w:t>
      </w:r>
      <w:r w:rsidR="00A14E6E" w:rsidRPr="007E3CEB">
        <w:rPr>
          <w:rFonts w:ascii="Times New Roman" w:hAnsi="Times New Roman" w:cs="Times New Roman"/>
          <w:b/>
          <w:bCs/>
          <w:color w:val="auto"/>
          <w:sz w:val="28"/>
          <w:szCs w:val="28"/>
        </w:rPr>
        <w:tab/>
      </w:r>
      <w:r w:rsidR="00A14E6E" w:rsidRPr="007E3CEB">
        <w:rPr>
          <w:rFonts w:ascii="Times New Roman" w:hAnsi="Times New Roman" w:cs="Times New Roman"/>
          <w:b/>
          <w:color w:val="auto"/>
          <w:sz w:val="28"/>
          <w:szCs w:val="28"/>
        </w:rPr>
        <w:t>Нормативные документы.</w:t>
      </w:r>
      <w:bookmarkEnd w:id="19"/>
    </w:p>
    <w:p w:rsidR="00D17F2B" w:rsidRDefault="00D17F2B" w:rsidP="00D17F2B">
      <w:pPr>
        <w:ind w:firstLine="709"/>
        <w:jc w:val="both"/>
      </w:pPr>
      <w:r>
        <w:t>В качестве основных документов в области капитального ремонта общего имущества многоквартирных домов используются:</w:t>
      </w:r>
    </w:p>
    <w:p w:rsidR="00D17F2B" w:rsidRDefault="00D17F2B" w:rsidP="00D17F2B">
      <w:pPr>
        <w:jc w:val="both"/>
      </w:pPr>
      <w:r>
        <w:t>- Жилищный кодекс Российской Федерации;</w:t>
      </w:r>
    </w:p>
    <w:p w:rsidR="00D17F2B" w:rsidRDefault="00D17F2B" w:rsidP="00D17F2B">
      <w:pPr>
        <w:jc w:val="both"/>
      </w:pPr>
      <w:r>
        <w:t>- Градостроительный кодекс Российской Федерации;</w:t>
      </w:r>
    </w:p>
    <w:p w:rsidR="00D17F2B" w:rsidRDefault="00D17F2B" w:rsidP="00D17F2B">
      <w:pPr>
        <w:jc w:val="both"/>
      </w:pPr>
      <w:r>
        <w:t>- Федеральный закон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 последующими изменениями);</w:t>
      </w:r>
    </w:p>
    <w:p w:rsidR="00D17F2B" w:rsidRDefault="00D17F2B" w:rsidP="00D17F2B">
      <w:pPr>
        <w:jc w:val="both"/>
      </w:pPr>
      <w:r>
        <w:t>- Федеральный закон от 30 декабря 2009 г. № 384-ФЗ «Технический регламент о безопасности зданий и сооружений» (с последующими изменениями);</w:t>
      </w:r>
    </w:p>
    <w:p w:rsidR="00D17F2B" w:rsidRDefault="00D17F2B" w:rsidP="00D17F2B">
      <w:pPr>
        <w:jc w:val="both"/>
      </w:pPr>
      <w:r>
        <w:t>- Федеральный закон от 22 июля 2008 г. № 123-ФЗ «Технический регламент о требованиях пожарной безопасности» (с последующими изменениями);</w:t>
      </w:r>
    </w:p>
    <w:p w:rsidR="00D17F2B" w:rsidRDefault="00D17F2B" w:rsidP="00D17F2B">
      <w:pPr>
        <w:jc w:val="both"/>
      </w:pPr>
      <w:r>
        <w:t>- Постановление Госстроя России от 23 июля 2001 г. № 80 «"О принятии строительных норм и правил Российской Федерации «Безопасность труда в строительстве. Часть 1. Общие требования. СНиП 12-03-2001»</w:t>
      </w:r>
    </w:p>
    <w:p w:rsidR="00D17F2B" w:rsidRDefault="00D17F2B" w:rsidP="00D17F2B">
      <w:pPr>
        <w:jc w:val="both"/>
      </w:pPr>
      <w:r>
        <w:t xml:space="preserve">- Правила содержания общего имущества в многоквартирном доме, утвержденные постановлением Правительства Российской Федерации от 13 августа 2006 г. № 491 (с последующими изменениями); </w:t>
      </w:r>
    </w:p>
    <w:p w:rsidR="00D17F2B" w:rsidRDefault="00D17F2B" w:rsidP="00D17F2B">
      <w:pPr>
        <w:jc w:val="both"/>
      </w:pPr>
      <w:r>
        <w:t>- Правила установления требований энергетической эффективности для зданий, строений, сооружений, утвержденные постановлением Правительства Российской Федерации от 25 января 2011 г. № 18 (с последующими изменениями);</w:t>
      </w:r>
    </w:p>
    <w:p w:rsidR="00D17F2B" w:rsidRDefault="00D17F2B" w:rsidP="00D17F2B">
      <w:pPr>
        <w:jc w:val="both"/>
      </w:pPr>
      <w:r>
        <w:t>- требования к правилам определения класса энергетической эффективности многоквартирных домов, утвержденные постановлением Правительства Российской Федерации от 25 января 2011 г. № 18 (с последующими изменениями);</w:t>
      </w:r>
    </w:p>
    <w:p w:rsidR="00D17F2B" w:rsidRDefault="00D17F2B" w:rsidP="00D17F2B">
      <w:pPr>
        <w:jc w:val="both"/>
      </w:pPr>
      <w:r>
        <w:t>- Правила пользования жилыми помещениями, утвержденные постановлением Правительства Российской Федерации от 21 января 2006 г. № 25 (с последующими изменениями);</w:t>
      </w:r>
    </w:p>
    <w:p w:rsidR="00D17F2B" w:rsidRDefault="00D17F2B" w:rsidP="00D17F2B">
      <w:pPr>
        <w:jc w:val="both"/>
      </w:pPr>
      <w:r>
        <w:t>- Положение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постановлением Правительства Российской Федерации от 28 января 2006 г. № 47 (с последующими изменениями);</w:t>
      </w:r>
    </w:p>
    <w:p w:rsidR="00D17F2B" w:rsidRDefault="00D17F2B" w:rsidP="00D17F2B">
      <w:pPr>
        <w:jc w:val="both"/>
      </w:pPr>
      <w:r>
        <w:t xml:space="preserve">- Правила пользования системами коммунального водоснабжения и канализации в Российской Федерации, утвержденные постановлением Правительства Российской Федерации от 12 февраля 1999 г. № 167 (с последующими изменениями); </w:t>
      </w:r>
    </w:p>
    <w:p w:rsidR="00D17F2B" w:rsidRDefault="00D17F2B" w:rsidP="00D17F2B">
      <w:pPr>
        <w:jc w:val="both"/>
      </w:pPr>
      <w:r>
        <w:lastRenderedPageBreak/>
        <w:t>- Положение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утвержденное постановлением Правительства Российской Федерации от 21 июня 2010 г. № 468 (с последующими изменениями);</w:t>
      </w:r>
    </w:p>
    <w:p w:rsidR="00D17F2B" w:rsidRDefault="00D17F2B" w:rsidP="00D17F2B">
      <w:pPr>
        <w:jc w:val="both"/>
      </w:pPr>
      <w:r>
        <w:t>- Положение о разработке, передаче, пользовании и хранении инструкции по эксплуатации многоквартирного дома, утвержденное приказом Министерства регионального развития Российской Федерации от 1 июня 2007 г. № 45 (с последующими изменениями);</w:t>
      </w:r>
    </w:p>
    <w:p w:rsidR="00D17F2B" w:rsidRDefault="00D17F2B" w:rsidP="00D17F2B">
      <w:pPr>
        <w:jc w:val="both"/>
      </w:pPr>
      <w:r>
        <w:t xml:space="preserve">- Правила и нормы технической эксплуатации жилищного фонда, утвержденные постановлением Госстроя России от 27 сентября 2003 г. № 170 (далее – Правила и нормы технической эксплуатации жилищного фонда); </w:t>
      </w:r>
    </w:p>
    <w:p w:rsidR="00D17F2B" w:rsidRDefault="00D17F2B" w:rsidP="00D17F2B">
      <w:pPr>
        <w:jc w:val="both"/>
      </w:pPr>
      <w:r>
        <w:t xml:space="preserve">- Правила технической эксплуатации тепловых энергоустановок, утвержденные приказом Министерства энергетики Российской Федерации от 24 марта 2003 г. № 115 (с последующими изменениями); </w:t>
      </w:r>
    </w:p>
    <w:p w:rsidR="00D17F2B" w:rsidRDefault="00D17F2B" w:rsidP="00D17F2B">
      <w:pPr>
        <w:jc w:val="both"/>
      </w:pPr>
      <w:r>
        <w:t xml:space="preserve">- 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 г. № 87 (далее – Положение о составе разделов проектной документации); </w:t>
      </w:r>
    </w:p>
    <w:p w:rsidR="00D17F2B" w:rsidRDefault="00D17F2B" w:rsidP="00D17F2B">
      <w:pPr>
        <w:jc w:val="both"/>
      </w:pPr>
      <w:r>
        <w:t>Постановление Правительства Российской Федерации от 24 июня 2017 г.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D17F2B" w:rsidRDefault="00D17F2B" w:rsidP="00D17F2B">
      <w:pPr>
        <w:jc w:val="both"/>
      </w:pPr>
      <w:r>
        <w:t>- ТР ТС 011/2011 «Технический регламент Таможенного союза. Безопасность лифтов», утвержден решением комиссии Таможенного союза от 18 октября 2011 г. № 824;</w:t>
      </w:r>
    </w:p>
    <w:p w:rsidR="00D17F2B" w:rsidRDefault="00D17F2B" w:rsidP="00D17F2B">
      <w:pPr>
        <w:jc w:val="both"/>
      </w:pPr>
      <w:r>
        <w:t>- Методические рекомендации по реализации проектов и мероприятий по энергосбережению и повышению энергетической эффективности при капитальном ремонте общего имущества в многоквартирных домах, утвержденные приказом Минстроя России от 19 сентября 2016 г. № 653/пр;</w:t>
      </w:r>
    </w:p>
    <w:p w:rsidR="00D17F2B" w:rsidRDefault="00D17F2B" w:rsidP="00D17F2B">
      <w:pPr>
        <w:jc w:val="both"/>
      </w:pPr>
      <w:r>
        <w:t xml:space="preserve">- ВСН 58-88 (р) «Положение об организации и проведении реконструкции, ремонта и технического обследования жилых зданий объектов коммунального и социально-культурного назначения», утвержденные приказом Госкомархитектуры при Госстрое СССР от 23 ноября 1988 г. № 312 (далее – ВСН 58-88 (р)); </w:t>
      </w:r>
    </w:p>
    <w:p w:rsidR="00D17F2B" w:rsidRDefault="00D17F2B" w:rsidP="00D17F2B">
      <w:pPr>
        <w:jc w:val="both"/>
      </w:pPr>
      <w:r>
        <w:t xml:space="preserve">- ВСН 57-88 (р) «Положение по техническому обследованию жилых зданий», утвержденные приказом Госкомархитектуры при Госстрое СССР от 6 июля 1988 г. № 191 (далее – ВСН 57-88 (р)); </w:t>
      </w:r>
    </w:p>
    <w:p w:rsidR="00D17F2B" w:rsidRDefault="00D17F2B" w:rsidP="00D17F2B">
      <w:pPr>
        <w:jc w:val="both"/>
      </w:pPr>
      <w:r>
        <w:t xml:space="preserve">-  ВСН 61-89(р) «Реконструкция и капитальный ремонт жилых домов. Нормы проектирования», утвержденные приказом Госкомархитектуры от 26 декабря 1989 г. № 250; </w:t>
      </w:r>
    </w:p>
    <w:p w:rsidR="00D17F2B" w:rsidRDefault="00D17F2B" w:rsidP="00D17F2B">
      <w:pPr>
        <w:jc w:val="both"/>
      </w:pPr>
      <w:r>
        <w:t>- ВСН 42-85(р) «Правила приемки в эксплуатацию законченных капитальным ремонтом жилых зданий», утвержденные приказом Госгражданстроя СССР от 7 мая 1985 г. № 135 (с последующими изменениями);</w:t>
      </w:r>
    </w:p>
    <w:p w:rsidR="00D17F2B" w:rsidRDefault="00D17F2B" w:rsidP="00D17F2B">
      <w:pPr>
        <w:jc w:val="both"/>
      </w:pPr>
      <w:r>
        <w:t xml:space="preserve">- СП 13-102-2003 «Правила обследования несущих строительных конструкций зданий и сооружений», принятый и рекомендованный к применению постановлением Госстроя России от 21 августа 2003 г. № 153 (далее – СП 13-102-2003); </w:t>
      </w:r>
    </w:p>
    <w:p w:rsidR="00D17F2B" w:rsidRDefault="00D17F2B" w:rsidP="00D17F2B">
      <w:pPr>
        <w:jc w:val="both"/>
      </w:pPr>
      <w:r>
        <w:t>- СП 40-107-2003 «Проектирование, монтаж и эксплуатация систем внутренней канализации из полипропиленовых труб» (с Поправкой), одобренный и рекомендованный к применению постановлением Госстроя России от 24 января 2003 г. № 10 (далее – СП 40-107-2003);</w:t>
      </w:r>
    </w:p>
    <w:p w:rsidR="00D17F2B" w:rsidRDefault="00D17F2B" w:rsidP="00D17F2B">
      <w:pPr>
        <w:jc w:val="both"/>
      </w:pPr>
      <w:r>
        <w:t>- СП 54.13330.2016 «СНиП 31-01-2003 Здания жилые многоквартирные», утвержденный приказом Министерства строительства и жилищно-коммунального хозяйства Российской Федерации от 3 декабря 2016 г. № 883/пр;</w:t>
      </w:r>
    </w:p>
    <w:p w:rsidR="00D17F2B" w:rsidRDefault="00D17F2B" w:rsidP="00D17F2B">
      <w:pPr>
        <w:jc w:val="both"/>
      </w:pPr>
      <w:r>
        <w:t>-  СП 61.13330.2012 «СНиП 41-03-2003 Тепловая изоляция оборудования и трубопроводов» (с Изменением № 1), утвержденный приказом Министерства регионального развития Российской Федерации от 27 декабря 2011 г. № 608;</w:t>
      </w:r>
    </w:p>
    <w:p w:rsidR="00D17F2B" w:rsidRDefault="00D17F2B" w:rsidP="00D17F2B">
      <w:pPr>
        <w:jc w:val="both"/>
      </w:pPr>
      <w:r>
        <w:t>- СП 30.13330.2016 «СНиП 2.04.01-85* Внутренний водопровод и канализация зданий», утвержденный приказом Министерства строительства и жилищно-коммунального хозяйства Российской Федерации от 16 декабря 2016 г. № 951/пр (в ред. приказа Министерства строительства и жилищно-коммунального хозяйства Российской Федерации от 10 февраля 2017 г. № 86/пр)  (далее – СП 30.13330.2016);</w:t>
      </w:r>
    </w:p>
    <w:p w:rsidR="00D17F2B" w:rsidRDefault="00D17F2B" w:rsidP="00D17F2B">
      <w:pPr>
        <w:jc w:val="both"/>
      </w:pPr>
      <w:r>
        <w:lastRenderedPageBreak/>
        <w:t>- СП 60.13330.2016 «СНиП 41-01-2003 Отопление, вентиляция и кондиционирование воздуха», утвержденный приказом Министерства строительства и жилищно-коммунального хозяйства Российской Федерации от 16 декабря 2016 г. № 968/пр (в ред. приказа Министерства строительства и жилищно-коммунального хозяйства Российской Федерации от 10 февраля 2017 г. № 86/пр) (далее – СП 60.13330.2016);</w:t>
      </w:r>
    </w:p>
    <w:p w:rsidR="00D17F2B" w:rsidRDefault="00D17F2B" w:rsidP="00D17F2B">
      <w:pPr>
        <w:jc w:val="both"/>
      </w:pPr>
      <w:r>
        <w:t>- СП 124.13330.2012 «СНиП 41-02-2003 Тепловые сети», утвержденный приказом Министерства регионального развития Российской Федерации от 30 июня 2012 г. № 280;</w:t>
      </w:r>
    </w:p>
    <w:p w:rsidR="00D17F2B" w:rsidRDefault="00D17F2B" w:rsidP="00D17F2B">
      <w:pPr>
        <w:jc w:val="both"/>
      </w:pPr>
      <w:r>
        <w:t>- СП 70.13330.2012 «Свод правил. Несущие и ограждающие конструкции. Актуализированная редакция СНиП 3.03.01-87 (с Изменениями № 1,3)», утвержден  приказом Федерального агентства по строительству и жилищно-коммунальному хозяйству от 25 декабря 2012 г. № 109/ГС;</w:t>
      </w:r>
    </w:p>
    <w:p w:rsidR="00D17F2B" w:rsidRDefault="00D17F2B" w:rsidP="00D17F2B">
      <w:pPr>
        <w:jc w:val="both"/>
      </w:pPr>
      <w:r>
        <w:t>- СП 45.13330.2017 «СНиП 3.02.01-87 Земляные сооружения, основания и фундаменты», утвержденный приказом Министерства строительства и жилищно-коммунального хозяйства Российской Федерации от 27 февраля 2017 г. № 125/пр;</w:t>
      </w:r>
    </w:p>
    <w:p w:rsidR="00D17F2B" w:rsidRDefault="00D17F2B" w:rsidP="00D17F2B">
      <w:pPr>
        <w:jc w:val="both"/>
      </w:pPr>
      <w:r>
        <w:t>- СП 71.13330.2017 «СНиП 3.04.01-87 Изоляционные и отделочные покрытия», утвержденный приказом Министерства строительства и жилищно-коммунального хозяйства Российской Федерации от 27 февраля 2017 г. № 128/пр (далее – СП 71.13330.2017);</w:t>
      </w:r>
    </w:p>
    <w:p w:rsidR="00D17F2B" w:rsidRDefault="00D17F2B" w:rsidP="00D17F2B">
      <w:pPr>
        <w:jc w:val="both"/>
      </w:pPr>
      <w:r>
        <w:t xml:space="preserve">- СП 368.1325800.2017 «Свод правил. Здания жилые. Правила проектирования капитального </w:t>
      </w:r>
      <w:r w:rsidR="00E41ED7">
        <w:t>ремонта», утвержденный</w:t>
      </w:r>
      <w:r>
        <w:t xml:space="preserve"> и введенный в действие приказом Министерства строительства и жилищно-коммунального хозяйства Российской Федерации от 25 ноября 2017 г. № 1582/пр (далее – СП 368.1325800.2017);</w:t>
      </w:r>
    </w:p>
    <w:p w:rsidR="00D17F2B" w:rsidRDefault="00D17F2B" w:rsidP="00D17F2B">
      <w:pPr>
        <w:jc w:val="both"/>
      </w:pPr>
      <w:r>
        <w:t xml:space="preserve">- СП </w:t>
      </w:r>
      <w:r w:rsidR="00E41ED7">
        <w:t>17.13330.2017 «</w:t>
      </w:r>
      <w:r>
        <w:t>Свод правил. Кровли. Актуализированная редакция СНиП II-26- 76 (с Изменением № 1)», утвержден приказом Министерства строительства и жилищно-коммунального хозяйства Российской Федерации от 31 мая 2017 г. № 827/пр;</w:t>
      </w:r>
    </w:p>
    <w:p w:rsidR="00D17F2B" w:rsidRDefault="00E41ED7" w:rsidP="00D17F2B">
      <w:pPr>
        <w:jc w:val="both"/>
      </w:pPr>
      <w:r>
        <w:t xml:space="preserve">- </w:t>
      </w:r>
      <w:r w:rsidR="00D17F2B">
        <w:t>СП 64.13330.2017 «Свод правил. Деревянные конструкции. Актуализированная редакция СНиП И-25-80 (с Изменениями № 1,2)», утвержден приказом Министерства строительства и жилищно-коммунального хозяйства Российской Федерации от 27 февраля 2017 г. N 129/пр;</w:t>
      </w:r>
    </w:p>
    <w:p w:rsidR="00D17F2B" w:rsidRDefault="00D17F2B" w:rsidP="00D17F2B">
      <w:pPr>
        <w:jc w:val="both"/>
      </w:pPr>
      <w:r>
        <w:t>-Инструкция о составе, порядке разработки, согласования и утверждения проектно-сметной документации на капитальный ремонт жилых зданий (МДС 13-1.99), утвержденная постановлением Госстроя России от 17 декабря 1999 г.№ 79 (с последующими изменениями);</w:t>
      </w:r>
    </w:p>
    <w:p w:rsidR="00D17F2B" w:rsidRDefault="00D17F2B" w:rsidP="00D17F2B">
      <w:pPr>
        <w:jc w:val="both"/>
      </w:pPr>
      <w:r>
        <w:t>- Методические указания по определению величины накладных расходов в строительстве (МДС 81-33.2004), утвержденные постановлением Госстроя России от 12 января 2004 г. № 6 (далее – МДС 81-33.2004) (с последующими изменениями);</w:t>
      </w:r>
    </w:p>
    <w:p w:rsidR="00D17F2B" w:rsidRDefault="00D17F2B" w:rsidP="00D17F2B">
      <w:pPr>
        <w:jc w:val="both"/>
      </w:pPr>
      <w:r>
        <w:t xml:space="preserve">- Методические указания по определению величины сметной прибыли в строительстве (МДС 81-25.2001), утвержденные постановлением Госстроя России от 28 февраля 2001 г. № 15 (далее – МДС 81-25.2001); </w:t>
      </w:r>
    </w:p>
    <w:p w:rsidR="00D17F2B" w:rsidRDefault="00D17F2B" w:rsidP="00D17F2B">
      <w:pPr>
        <w:jc w:val="both"/>
      </w:pPr>
      <w:r>
        <w:t>- приказ Министерства регионального развития Российской Федерации от 30 декабря 2009 г.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(с последующими изменениями);</w:t>
      </w:r>
    </w:p>
    <w:p w:rsidR="00D17F2B" w:rsidRDefault="00D17F2B" w:rsidP="00D17F2B">
      <w:pPr>
        <w:jc w:val="both"/>
      </w:pPr>
      <w:r>
        <w:t>- ГОСТ 3262-75 «Трубы стальные водогазопроводные. Технические условия», утверждённый и введенный в действие постановлением Госстандарта СССР от 11 сентября 1975 г. № 2379 в ред. Изменения № 1, утв. в ноябре 1977 г., Изменения № 2, утв. в декабре 1978 г., Изменения № 3, утв. в январе 1987 г., Изменения № 4, утв. в мае 1988 г., Изменения № 5, утв. в ноябре 1989 г., Изменения № 6, утв. в ноябре 1991 г.  (далее – ГОСТ 3262-75);</w:t>
      </w:r>
    </w:p>
    <w:p w:rsidR="00D17F2B" w:rsidRDefault="00D17F2B" w:rsidP="00D17F2B">
      <w:pPr>
        <w:jc w:val="both"/>
      </w:pPr>
      <w:r>
        <w:t>- ГОСТ 31311-2005 «Приборы отопительные. Общие технические условия», утверждённый и введенный в действие приказом Ростехрегулирования от 26 апреля 2006 г. № 80-ст (далее- ГОСТ 31311-2005);</w:t>
      </w:r>
    </w:p>
    <w:p w:rsidR="00D17F2B" w:rsidRDefault="00D17F2B" w:rsidP="00D17F2B">
      <w:pPr>
        <w:jc w:val="both"/>
      </w:pPr>
      <w:r>
        <w:t>- ГОСТ Р 50838-2009 (ИСО 4437:2007) «Трубы из полиэтилена для газопроводов. Технические условия», утверждённый и введенный в действие приказом Ростехрегулирования от 15 декабря 2009 г. № 1016-ст (далее – ГОСТ Р 50838-2009);</w:t>
      </w:r>
    </w:p>
    <w:p w:rsidR="00D17F2B" w:rsidRDefault="00D17F2B" w:rsidP="00D17F2B">
      <w:pPr>
        <w:jc w:val="both"/>
      </w:pPr>
      <w:r>
        <w:t>- ГОСТ 31565-2012 «Кабельные изделия. Требования пожарной безопасности», введенный в действие приказом Росстандарта от 22 ноября 2012 г. № 1097-ст (далее – 31565-2012);</w:t>
      </w:r>
    </w:p>
    <w:p w:rsidR="00D17F2B" w:rsidRDefault="00D17F2B" w:rsidP="00D17F2B">
      <w:pPr>
        <w:jc w:val="both"/>
      </w:pPr>
      <w:r>
        <w:lastRenderedPageBreak/>
        <w:t>- ГОСТ 32415-2013 «Трубы напорные из термопластов и соединительные детали к ним для систем водоснабжения и отопления. Общие технические условия», введенный в действие приказом Росстандарта от 30 декабря 2013 г. № 2387-ст (далее – ГОСТ 32415-2013);</w:t>
      </w:r>
    </w:p>
    <w:p w:rsidR="00D17F2B" w:rsidRDefault="00D17F2B" w:rsidP="00D17F2B">
      <w:pPr>
        <w:jc w:val="both"/>
      </w:pPr>
      <w:r>
        <w:t>- ГОСТ 22689-2014 «Трубы и фасонные части из полиэтилена для систем внутренней канализации. Технические условия», введенный в действие приказом Росстандарта от 18 ноября 2014 г. № 1639-ст (далее – ГОСТ 22689-2014);</w:t>
      </w:r>
    </w:p>
    <w:p w:rsidR="00D17F2B" w:rsidRDefault="00E41ED7" w:rsidP="00D17F2B">
      <w:pPr>
        <w:jc w:val="both"/>
      </w:pPr>
      <w:r>
        <w:t xml:space="preserve">- </w:t>
      </w:r>
      <w:r w:rsidR="00D17F2B">
        <w:t>ГОСТ Р 51929-2014 «Услуги жилищно-коммунального хозяйства и управления многоквартирными домами. Термины и определения» введенный в действие приказом Росстандарта от 11 июня 2014 г. № 543-ст (далее – ГОСТ Р 51929-2014);</w:t>
      </w:r>
    </w:p>
    <w:p w:rsidR="00D17F2B" w:rsidRDefault="00D17F2B" w:rsidP="00D17F2B">
      <w:pPr>
        <w:jc w:val="both"/>
      </w:pPr>
      <w:r>
        <w:t>- ГОСТ Р 55967-2014 «Лифты. Специальные требования безопасности при установки новых лифтов в существующие здания», утвержден и введен в действие приказом Федерального агентства по техническому регулированию и метрологии от 6 марта 2014 г. № 96-ст;</w:t>
      </w:r>
    </w:p>
    <w:p w:rsidR="00D17F2B" w:rsidRDefault="00D17F2B" w:rsidP="00D17F2B">
      <w:pPr>
        <w:jc w:val="both"/>
      </w:pPr>
      <w:r>
        <w:t>- ГОСТ Р 56943-2016 «Лифты. Общие требования безопасности к устройству и установке. Лифты для транспортирования грузов</w:t>
      </w:r>
      <w:r w:rsidR="00E41ED7">
        <w:t>»,</w:t>
      </w:r>
      <w:r>
        <w:t xml:space="preserve"> утвержден и введен в действие приказом Федерального агентства по техническому регулированию и метрологии от 01 июня 2016 г. № 462-ст;</w:t>
      </w:r>
    </w:p>
    <w:p w:rsidR="00D17F2B" w:rsidRDefault="00D17F2B" w:rsidP="00D17F2B">
      <w:pPr>
        <w:jc w:val="both"/>
      </w:pPr>
      <w:r>
        <w:t>- иными нормативными требованиями, действующими на территории Российской Федерации.</w:t>
      </w:r>
    </w:p>
    <w:p w:rsidR="00D17F2B" w:rsidRDefault="00D17F2B" w:rsidP="00D17F2B"/>
    <w:p w:rsidR="00972400" w:rsidRDefault="00972400"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E41ED7" w:rsidRDefault="00E41ED7"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6B5059">
      <w:pPr>
        <w:spacing w:after="120"/>
        <w:contextualSpacing/>
        <w:rPr>
          <w:rFonts w:eastAsiaTheme="minorHAnsi"/>
        </w:rPr>
      </w:pPr>
    </w:p>
    <w:p w:rsidR="00972400" w:rsidRDefault="00972400" w:rsidP="007A0A4E">
      <w:pPr>
        <w:pStyle w:val="2"/>
        <w:jc w:val="right"/>
      </w:pPr>
      <w:bookmarkStart w:id="20" w:name="_Toc1064251"/>
      <w:r>
        <w:lastRenderedPageBreak/>
        <w:t>Приложение 1</w:t>
      </w:r>
      <w:bookmarkEnd w:id="20"/>
    </w:p>
    <w:p w:rsidR="00972400" w:rsidRDefault="00972400" w:rsidP="0012709B">
      <w:pPr>
        <w:jc w:val="center"/>
        <w:rPr>
          <w:b/>
          <w:sz w:val="28"/>
          <w:szCs w:val="28"/>
        </w:rPr>
      </w:pPr>
      <w:bookmarkStart w:id="21" w:name="bookmark1"/>
      <w:r>
        <w:rPr>
          <w:b/>
          <w:sz w:val="28"/>
          <w:szCs w:val="28"/>
        </w:rPr>
        <w:t>К</w:t>
      </w:r>
      <w:r w:rsidRPr="008173F3">
        <w:rPr>
          <w:b/>
          <w:sz w:val="28"/>
          <w:szCs w:val="28"/>
        </w:rPr>
        <w:t>апитальн</w:t>
      </w:r>
      <w:r>
        <w:rPr>
          <w:b/>
          <w:sz w:val="28"/>
          <w:szCs w:val="28"/>
        </w:rPr>
        <w:t>ый</w:t>
      </w:r>
      <w:r w:rsidRPr="008173F3">
        <w:rPr>
          <w:b/>
          <w:sz w:val="28"/>
          <w:szCs w:val="28"/>
        </w:rPr>
        <w:t xml:space="preserve"> ремонт фасад</w:t>
      </w:r>
      <w:r w:rsidR="0012709B">
        <w:rPr>
          <w:b/>
          <w:sz w:val="28"/>
          <w:szCs w:val="28"/>
        </w:rPr>
        <w:t>ов</w:t>
      </w:r>
      <w:r w:rsidRPr="008173F3">
        <w:rPr>
          <w:b/>
          <w:sz w:val="28"/>
          <w:szCs w:val="28"/>
        </w:rPr>
        <w:t>.</w:t>
      </w:r>
      <w:bookmarkEnd w:id="21"/>
    </w:p>
    <w:tbl>
      <w:tblPr>
        <w:tblStyle w:val="a5"/>
        <w:tblW w:w="0" w:type="auto"/>
        <w:tblLayout w:type="fixed"/>
        <w:tblLook w:val="04A0"/>
      </w:tblPr>
      <w:tblGrid>
        <w:gridCol w:w="2235"/>
        <w:gridCol w:w="7336"/>
      </w:tblGrid>
      <w:tr w:rsidR="00972400" w:rsidRPr="002C7C86" w:rsidTr="00972400">
        <w:trPr>
          <w:trHeight w:val="1366"/>
        </w:trPr>
        <w:tc>
          <w:tcPr>
            <w:tcW w:w="2235" w:type="dxa"/>
          </w:tcPr>
          <w:p w:rsidR="00972400" w:rsidRPr="002C7C86" w:rsidRDefault="00972400" w:rsidP="002C7C86">
            <w:pPr>
              <w:jc w:val="center"/>
              <w:rPr>
                <w:sz w:val="24"/>
                <w:szCs w:val="24"/>
              </w:rPr>
            </w:pPr>
            <w:r w:rsidRPr="002C7C86">
              <w:rPr>
                <w:sz w:val="24"/>
                <w:szCs w:val="24"/>
              </w:rPr>
              <w:t>Перечень работ по капитальному ремонту фасада</w:t>
            </w:r>
          </w:p>
        </w:tc>
        <w:tc>
          <w:tcPr>
            <w:tcW w:w="7336" w:type="dxa"/>
          </w:tcPr>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восстановление фактурного слоя</w:t>
            </w:r>
            <w:r w:rsidR="002F7901" w:rsidRPr="002C7C86">
              <w:rPr>
                <w:sz w:val="24"/>
                <w:szCs w:val="24"/>
              </w:rPr>
              <w:t xml:space="preserve"> фасада.</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Заделка трещин.</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В</w:t>
            </w:r>
            <w:r w:rsidRPr="002C7C86">
              <w:rPr>
                <w:sz w:val="24"/>
                <w:szCs w:val="24"/>
              </w:rPr>
              <w:t>осстановление окрасочного слоя фасадов</w:t>
            </w:r>
            <w:r w:rsidR="002F7901" w:rsidRPr="002C7C86">
              <w:rPr>
                <w:sz w:val="24"/>
                <w:szCs w:val="24"/>
              </w:rPr>
              <w:t>.</w:t>
            </w:r>
          </w:p>
          <w:p w:rsidR="002F7901"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(или) восстановление заполнения оконных проемов мест общего пользования</w:t>
            </w:r>
            <w:r w:rsidR="002F7901" w:rsidRPr="002C7C86">
              <w:rPr>
                <w:sz w:val="24"/>
                <w:szCs w:val="24"/>
              </w:rPr>
              <w:t>.</w:t>
            </w:r>
          </w:p>
          <w:p w:rsidR="00972400" w:rsidRPr="002C7C86" w:rsidRDefault="002F7901" w:rsidP="002C7C86">
            <w:pPr>
              <w:jc w:val="both"/>
              <w:rPr>
                <w:sz w:val="24"/>
                <w:szCs w:val="24"/>
              </w:rPr>
            </w:pPr>
            <w:r w:rsidRPr="002C7C86">
              <w:rPr>
                <w:sz w:val="24"/>
                <w:szCs w:val="24"/>
              </w:rPr>
              <w:t>- Ремонт откосов.</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 xml:space="preserve">емонт и (или) восстановление заполнения </w:t>
            </w:r>
            <w:r w:rsidR="002F7901" w:rsidRPr="002C7C86">
              <w:rPr>
                <w:sz w:val="24"/>
                <w:szCs w:val="24"/>
              </w:rPr>
              <w:t>окон во фронтонах (при наличии).</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восстановление железобетонных балконных плит</w:t>
            </w:r>
            <w:r w:rsidR="002F7901" w:rsidRPr="002C7C86">
              <w:rPr>
                <w:sz w:val="24"/>
                <w:szCs w:val="24"/>
              </w:rPr>
              <w:t>.</w:t>
            </w:r>
          </w:p>
          <w:p w:rsidR="002F7901"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(или) восстановление элементов входных групп (козырек над</w:t>
            </w:r>
            <w:r w:rsidR="0077185E">
              <w:rPr>
                <w:sz w:val="24"/>
                <w:szCs w:val="24"/>
              </w:rPr>
              <w:t xml:space="preserve"> </w:t>
            </w:r>
            <w:r w:rsidRPr="002C7C86">
              <w:rPr>
                <w:sz w:val="24"/>
                <w:szCs w:val="24"/>
              </w:rPr>
              <w:t>входом в подъезд</w:t>
            </w:r>
            <w:r w:rsidR="002F7901" w:rsidRPr="002C7C86">
              <w:rPr>
                <w:sz w:val="24"/>
                <w:szCs w:val="24"/>
              </w:rPr>
              <w:t>,</w:t>
            </w:r>
            <w:r w:rsidRPr="002C7C86">
              <w:rPr>
                <w:sz w:val="24"/>
                <w:szCs w:val="24"/>
              </w:rPr>
              <w:t xml:space="preserve"> крыльцо</w:t>
            </w:r>
            <w:r w:rsidR="002F7901" w:rsidRPr="002C7C86">
              <w:rPr>
                <w:sz w:val="24"/>
                <w:szCs w:val="24"/>
              </w:rPr>
              <w:t>,</w:t>
            </w:r>
            <w:r w:rsidRPr="002C7C86">
              <w:rPr>
                <w:sz w:val="24"/>
                <w:szCs w:val="24"/>
              </w:rPr>
              <w:t xml:space="preserve"> ограждение крыльца</w:t>
            </w:r>
            <w:r w:rsidR="002F7901" w:rsidRPr="002C7C86">
              <w:rPr>
                <w:sz w:val="24"/>
                <w:szCs w:val="24"/>
              </w:rPr>
              <w:t>).</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(или) восстановление заполнения наружных дверных проемов</w:t>
            </w:r>
            <w:r w:rsidR="0077185E">
              <w:rPr>
                <w:sz w:val="24"/>
                <w:szCs w:val="24"/>
              </w:rPr>
              <w:t xml:space="preserve"> </w:t>
            </w:r>
            <w:r w:rsidR="002F7901" w:rsidRPr="002C7C86">
              <w:rPr>
                <w:sz w:val="24"/>
                <w:szCs w:val="24"/>
              </w:rPr>
              <w:t>с ремонтом откосов.</w:t>
            </w:r>
          </w:p>
          <w:p w:rsidR="002F7901" w:rsidRPr="002C7C86" w:rsidRDefault="00D86C6D" w:rsidP="002C7C86">
            <w:pPr>
              <w:jc w:val="both"/>
              <w:rPr>
                <w:sz w:val="24"/>
                <w:szCs w:val="24"/>
              </w:rPr>
            </w:pPr>
            <w:r w:rsidRPr="002C7C86">
              <w:rPr>
                <w:sz w:val="24"/>
                <w:szCs w:val="24"/>
              </w:rPr>
              <w:t xml:space="preserve">- </w:t>
            </w:r>
            <w:r w:rsidR="002F7901" w:rsidRPr="002C7C86">
              <w:rPr>
                <w:sz w:val="24"/>
                <w:szCs w:val="24"/>
              </w:rPr>
              <w:t>З</w:t>
            </w:r>
            <w:r w:rsidRPr="002C7C86">
              <w:rPr>
                <w:sz w:val="24"/>
                <w:szCs w:val="24"/>
              </w:rPr>
              <w:t>амена окон</w:t>
            </w:r>
            <w:r w:rsidR="002F7901" w:rsidRPr="002C7C86">
              <w:rPr>
                <w:sz w:val="24"/>
                <w:szCs w:val="24"/>
              </w:rPr>
              <w:t>ных отливов (при необходимости).</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(или) восстановление заполнения продухов</w:t>
            </w:r>
            <w:r w:rsidR="002F7901" w:rsidRPr="002C7C86">
              <w:rPr>
                <w:sz w:val="24"/>
                <w:szCs w:val="24"/>
              </w:rPr>
              <w:t xml:space="preserve"> подвальных помещений.</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и (или) восстановление отмостки</w:t>
            </w:r>
            <w:r w:rsidR="002F7901" w:rsidRPr="002C7C86">
              <w:rPr>
                <w:sz w:val="24"/>
                <w:szCs w:val="24"/>
              </w:rPr>
              <w:t>.</w:t>
            </w:r>
          </w:p>
        </w:tc>
      </w:tr>
      <w:tr w:rsidR="00972400" w:rsidRPr="002C7C86" w:rsidTr="00972400">
        <w:trPr>
          <w:trHeight w:val="1366"/>
        </w:trPr>
        <w:tc>
          <w:tcPr>
            <w:tcW w:w="2235" w:type="dxa"/>
          </w:tcPr>
          <w:p w:rsidR="00972400" w:rsidRPr="002C7C86" w:rsidRDefault="00972400" w:rsidP="002C7C86">
            <w:pPr>
              <w:jc w:val="center"/>
              <w:rPr>
                <w:sz w:val="24"/>
                <w:szCs w:val="24"/>
              </w:rPr>
            </w:pPr>
            <w:r w:rsidRPr="002C7C86">
              <w:rPr>
                <w:sz w:val="24"/>
                <w:szCs w:val="24"/>
              </w:rPr>
              <w:t>Подготовительные работы</w:t>
            </w:r>
          </w:p>
        </w:tc>
        <w:tc>
          <w:tcPr>
            <w:tcW w:w="7336" w:type="dxa"/>
          </w:tcPr>
          <w:p w:rsidR="00972400" w:rsidRPr="002C7C86" w:rsidRDefault="002F7901" w:rsidP="002C7C86">
            <w:pPr>
              <w:jc w:val="both"/>
              <w:rPr>
                <w:sz w:val="24"/>
                <w:szCs w:val="24"/>
              </w:rPr>
            </w:pPr>
            <w:r w:rsidRPr="002C7C86">
              <w:rPr>
                <w:sz w:val="24"/>
                <w:szCs w:val="24"/>
              </w:rPr>
              <w:t>- Установка строительных лесов.</w:t>
            </w:r>
          </w:p>
          <w:p w:rsidR="00972400" w:rsidRPr="002C7C86" w:rsidRDefault="00972400" w:rsidP="002C7C86">
            <w:pPr>
              <w:jc w:val="both"/>
              <w:rPr>
                <w:sz w:val="24"/>
                <w:szCs w:val="24"/>
              </w:rPr>
            </w:pPr>
            <w:r w:rsidRPr="002C7C86">
              <w:rPr>
                <w:sz w:val="24"/>
                <w:szCs w:val="24"/>
              </w:rPr>
              <w:t>- Демонтаж существующей отмостки</w:t>
            </w:r>
            <w:r w:rsidR="002F7901" w:rsidRPr="002C7C86">
              <w:rPr>
                <w:sz w:val="24"/>
                <w:szCs w:val="24"/>
              </w:rPr>
              <w:t>.</w:t>
            </w:r>
          </w:p>
          <w:p w:rsidR="00972400" w:rsidRPr="002C7C86" w:rsidRDefault="00972400" w:rsidP="002C7C86">
            <w:pPr>
              <w:jc w:val="both"/>
              <w:rPr>
                <w:sz w:val="24"/>
                <w:szCs w:val="24"/>
              </w:rPr>
            </w:pPr>
            <w:r w:rsidRPr="002C7C86">
              <w:rPr>
                <w:sz w:val="24"/>
                <w:szCs w:val="24"/>
              </w:rPr>
              <w:t>- Подготовка поверхности</w:t>
            </w:r>
            <w:r w:rsidR="002F7901" w:rsidRPr="002C7C86">
              <w:rPr>
                <w:sz w:val="24"/>
                <w:szCs w:val="24"/>
              </w:rPr>
              <w:t>.</w:t>
            </w:r>
          </w:p>
          <w:p w:rsidR="00972400" w:rsidRPr="002C7C86" w:rsidRDefault="00972400" w:rsidP="002C7C86">
            <w:pPr>
              <w:jc w:val="both"/>
              <w:rPr>
                <w:sz w:val="24"/>
                <w:szCs w:val="24"/>
              </w:rPr>
            </w:pPr>
            <w:r w:rsidRPr="002C7C86">
              <w:rPr>
                <w:sz w:val="24"/>
                <w:szCs w:val="24"/>
              </w:rPr>
              <w:t>- Очистка поверхности стен от старого окрасочного покрытия</w:t>
            </w:r>
            <w:r w:rsidR="002F7901" w:rsidRPr="002C7C86">
              <w:rPr>
                <w:sz w:val="24"/>
                <w:szCs w:val="24"/>
              </w:rPr>
              <w:t>.</w:t>
            </w:r>
          </w:p>
          <w:p w:rsidR="00972400" w:rsidRPr="002C7C86" w:rsidRDefault="00972400" w:rsidP="002C7C86">
            <w:pPr>
              <w:jc w:val="both"/>
              <w:rPr>
                <w:sz w:val="24"/>
                <w:szCs w:val="24"/>
              </w:rPr>
            </w:pPr>
            <w:r w:rsidRPr="002C7C86">
              <w:rPr>
                <w:sz w:val="24"/>
                <w:szCs w:val="24"/>
              </w:rPr>
              <w:t>-Отбивка отслоившегося штукатурного слоя.</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 xml:space="preserve">Заделка трещин (в соответствии с </w:t>
            </w:r>
            <w:r w:rsidRPr="002C7C86">
              <w:rPr>
                <w:sz w:val="24"/>
                <w:szCs w:val="24"/>
              </w:rPr>
              <w:t>проектн</w:t>
            </w:r>
            <w:r w:rsidR="002F7901" w:rsidRPr="002C7C86">
              <w:rPr>
                <w:sz w:val="24"/>
                <w:szCs w:val="24"/>
              </w:rPr>
              <w:t>ым</w:t>
            </w:r>
            <w:r w:rsidRPr="002C7C86">
              <w:rPr>
                <w:sz w:val="24"/>
                <w:szCs w:val="24"/>
              </w:rPr>
              <w:t xml:space="preserve"> решени</w:t>
            </w:r>
            <w:r w:rsidR="002F7901" w:rsidRPr="002C7C86">
              <w:rPr>
                <w:sz w:val="24"/>
                <w:szCs w:val="24"/>
              </w:rPr>
              <w:t>ем).</w:t>
            </w:r>
          </w:p>
        </w:tc>
      </w:tr>
      <w:tr w:rsidR="002F7901" w:rsidRPr="002C7C86" w:rsidTr="002F7901">
        <w:trPr>
          <w:trHeight w:val="360"/>
        </w:trPr>
        <w:tc>
          <w:tcPr>
            <w:tcW w:w="9571" w:type="dxa"/>
            <w:gridSpan w:val="2"/>
          </w:tcPr>
          <w:p w:rsidR="002F7901" w:rsidRPr="002C7C86" w:rsidRDefault="002F7901" w:rsidP="002C7C86">
            <w:pPr>
              <w:jc w:val="both"/>
              <w:rPr>
                <w:b/>
                <w:sz w:val="24"/>
                <w:szCs w:val="24"/>
              </w:rPr>
            </w:pPr>
            <w:r w:rsidRPr="002C7C86">
              <w:rPr>
                <w:b/>
                <w:sz w:val="24"/>
                <w:szCs w:val="24"/>
              </w:rPr>
              <w:t>Состав работ исходя из материала наружных стен:</w:t>
            </w:r>
          </w:p>
        </w:tc>
      </w:tr>
      <w:tr w:rsidR="00972400" w:rsidRPr="002C7C86" w:rsidTr="00972400">
        <w:trPr>
          <w:trHeight w:val="600"/>
        </w:trPr>
        <w:tc>
          <w:tcPr>
            <w:tcW w:w="2235" w:type="dxa"/>
          </w:tcPr>
          <w:p w:rsidR="00972400" w:rsidRPr="002C7C86" w:rsidRDefault="00972400" w:rsidP="002C7C86">
            <w:pPr>
              <w:jc w:val="center"/>
              <w:rPr>
                <w:sz w:val="24"/>
                <w:szCs w:val="24"/>
              </w:rPr>
            </w:pPr>
            <w:r w:rsidRPr="002C7C86">
              <w:rPr>
                <w:sz w:val="24"/>
                <w:szCs w:val="24"/>
              </w:rPr>
              <w:t>Ремонт кирпичных фасадов</w:t>
            </w:r>
          </w:p>
        </w:tc>
        <w:tc>
          <w:tcPr>
            <w:tcW w:w="7336" w:type="dxa"/>
          </w:tcPr>
          <w:p w:rsidR="002F7901" w:rsidRPr="002C7C86" w:rsidRDefault="002F7901" w:rsidP="002C7C86">
            <w:pPr>
              <w:jc w:val="both"/>
              <w:rPr>
                <w:sz w:val="24"/>
                <w:szCs w:val="24"/>
              </w:rPr>
            </w:pPr>
            <w:r w:rsidRPr="002C7C86">
              <w:rPr>
                <w:sz w:val="24"/>
                <w:szCs w:val="24"/>
              </w:rPr>
              <w:t>- Заполнение швов кирпичной кладки.</w:t>
            </w:r>
          </w:p>
          <w:p w:rsidR="00972400" w:rsidRPr="002C7C86" w:rsidRDefault="00972400" w:rsidP="002C7C86">
            <w:pPr>
              <w:jc w:val="both"/>
              <w:rPr>
                <w:sz w:val="24"/>
                <w:szCs w:val="24"/>
              </w:rPr>
            </w:pPr>
            <w:r w:rsidRPr="002C7C86">
              <w:rPr>
                <w:sz w:val="24"/>
                <w:szCs w:val="24"/>
              </w:rPr>
              <w:t>- Огрунтовка стен</w:t>
            </w:r>
            <w:r w:rsidR="002F7901" w:rsidRPr="002C7C86">
              <w:rPr>
                <w:sz w:val="24"/>
                <w:szCs w:val="24"/>
              </w:rPr>
              <w:t>.</w:t>
            </w:r>
          </w:p>
          <w:p w:rsidR="002F7901" w:rsidRPr="002C7C86" w:rsidRDefault="00972400" w:rsidP="002C7C86">
            <w:pPr>
              <w:jc w:val="both"/>
              <w:rPr>
                <w:color w:val="000000"/>
                <w:sz w:val="24"/>
                <w:szCs w:val="24"/>
              </w:rPr>
            </w:pPr>
            <w:r w:rsidRPr="002C7C86">
              <w:rPr>
                <w:sz w:val="24"/>
                <w:szCs w:val="24"/>
              </w:rPr>
              <w:t xml:space="preserve">- </w:t>
            </w:r>
            <w:r w:rsidRPr="002C7C86">
              <w:rPr>
                <w:color w:val="000000"/>
                <w:sz w:val="24"/>
                <w:szCs w:val="24"/>
              </w:rPr>
              <w:t>Перетирка кирпичной кладки стен фасада</w:t>
            </w:r>
            <w:r w:rsidR="002F7901" w:rsidRPr="002C7C86">
              <w:rPr>
                <w:color w:val="000000"/>
                <w:sz w:val="24"/>
                <w:szCs w:val="24"/>
              </w:rPr>
              <w:t>.</w:t>
            </w:r>
          </w:p>
        </w:tc>
      </w:tr>
      <w:tr w:rsidR="00972400" w:rsidRPr="002C7C86" w:rsidTr="00972400">
        <w:trPr>
          <w:trHeight w:val="896"/>
        </w:trPr>
        <w:tc>
          <w:tcPr>
            <w:tcW w:w="2235" w:type="dxa"/>
          </w:tcPr>
          <w:p w:rsidR="00972400" w:rsidRPr="002C7C86" w:rsidRDefault="00972400" w:rsidP="002C7C86">
            <w:pPr>
              <w:jc w:val="center"/>
              <w:rPr>
                <w:sz w:val="24"/>
                <w:szCs w:val="24"/>
              </w:rPr>
            </w:pPr>
            <w:r w:rsidRPr="002C7C86">
              <w:rPr>
                <w:sz w:val="24"/>
                <w:szCs w:val="24"/>
              </w:rPr>
              <w:t>Ремонт кирпичных фасадов (из силикатного кирпича)</w:t>
            </w:r>
          </w:p>
        </w:tc>
        <w:tc>
          <w:tcPr>
            <w:tcW w:w="7336" w:type="dxa"/>
          </w:tcPr>
          <w:p w:rsidR="002F7901" w:rsidRPr="002C7C86" w:rsidRDefault="002F7901" w:rsidP="002C7C86">
            <w:pPr>
              <w:jc w:val="both"/>
              <w:rPr>
                <w:sz w:val="24"/>
                <w:szCs w:val="24"/>
              </w:rPr>
            </w:pPr>
            <w:r w:rsidRPr="002C7C86">
              <w:rPr>
                <w:sz w:val="24"/>
                <w:szCs w:val="24"/>
              </w:rPr>
              <w:t>- Восстановление заполнения швов кирпичной кладки.</w:t>
            </w:r>
          </w:p>
          <w:p w:rsidR="00972400" w:rsidRPr="002C7C86" w:rsidRDefault="00972400" w:rsidP="002C7C86">
            <w:pPr>
              <w:jc w:val="both"/>
              <w:rPr>
                <w:sz w:val="24"/>
                <w:szCs w:val="24"/>
              </w:rPr>
            </w:pPr>
            <w:r w:rsidRPr="002C7C86">
              <w:rPr>
                <w:sz w:val="24"/>
                <w:szCs w:val="24"/>
              </w:rPr>
              <w:t>- Огрунтовка стен фасада</w:t>
            </w:r>
            <w:r w:rsidR="002F7901" w:rsidRPr="002C7C86">
              <w:rPr>
                <w:sz w:val="24"/>
                <w:szCs w:val="24"/>
              </w:rPr>
              <w:t>.</w:t>
            </w:r>
          </w:p>
          <w:p w:rsidR="00972400" w:rsidRPr="002C7C86" w:rsidRDefault="00972400" w:rsidP="002C7C86">
            <w:pPr>
              <w:jc w:val="both"/>
              <w:rPr>
                <w:sz w:val="24"/>
                <w:szCs w:val="24"/>
              </w:rPr>
            </w:pPr>
            <w:r w:rsidRPr="002C7C86">
              <w:rPr>
                <w:sz w:val="24"/>
                <w:szCs w:val="24"/>
              </w:rPr>
              <w:t>- Гидрофобизация фасада с добавление колера по согласованию с администрацией муниципального образования</w:t>
            </w:r>
            <w:r w:rsidR="002F7901" w:rsidRPr="002C7C86">
              <w:rPr>
                <w:sz w:val="24"/>
                <w:szCs w:val="24"/>
              </w:rPr>
              <w:t>.</w:t>
            </w:r>
          </w:p>
        </w:tc>
      </w:tr>
      <w:tr w:rsidR="00972400" w:rsidRPr="002C7C86" w:rsidTr="00972400">
        <w:trPr>
          <w:trHeight w:val="1973"/>
        </w:trPr>
        <w:tc>
          <w:tcPr>
            <w:tcW w:w="2235" w:type="dxa"/>
          </w:tcPr>
          <w:p w:rsidR="00972400" w:rsidRPr="002C7C86" w:rsidRDefault="00972400" w:rsidP="002C7C86">
            <w:pPr>
              <w:jc w:val="center"/>
              <w:rPr>
                <w:sz w:val="24"/>
                <w:szCs w:val="24"/>
              </w:rPr>
            </w:pPr>
            <w:r w:rsidRPr="002C7C86">
              <w:rPr>
                <w:sz w:val="24"/>
                <w:szCs w:val="24"/>
              </w:rPr>
              <w:t>Ремонт оштукатуренных фасадов</w:t>
            </w:r>
          </w:p>
        </w:tc>
        <w:tc>
          <w:tcPr>
            <w:tcW w:w="7336" w:type="dxa"/>
          </w:tcPr>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Р</w:t>
            </w:r>
            <w:r w:rsidRPr="002C7C86">
              <w:rPr>
                <w:sz w:val="24"/>
                <w:szCs w:val="24"/>
              </w:rPr>
              <w:t>емонт штукатурки отдельными местами с армированием металлической фасадной сеткой. При частичной замене штукатурки используют растворы, близкие по составу к имеющемуся</w:t>
            </w:r>
            <w:r w:rsidR="002F7901" w:rsidRPr="002C7C86">
              <w:rPr>
                <w:sz w:val="24"/>
                <w:szCs w:val="24"/>
              </w:rPr>
              <w:t>.</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Ш</w:t>
            </w:r>
            <w:r w:rsidRPr="002C7C86">
              <w:rPr>
                <w:sz w:val="24"/>
                <w:szCs w:val="24"/>
              </w:rPr>
              <w:t>тукатурный слой можно наносить не ранее, чем через 3 дня после выполнения штукатурного слоя, армированного металлической сеткой</w:t>
            </w:r>
            <w:r w:rsidR="002F7901" w:rsidRPr="002C7C86">
              <w:rPr>
                <w:sz w:val="24"/>
                <w:szCs w:val="24"/>
              </w:rPr>
              <w:t>.</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О</w:t>
            </w:r>
            <w:r w:rsidRPr="002C7C86">
              <w:rPr>
                <w:sz w:val="24"/>
                <w:szCs w:val="24"/>
              </w:rPr>
              <w:t>грунтовка оштукатуренного слоя</w:t>
            </w:r>
            <w:r w:rsidR="002F7901" w:rsidRPr="002C7C86">
              <w:rPr>
                <w:sz w:val="24"/>
                <w:szCs w:val="24"/>
              </w:rPr>
              <w:t>.</w:t>
            </w:r>
          </w:p>
          <w:p w:rsidR="00972400" w:rsidRPr="002C7C86" w:rsidRDefault="00972400" w:rsidP="002C7C86">
            <w:pPr>
              <w:jc w:val="both"/>
              <w:rPr>
                <w:sz w:val="24"/>
                <w:szCs w:val="24"/>
              </w:rPr>
            </w:pPr>
            <w:r w:rsidRPr="002C7C86">
              <w:rPr>
                <w:sz w:val="24"/>
                <w:szCs w:val="24"/>
              </w:rPr>
              <w:t xml:space="preserve">- </w:t>
            </w:r>
            <w:r w:rsidR="002F7901" w:rsidRPr="002C7C86">
              <w:rPr>
                <w:sz w:val="24"/>
                <w:szCs w:val="24"/>
              </w:rPr>
              <w:t>Ш</w:t>
            </w:r>
            <w:r w:rsidRPr="002C7C86">
              <w:rPr>
                <w:sz w:val="24"/>
                <w:szCs w:val="24"/>
              </w:rPr>
              <w:t>патлевка поверхности фасада.</w:t>
            </w:r>
          </w:p>
        </w:tc>
      </w:tr>
      <w:tr w:rsidR="0012709B" w:rsidRPr="002C7C86" w:rsidTr="00972400">
        <w:trPr>
          <w:trHeight w:val="912"/>
        </w:trPr>
        <w:tc>
          <w:tcPr>
            <w:tcW w:w="2235" w:type="dxa"/>
          </w:tcPr>
          <w:p w:rsidR="0012709B" w:rsidRPr="002C7C86" w:rsidRDefault="0012709B" w:rsidP="002C7C86">
            <w:pPr>
              <w:jc w:val="center"/>
              <w:rPr>
                <w:sz w:val="24"/>
                <w:szCs w:val="24"/>
              </w:rPr>
            </w:pPr>
            <w:r w:rsidRPr="002C7C86">
              <w:rPr>
                <w:sz w:val="24"/>
                <w:szCs w:val="24"/>
              </w:rPr>
              <w:t>Ремонт межпанельных швов</w:t>
            </w:r>
          </w:p>
        </w:tc>
        <w:tc>
          <w:tcPr>
            <w:tcW w:w="7336" w:type="dxa"/>
          </w:tcPr>
          <w:p w:rsidR="0012709B" w:rsidRPr="002C7C86" w:rsidRDefault="002C7C86" w:rsidP="002C7C86">
            <w:pPr>
              <w:jc w:val="both"/>
              <w:rPr>
                <w:sz w:val="24"/>
                <w:szCs w:val="24"/>
              </w:rPr>
            </w:pPr>
            <w:r>
              <w:rPr>
                <w:sz w:val="24"/>
                <w:szCs w:val="24"/>
              </w:rPr>
              <w:t xml:space="preserve">- </w:t>
            </w:r>
            <w:r w:rsidR="0012709B" w:rsidRPr="002C7C86">
              <w:rPr>
                <w:sz w:val="24"/>
                <w:szCs w:val="24"/>
              </w:rPr>
              <w:t>Ремонт межпанельных швов выполняется методом ремонтно-восстановительной герметизации и включает в себя:</w:t>
            </w:r>
          </w:p>
          <w:p w:rsidR="0012709B" w:rsidRPr="002C7C86" w:rsidRDefault="0012709B" w:rsidP="002C7C86">
            <w:pPr>
              <w:jc w:val="both"/>
              <w:rPr>
                <w:sz w:val="24"/>
                <w:szCs w:val="24"/>
              </w:rPr>
            </w:pPr>
            <w:r w:rsidRPr="002C7C86">
              <w:rPr>
                <w:sz w:val="24"/>
                <w:szCs w:val="24"/>
              </w:rPr>
              <w:t>- первоначальную подготовку разрушенных швов;</w:t>
            </w:r>
          </w:p>
          <w:p w:rsidR="0012709B" w:rsidRPr="002C7C86" w:rsidRDefault="0012709B" w:rsidP="002C7C86">
            <w:pPr>
              <w:jc w:val="both"/>
              <w:rPr>
                <w:sz w:val="24"/>
                <w:szCs w:val="24"/>
              </w:rPr>
            </w:pPr>
            <w:r w:rsidRPr="002C7C86">
              <w:rPr>
                <w:sz w:val="24"/>
                <w:szCs w:val="24"/>
              </w:rPr>
              <w:t>-заполнение полости шва шнуром сплошным цилиндрическим «Вилатерм» с применением монтажной пены (без разрывов на всю величину стыка);</w:t>
            </w:r>
          </w:p>
          <w:p w:rsidR="0012709B" w:rsidRPr="002C7C86" w:rsidRDefault="0012709B" w:rsidP="002C7C86">
            <w:pPr>
              <w:jc w:val="both"/>
              <w:rPr>
                <w:sz w:val="24"/>
                <w:szCs w:val="24"/>
              </w:rPr>
            </w:pPr>
            <w:r w:rsidRPr="002C7C86">
              <w:rPr>
                <w:sz w:val="24"/>
                <w:szCs w:val="24"/>
              </w:rPr>
              <w:t>- закрытие стыка однокомпонентным нетвердеющим акриловым герметиком Сазиласт 11.</w:t>
            </w:r>
          </w:p>
        </w:tc>
      </w:tr>
      <w:tr w:rsidR="0012709B" w:rsidRPr="002C7C86" w:rsidTr="00972400">
        <w:trPr>
          <w:trHeight w:val="912"/>
        </w:trPr>
        <w:tc>
          <w:tcPr>
            <w:tcW w:w="2235" w:type="dxa"/>
          </w:tcPr>
          <w:p w:rsidR="0012709B" w:rsidRPr="002C7C86" w:rsidRDefault="0012709B" w:rsidP="002C7C86">
            <w:pPr>
              <w:jc w:val="center"/>
              <w:rPr>
                <w:sz w:val="24"/>
                <w:szCs w:val="24"/>
              </w:rPr>
            </w:pPr>
            <w:r w:rsidRPr="002C7C86">
              <w:rPr>
                <w:sz w:val="24"/>
                <w:szCs w:val="24"/>
              </w:rPr>
              <w:t>Ремонт деревянных фасадов</w:t>
            </w:r>
          </w:p>
        </w:tc>
        <w:tc>
          <w:tcPr>
            <w:tcW w:w="7336" w:type="dxa"/>
          </w:tcPr>
          <w:p w:rsidR="0012709B" w:rsidRPr="002C7C86" w:rsidRDefault="0012709B" w:rsidP="002C7C86">
            <w:pPr>
              <w:jc w:val="both"/>
              <w:rPr>
                <w:sz w:val="24"/>
                <w:szCs w:val="24"/>
              </w:rPr>
            </w:pPr>
            <w:r w:rsidRPr="002C7C86">
              <w:rPr>
                <w:sz w:val="24"/>
                <w:szCs w:val="24"/>
              </w:rPr>
              <w:t>- Замена отдельных деревянных элементов (в соответствии с проектным решением).</w:t>
            </w:r>
          </w:p>
          <w:p w:rsidR="0012709B" w:rsidRPr="002C7C86" w:rsidRDefault="0012709B" w:rsidP="002C7C86">
            <w:pPr>
              <w:jc w:val="both"/>
              <w:rPr>
                <w:sz w:val="24"/>
                <w:szCs w:val="24"/>
              </w:rPr>
            </w:pPr>
            <w:r w:rsidRPr="002C7C86">
              <w:rPr>
                <w:sz w:val="24"/>
                <w:szCs w:val="24"/>
              </w:rPr>
              <w:t>- Обработка деревянных элементов огнебиозащитным составом.</w:t>
            </w:r>
          </w:p>
        </w:tc>
      </w:tr>
      <w:tr w:rsidR="0012709B" w:rsidRPr="002C7C86" w:rsidTr="00972400">
        <w:trPr>
          <w:trHeight w:val="1852"/>
        </w:trPr>
        <w:tc>
          <w:tcPr>
            <w:tcW w:w="2235" w:type="dxa"/>
          </w:tcPr>
          <w:p w:rsidR="0012709B" w:rsidRPr="002C7C86" w:rsidRDefault="0012709B" w:rsidP="002C7C86">
            <w:pPr>
              <w:jc w:val="center"/>
              <w:rPr>
                <w:sz w:val="24"/>
                <w:szCs w:val="24"/>
              </w:rPr>
            </w:pPr>
            <w:r w:rsidRPr="002C7C86">
              <w:rPr>
                <w:sz w:val="24"/>
                <w:szCs w:val="24"/>
              </w:rPr>
              <w:lastRenderedPageBreak/>
              <w:t>Окраска всех типов фасадов</w:t>
            </w:r>
          </w:p>
        </w:tc>
        <w:tc>
          <w:tcPr>
            <w:tcW w:w="7336" w:type="dxa"/>
          </w:tcPr>
          <w:p w:rsidR="0012709B" w:rsidRPr="002C7C86" w:rsidRDefault="002C7C86" w:rsidP="002C7C86">
            <w:pPr>
              <w:jc w:val="both"/>
              <w:rPr>
                <w:sz w:val="24"/>
                <w:szCs w:val="24"/>
              </w:rPr>
            </w:pPr>
            <w:r>
              <w:rPr>
                <w:sz w:val="24"/>
                <w:szCs w:val="24"/>
              </w:rPr>
              <w:t>-</w:t>
            </w:r>
            <w:r w:rsidR="0012709B" w:rsidRPr="002C7C86">
              <w:rPr>
                <w:sz w:val="24"/>
                <w:szCs w:val="24"/>
              </w:rPr>
              <w:t>Окраска фасадов производится по подготовленной поверхности акриловыми красками за 2 раза.</w:t>
            </w:r>
          </w:p>
          <w:p w:rsidR="0012709B" w:rsidRPr="002C7C86" w:rsidRDefault="002C7C86" w:rsidP="002C7C86">
            <w:pPr>
              <w:jc w:val="both"/>
              <w:rPr>
                <w:sz w:val="24"/>
                <w:szCs w:val="24"/>
              </w:rPr>
            </w:pPr>
            <w:r>
              <w:rPr>
                <w:sz w:val="24"/>
                <w:szCs w:val="24"/>
              </w:rPr>
              <w:t xml:space="preserve"> </w:t>
            </w:r>
            <w:r w:rsidR="0012709B" w:rsidRPr="002C7C86">
              <w:rPr>
                <w:sz w:val="24"/>
                <w:szCs w:val="24"/>
              </w:rPr>
              <w:t>Цветовое решение фасада согласовывается с администрацией муниципального образования.</w:t>
            </w:r>
          </w:p>
        </w:tc>
      </w:tr>
      <w:tr w:rsidR="0012709B" w:rsidRPr="002C7C86" w:rsidTr="00972400">
        <w:trPr>
          <w:trHeight w:val="711"/>
        </w:trPr>
        <w:tc>
          <w:tcPr>
            <w:tcW w:w="2235" w:type="dxa"/>
          </w:tcPr>
          <w:p w:rsidR="0012709B" w:rsidRPr="002C7C86" w:rsidRDefault="0012709B" w:rsidP="002C7C86">
            <w:pPr>
              <w:jc w:val="center"/>
              <w:rPr>
                <w:sz w:val="24"/>
                <w:szCs w:val="24"/>
              </w:rPr>
            </w:pPr>
            <w:r w:rsidRPr="002C7C86">
              <w:rPr>
                <w:sz w:val="24"/>
                <w:szCs w:val="24"/>
              </w:rPr>
              <w:t>Установка входных дверей для всех типов фасадов</w:t>
            </w:r>
          </w:p>
        </w:tc>
        <w:tc>
          <w:tcPr>
            <w:tcW w:w="7336" w:type="dxa"/>
          </w:tcPr>
          <w:p w:rsidR="0012709B" w:rsidRPr="002C7C86" w:rsidRDefault="0012709B" w:rsidP="002C7C86">
            <w:pPr>
              <w:jc w:val="both"/>
              <w:rPr>
                <w:sz w:val="24"/>
                <w:szCs w:val="24"/>
              </w:rPr>
            </w:pPr>
            <w:r w:rsidRPr="002C7C86">
              <w:rPr>
                <w:sz w:val="24"/>
                <w:szCs w:val="24"/>
              </w:rPr>
              <w:t>-Установка входной металлической двери</w:t>
            </w:r>
            <w:r w:rsidR="00342A80" w:rsidRPr="002C7C86">
              <w:rPr>
                <w:sz w:val="24"/>
                <w:szCs w:val="24"/>
              </w:rPr>
              <w:t xml:space="preserve"> </w:t>
            </w:r>
            <w:r w:rsidRPr="002C7C86">
              <w:rPr>
                <w:sz w:val="24"/>
                <w:szCs w:val="24"/>
              </w:rPr>
              <w:t>в соответствии с ГОСТ 31173-2003, окрашенной</w:t>
            </w:r>
            <w:bookmarkStart w:id="22" w:name="_GoBack"/>
            <w:bookmarkEnd w:id="22"/>
            <w:r w:rsidRPr="002C7C86">
              <w:rPr>
                <w:sz w:val="24"/>
                <w:szCs w:val="24"/>
              </w:rPr>
              <w:t xml:space="preserve"> огнестойкой краской. Входная металлическая дверь должна быть оборудована доводчиком с дверными ручками в комплекте и оснащена уплотнителями. Входная дверь устанавливается с кодовым замком.</w:t>
            </w:r>
          </w:p>
          <w:p w:rsidR="0012709B" w:rsidRPr="002C7C86" w:rsidRDefault="0012709B" w:rsidP="002C7C86">
            <w:pPr>
              <w:jc w:val="both"/>
              <w:rPr>
                <w:sz w:val="24"/>
                <w:szCs w:val="24"/>
              </w:rPr>
            </w:pPr>
            <w:r w:rsidRPr="002C7C86">
              <w:rPr>
                <w:sz w:val="24"/>
                <w:szCs w:val="24"/>
              </w:rPr>
              <w:t xml:space="preserve">-При письменном согласовании с собственниками МКД в случае удовлетворительного состояния входной двери, предусмотреть утепление существующих металлических дверей (выполняется негорючей каменной ватой толщиной слоя 50 мм и обшивается оцинкованной сталью </w:t>
            </w:r>
            <w:r w:rsidRPr="002C7C86">
              <w:rPr>
                <w:sz w:val="24"/>
                <w:szCs w:val="24"/>
                <w:lang w:val="en-US"/>
              </w:rPr>
              <w:t>t</w:t>
            </w:r>
            <w:r w:rsidRPr="002C7C86">
              <w:rPr>
                <w:sz w:val="24"/>
                <w:szCs w:val="24"/>
              </w:rPr>
              <w:t>=0,55 мм), а так же окрашивание дверей огнестойкой краской за 2 раза.</w:t>
            </w:r>
          </w:p>
        </w:tc>
      </w:tr>
      <w:tr w:rsidR="0012709B" w:rsidRPr="002C7C86" w:rsidTr="00972400">
        <w:trPr>
          <w:trHeight w:val="1366"/>
        </w:trPr>
        <w:tc>
          <w:tcPr>
            <w:tcW w:w="2235" w:type="dxa"/>
          </w:tcPr>
          <w:p w:rsidR="0012709B" w:rsidRPr="002C7C86" w:rsidRDefault="0012709B" w:rsidP="002C7C86">
            <w:pPr>
              <w:jc w:val="center"/>
              <w:rPr>
                <w:sz w:val="24"/>
                <w:szCs w:val="24"/>
              </w:rPr>
            </w:pPr>
            <w:r w:rsidRPr="002C7C86">
              <w:rPr>
                <w:sz w:val="24"/>
                <w:szCs w:val="24"/>
              </w:rPr>
              <w:t>Установка окон</w:t>
            </w:r>
            <w:r w:rsidR="00342A80" w:rsidRPr="002C7C86">
              <w:rPr>
                <w:sz w:val="24"/>
                <w:szCs w:val="24"/>
              </w:rPr>
              <w:t xml:space="preserve"> </w:t>
            </w:r>
            <w:r w:rsidRPr="002C7C86">
              <w:rPr>
                <w:sz w:val="24"/>
                <w:szCs w:val="24"/>
              </w:rPr>
              <w:t>для всех типов фасадов</w:t>
            </w:r>
          </w:p>
        </w:tc>
        <w:tc>
          <w:tcPr>
            <w:tcW w:w="7336" w:type="dxa"/>
          </w:tcPr>
          <w:p w:rsidR="0012709B" w:rsidRPr="002C7C86" w:rsidRDefault="0012709B" w:rsidP="002C7C86">
            <w:pPr>
              <w:jc w:val="both"/>
              <w:rPr>
                <w:sz w:val="24"/>
                <w:szCs w:val="24"/>
              </w:rPr>
            </w:pPr>
            <w:r w:rsidRPr="002C7C86">
              <w:rPr>
                <w:sz w:val="24"/>
                <w:szCs w:val="24"/>
              </w:rPr>
              <w:t>Устан</w:t>
            </w:r>
            <w:r w:rsidR="002C7C86">
              <w:rPr>
                <w:sz w:val="24"/>
                <w:szCs w:val="24"/>
              </w:rPr>
              <w:t>о</w:t>
            </w:r>
            <w:r w:rsidRPr="002C7C86">
              <w:rPr>
                <w:sz w:val="24"/>
                <w:szCs w:val="24"/>
              </w:rPr>
              <w:t>в</w:t>
            </w:r>
            <w:r w:rsidR="002C7C86">
              <w:rPr>
                <w:sz w:val="24"/>
                <w:szCs w:val="24"/>
              </w:rPr>
              <w:t>ка</w:t>
            </w:r>
            <w:r w:rsidRPr="002C7C86">
              <w:rPr>
                <w:sz w:val="24"/>
                <w:szCs w:val="24"/>
              </w:rPr>
              <w:t xml:space="preserve"> оконны</w:t>
            </w:r>
            <w:r w:rsidR="002C7C86">
              <w:rPr>
                <w:sz w:val="24"/>
                <w:szCs w:val="24"/>
              </w:rPr>
              <w:t>х</w:t>
            </w:r>
            <w:r w:rsidRPr="002C7C86">
              <w:rPr>
                <w:sz w:val="24"/>
                <w:szCs w:val="24"/>
              </w:rPr>
              <w:t xml:space="preserve"> блок</w:t>
            </w:r>
            <w:r w:rsidR="002C7C86">
              <w:rPr>
                <w:sz w:val="24"/>
                <w:szCs w:val="24"/>
              </w:rPr>
              <w:t>ов</w:t>
            </w:r>
            <w:r w:rsidRPr="002C7C86">
              <w:rPr>
                <w:sz w:val="24"/>
                <w:szCs w:val="24"/>
              </w:rPr>
              <w:t xml:space="preserve"> из ПВХ-профилей </w:t>
            </w:r>
            <w:r w:rsidR="002C7C86">
              <w:rPr>
                <w:sz w:val="24"/>
                <w:szCs w:val="24"/>
              </w:rPr>
              <w:t xml:space="preserve">, тип - </w:t>
            </w:r>
            <w:r w:rsidRPr="002C7C86">
              <w:rPr>
                <w:sz w:val="24"/>
                <w:szCs w:val="24"/>
              </w:rPr>
              <w:t>поворотно-откидные. Устанавливаемые оконные блоки должны соответствовать ГОСТ 306774-99. Установка должна производится в соответствии с ГОСТ 30971-2014.Окна должны иметь коэффициент сопротивления теплопередаче не менее 0,4 (м</w:t>
            </w:r>
            <w:r w:rsidRPr="002C7C86">
              <w:rPr>
                <w:sz w:val="24"/>
                <w:szCs w:val="24"/>
                <w:vertAlign w:val="superscript"/>
              </w:rPr>
              <w:t>2</w:t>
            </w:r>
            <w:r w:rsidRPr="002C7C86">
              <w:rPr>
                <w:sz w:val="24"/>
                <w:szCs w:val="24"/>
              </w:rPr>
              <w:t>С)/Вт.</w:t>
            </w:r>
          </w:p>
        </w:tc>
      </w:tr>
      <w:tr w:rsidR="0012709B" w:rsidRPr="002C7C86" w:rsidTr="00972400">
        <w:trPr>
          <w:trHeight w:val="2301"/>
        </w:trPr>
        <w:tc>
          <w:tcPr>
            <w:tcW w:w="2235" w:type="dxa"/>
          </w:tcPr>
          <w:p w:rsidR="0012709B" w:rsidRPr="002C7C86" w:rsidRDefault="0012709B" w:rsidP="002C7C86">
            <w:pPr>
              <w:jc w:val="center"/>
              <w:rPr>
                <w:sz w:val="24"/>
                <w:szCs w:val="24"/>
              </w:rPr>
            </w:pPr>
            <w:r w:rsidRPr="002C7C86">
              <w:rPr>
                <w:sz w:val="24"/>
                <w:szCs w:val="24"/>
              </w:rPr>
              <w:t>Внутренние откосы для всех типов фасадов</w:t>
            </w:r>
          </w:p>
        </w:tc>
        <w:tc>
          <w:tcPr>
            <w:tcW w:w="7336" w:type="dxa"/>
          </w:tcPr>
          <w:p w:rsidR="0012709B" w:rsidRPr="002C7C86" w:rsidRDefault="0012709B" w:rsidP="002C7C86">
            <w:pPr>
              <w:jc w:val="both"/>
              <w:rPr>
                <w:sz w:val="24"/>
                <w:szCs w:val="24"/>
              </w:rPr>
            </w:pPr>
            <w:r w:rsidRPr="002C7C86">
              <w:rPr>
                <w:sz w:val="24"/>
                <w:szCs w:val="24"/>
              </w:rPr>
              <w:t>Ремонт внутренних откосов при замене дверных и оконных блоков включает в себя:</w:t>
            </w:r>
          </w:p>
          <w:p w:rsidR="0012709B" w:rsidRPr="002C7C86" w:rsidRDefault="0012709B" w:rsidP="002C7C86">
            <w:pPr>
              <w:jc w:val="both"/>
              <w:rPr>
                <w:sz w:val="24"/>
                <w:szCs w:val="24"/>
              </w:rPr>
            </w:pPr>
            <w:r w:rsidRPr="002C7C86">
              <w:rPr>
                <w:sz w:val="24"/>
                <w:szCs w:val="24"/>
              </w:rPr>
              <w:t>- подготовку поверхности;</w:t>
            </w:r>
          </w:p>
          <w:p w:rsidR="0012709B" w:rsidRPr="002C7C86" w:rsidRDefault="0012709B" w:rsidP="002C7C86">
            <w:pPr>
              <w:jc w:val="both"/>
              <w:rPr>
                <w:sz w:val="24"/>
                <w:szCs w:val="24"/>
              </w:rPr>
            </w:pPr>
            <w:r w:rsidRPr="002C7C86">
              <w:rPr>
                <w:sz w:val="24"/>
                <w:szCs w:val="24"/>
              </w:rPr>
              <w:t>- ремонт штукатурного слоя;</w:t>
            </w:r>
          </w:p>
          <w:p w:rsidR="0012709B" w:rsidRPr="002C7C86" w:rsidRDefault="0012709B" w:rsidP="002C7C86">
            <w:pPr>
              <w:jc w:val="both"/>
              <w:rPr>
                <w:sz w:val="24"/>
                <w:szCs w:val="24"/>
              </w:rPr>
            </w:pPr>
            <w:r w:rsidRPr="002C7C86">
              <w:rPr>
                <w:sz w:val="24"/>
                <w:szCs w:val="24"/>
              </w:rPr>
              <w:t>- огрунтовку поверхности;</w:t>
            </w:r>
          </w:p>
          <w:p w:rsidR="0012709B" w:rsidRPr="002C7C86" w:rsidRDefault="0012709B" w:rsidP="002C7C86">
            <w:pPr>
              <w:jc w:val="both"/>
              <w:rPr>
                <w:sz w:val="24"/>
                <w:szCs w:val="24"/>
              </w:rPr>
            </w:pPr>
            <w:r w:rsidRPr="002C7C86">
              <w:rPr>
                <w:sz w:val="24"/>
                <w:szCs w:val="24"/>
              </w:rPr>
              <w:t>-шпатлевку;</w:t>
            </w:r>
          </w:p>
          <w:p w:rsidR="0012709B" w:rsidRPr="002C7C86" w:rsidRDefault="0012709B" w:rsidP="002C7C86">
            <w:pPr>
              <w:jc w:val="both"/>
              <w:rPr>
                <w:sz w:val="24"/>
                <w:szCs w:val="24"/>
              </w:rPr>
            </w:pPr>
            <w:r w:rsidRPr="002C7C86">
              <w:rPr>
                <w:sz w:val="24"/>
                <w:szCs w:val="24"/>
              </w:rPr>
              <w:t>-окраску по подготовленной поверхности акриловыми красками за 2 раза.</w:t>
            </w:r>
          </w:p>
        </w:tc>
      </w:tr>
      <w:tr w:rsidR="0012709B" w:rsidRPr="002C7C86" w:rsidTr="00972400">
        <w:trPr>
          <w:trHeight w:val="2301"/>
        </w:trPr>
        <w:tc>
          <w:tcPr>
            <w:tcW w:w="2235" w:type="dxa"/>
          </w:tcPr>
          <w:p w:rsidR="0012709B" w:rsidRPr="002C7C86" w:rsidRDefault="0012709B" w:rsidP="002C7C86">
            <w:pPr>
              <w:jc w:val="center"/>
              <w:rPr>
                <w:sz w:val="24"/>
                <w:szCs w:val="24"/>
              </w:rPr>
            </w:pPr>
            <w:r w:rsidRPr="002C7C86">
              <w:rPr>
                <w:sz w:val="24"/>
                <w:szCs w:val="24"/>
              </w:rPr>
              <w:t>Наружные откосы и отливы для всех типов фасадов</w:t>
            </w:r>
          </w:p>
        </w:tc>
        <w:tc>
          <w:tcPr>
            <w:tcW w:w="7336" w:type="dxa"/>
          </w:tcPr>
          <w:p w:rsidR="0012709B" w:rsidRPr="002C7C86" w:rsidRDefault="0012709B" w:rsidP="002C7C86">
            <w:pPr>
              <w:jc w:val="both"/>
              <w:rPr>
                <w:sz w:val="24"/>
                <w:szCs w:val="24"/>
              </w:rPr>
            </w:pPr>
            <w:r w:rsidRPr="002C7C86">
              <w:rPr>
                <w:sz w:val="24"/>
                <w:szCs w:val="24"/>
              </w:rPr>
              <w:t>Ремонт наружных откосов включает в себя:</w:t>
            </w:r>
          </w:p>
          <w:p w:rsidR="0012709B" w:rsidRPr="002C7C86" w:rsidRDefault="0012709B" w:rsidP="002C7C86">
            <w:pPr>
              <w:jc w:val="both"/>
              <w:rPr>
                <w:sz w:val="24"/>
                <w:szCs w:val="24"/>
              </w:rPr>
            </w:pPr>
            <w:r w:rsidRPr="002C7C86">
              <w:rPr>
                <w:sz w:val="24"/>
                <w:szCs w:val="24"/>
              </w:rPr>
              <w:t>- подготовку поверхности;</w:t>
            </w:r>
          </w:p>
          <w:p w:rsidR="0012709B" w:rsidRPr="002C7C86" w:rsidRDefault="0012709B" w:rsidP="002C7C86">
            <w:pPr>
              <w:jc w:val="both"/>
              <w:rPr>
                <w:sz w:val="24"/>
                <w:szCs w:val="24"/>
              </w:rPr>
            </w:pPr>
            <w:r w:rsidRPr="002C7C86">
              <w:rPr>
                <w:sz w:val="24"/>
                <w:szCs w:val="24"/>
              </w:rPr>
              <w:t>- ремонт штукатурного слоя;</w:t>
            </w:r>
          </w:p>
          <w:p w:rsidR="0012709B" w:rsidRPr="002C7C86" w:rsidRDefault="0012709B" w:rsidP="002C7C86">
            <w:pPr>
              <w:jc w:val="both"/>
              <w:rPr>
                <w:sz w:val="24"/>
                <w:szCs w:val="24"/>
              </w:rPr>
            </w:pPr>
            <w:r w:rsidRPr="002C7C86">
              <w:rPr>
                <w:sz w:val="24"/>
                <w:szCs w:val="24"/>
              </w:rPr>
              <w:t>- огрунтовку поверхности;</w:t>
            </w:r>
          </w:p>
          <w:p w:rsidR="0012709B" w:rsidRPr="002C7C86" w:rsidRDefault="0012709B" w:rsidP="002C7C86">
            <w:pPr>
              <w:jc w:val="both"/>
              <w:rPr>
                <w:sz w:val="24"/>
                <w:szCs w:val="24"/>
              </w:rPr>
            </w:pPr>
            <w:r w:rsidRPr="002C7C86">
              <w:rPr>
                <w:sz w:val="24"/>
                <w:szCs w:val="24"/>
              </w:rPr>
              <w:t>-шпатлевку;</w:t>
            </w:r>
          </w:p>
          <w:p w:rsidR="0012709B" w:rsidRPr="002C7C86" w:rsidRDefault="0012709B" w:rsidP="002C7C86">
            <w:pPr>
              <w:jc w:val="both"/>
              <w:rPr>
                <w:sz w:val="24"/>
                <w:szCs w:val="24"/>
              </w:rPr>
            </w:pPr>
            <w:r w:rsidRPr="002C7C86">
              <w:rPr>
                <w:sz w:val="24"/>
                <w:szCs w:val="24"/>
              </w:rPr>
              <w:t>-окраску по подготовленной поверхности акриловыми красками за 2 раза.</w:t>
            </w:r>
          </w:p>
          <w:p w:rsidR="0012709B" w:rsidRPr="002C7C86" w:rsidRDefault="0012709B" w:rsidP="002C7C86">
            <w:pPr>
              <w:jc w:val="both"/>
              <w:rPr>
                <w:sz w:val="24"/>
                <w:szCs w:val="24"/>
              </w:rPr>
            </w:pPr>
            <w:r w:rsidRPr="002C7C86">
              <w:rPr>
                <w:sz w:val="24"/>
                <w:szCs w:val="24"/>
              </w:rPr>
              <w:t>- замену отливов, находящихся в неудовлетворительном состоянии в соответствии с проектной документацией</w:t>
            </w:r>
          </w:p>
        </w:tc>
      </w:tr>
      <w:tr w:rsidR="0012709B" w:rsidRPr="002C7C86" w:rsidTr="00972400">
        <w:trPr>
          <w:trHeight w:val="841"/>
        </w:trPr>
        <w:tc>
          <w:tcPr>
            <w:tcW w:w="2235" w:type="dxa"/>
          </w:tcPr>
          <w:p w:rsidR="0012709B" w:rsidRPr="002C7C86" w:rsidRDefault="0012709B" w:rsidP="002C7C86">
            <w:pPr>
              <w:jc w:val="center"/>
              <w:rPr>
                <w:sz w:val="24"/>
                <w:szCs w:val="24"/>
              </w:rPr>
            </w:pPr>
            <w:r w:rsidRPr="002C7C86">
              <w:rPr>
                <w:sz w:val="24"/>
                <w:szCs w:val="24"/>
              </w:rPr>
              <w:t>Цоколь</w:t>
            </w:r>
            <w:r w:rsidR="00342A80" w:rsidRPr="002C7C86">
              <w:rPr>
                <w:sz w:val="24"/>
                <w:szCs w:val="24"/>
              </w:rPr>
              <w:t xml:space="preserve"> </w:t>
            </w:r>
            <w:r w:rsidRPr="002C7C86">
              <w:rPr>
                <w:sz w:val="24"/>
                <w:szCs w:val="24"/>
              </w:rPr>
              <w:t>для всех типов фасадов</w:t>
            </w:r>
          </w:p>
        </w:tc>
        <w:tc>
          <w:tcPr>
            <w:tcW w:w="7336" w:type="dxa"/>
          </w:tcPr>
          <w:p w:rsidR="0012709B" w:rsidRPr="002C7C86" w:rsidRDefault="0012709B" w:rsidP="002C7C86">
            <w:pPr>
              <w:jc w:val="both"/>
              <w:rPr>
                <w:sz w:val="24"/>
                <w:szCs w:val="24"/>
              </w:rPr>
            </w:pPr>
            <w:r w:rsidRPr="002C7C86">
              <w:rPr>
                <w:sz w:val="24"/>
                <w:szCs w:val="24"/>
              </w:rPr>
              <w:t>- Отбивка штукатурки цоколя</w:t>
            </w:r>
          </w:p>
          <w:p w:rsidR="0012709B" w:rsidRPr="002C7C86" w:rsidRDefault="0012709B" w:rsidP="002C7C86">
            <w:pPr>
              <w:jc w:val="both"/>
              <w:rPr>
                <w:sz w:val="24"/>
                <w:szCs w:val="24"/>
              </w:rPr>
            </w:pPr>
            <w:r w:rsidRPr="002C7C86">
              <w:rPr>
                <w:sz w:val="24"/>
                <w:szCs w:val="24"/>
              </w:rPr>
              <w:t>- Устройство сетки металлической армирующей фасадной;</w:t>
            </w:r>
          </w:p>
          <w:p w:rsidR="0012709B" w:rsidRPr="002C7C86" w:rsidRDefault="0012709B" w:rsidP="002C7C86">
            <w:pPr>
              <w:jc w:val="both"/>
              <w:rPr>
                <w:sz w:val="24"/>
                <w:szCs w:val="24"/>
              </w:rPr>
            </w:pPr>
            <w:r w:rsidRPr="002C7C86">
              <w:rPr>
                <w:sz w:val="24"/>
                <w:szCs w:val="24"/>
              </w:rPr>
              <w:t>- Штукатурка цоколя по сетке;</w:t>
            </w:r>
          </w:p>
          <w:p w:rsidR="0012709B" w:rsidRPr="002C7C86" w:rsidRDefault="0012709B" w:rsidP="002C7C86">
            <w:pPr>
              <w:jc w:val="both"/>
              <w:rPr>
                <w:sz w:val="24"/>
                <w:szCs w:val="24"/>
              </w:rPr>
            </w:pPr>
            <w:r w:rsidRPr="002C7C86">
              <w:rPr>
                <w:sz w:val="24"/>
                <w:szCs w:val="24"/>
              </w:rPr>
              <w:t>- Огрунтовка поверхности цоколя</w:t>
            </w:r>
          </w:p>
          <w:p w:rsidR="0012709B" w:rsidRPr="002C7C86" w:rsidRDefault="0012709B" w:rsidP="002C7C86">
            <w:pPr>
              <w:jc w:val="both"/>
              <w:rPr>
                <w:sz w:val="24"/>
                <w:szCs w:val="24"/>
              </w:rPr>
            </w:pPr>
            <w:r w:rsidRPr="002C7C86">
              <w:rPr>
                <w:sz w:val="24"/>
                <w:szCs w:val="24"/>
              </w:rPr>
              <w:t>- Окраска оштукатуренного цоколя акриловыми</w:t>
            </w:r>
            <w:r w:rsidR="00342A80" w:rsidRPr="002C7C86">
              <w:rPr>
                <w:sz w:val="24"/>
                <w:szCs w:val="24"/>
              </w:rPr>
              <w:t xml:space="preserve"> </w:t>
            </w:r>
            <w:r w:rsidRPr="002C7C86">
              <w:rPr>
                <w:sz w:val="24"/>
                <w:szCs w:val="24"/>
              </w:rPr>
              <w:t>красками за два раза</w:t>
            </w:r>
          </w:p>
          <w:p w:rsidR="0012709B" w:rsidRPr="002C7C86" w:rsidRDefault="0012709B" w:rsidP="002C7C86">
            <w:pPr>
              <w:jc w:val="both"/>
              <w:rPr>
                <w:sz w:val="24"/>
                <w:szCs w:val="24"/>
              </w:rPr>
            </w:pPr>
            <w:r w:rsidRPr="002C7C86">
              <w:rPr>
                <w:sz w:val="24"/>
                <w:szCs w:val="24"/>
              </w:rPr>
              <w:t>- Гидрофобизация цоколя</w:t>
            </w:r>
          </w:p>
          <w:p w:rsidR="0012709B" w:rsidRPr="002C7C86" w:rsidRDefault="0012709B" w:rsidP="002C7C86">
            <w:pPr>
              <w:jc w:val="both"/>
              <w:rPr>
                <w:sz w:val="24"/>
                <w:szCs w:val="24"/>
              </w:rPr>
            </w:pPr>
            <w:r w:rsidRPr="002C7C86">
              <w:rPr>
                <w:sz w:val="24"/>
                <w:szCs w:val="24"/>
              </w:rPr>
              <w:t>-Установка металлических решеток на продухи подвала</w:t>
            </w:r>
          </w:p>
          <w:p w:rsidR="0012709B" w:rsidRPr="002C7C86" w:rsidRDefault="0012709B" w:rsidP="002C7C86">
            <w:pPr>
              <w:jc w:val="both"/>
              <w:rPr>
                <w:sz w:val="24"/>
                <w:szCs w:val="24"/>
              </w:rPr>
            </w:pPr>
            <w:r w:rsidRPr="002C7C86">
              <w:rPr>
                <w:sz w:val="24"/>
                <w:szCs w:val="24"/>
              </w:rPr>
              <w:t xml:space="preserve">- Выступающую часть цоколя (на 80 мм и более) и выступающих (не менее чем на 80 мм) архитектурных элементов ( поясков и др.) необходимо закрыть планкой из листовой стали </w:t>
            </w:r>
            <w:r w:rsidRPr="002C7C86">
              <w:rPr>
                <w:sz w:val="24"/>
                <w:szCs w:val="24"/>
                <w:lang w:val="en-US"/>
              </w:rPr>
              <w:t>t</w:t>
            </w:r>
            <w:r w:rsidRPr="002C7C86">
              <w:rPr>
                <w:sz w:val="24"/>
                <w:szCs w:val="24"/>
              </w:rPr>
              <w:t>=0,55 мм с загибами свободных краев по 20 мм и оборудованные водоотводящим капельником.</w:t>
            </w:r>
          </w:p>
        </w:tc>
      </w:tr>
      <w:tr w:rsidR="0012709B" w:rsidRPr="002C7C86" w:rsidTr="00972400">
        <w:trPr>
          <w:trHeight w:val="4810"/>
        </w:trPr>
        <w:tc>
          <w:tcPr>
            <w:tcW w:w="2235" w:type="dxa"/>
          </w:tcPr>
          <w:p w:rsidR="0012709B" w:rsidRPr="002C7C86" w:rsidRDefault="0012709B" w:rsidP="002C7C86">
            <w:pPr>
              <w:jc w:val="center"/>
              <w:rPr>
                <w:sz w:val="24"/>
                <w:szCs w:val="24"/>
              </w:rPr>
            </w:pPr>
            <w:r w:rsidRPr="002C7C86">
              <w:rPr>
                <w:sz w:val="24"/>
                <w:szCs w:val="24"/>
              </w:rPr>
              <w:lastRenderedPageBreak/>
              <w:t>Отмостка</w:t>
            </w:r>
            <w:r w:rsidR="00342A80" w:rsidRPr="002C7C86">
              <w:rPr>
                <w:sz w:val="24"/>
                <w:szCs w:val="24"/>
              </w:rPr>
              <w:t xml:space="preserve"> </w:t>
            </w:r>
            <w:r w:rsidRPr="002C7C86">
              <w:rPr>
                <w:sz w:val="24"/>
                <w:szCs w:val="24"/>
              </w:rPr>
              <w:t>для всех типов фасадов</w:t>
            </w:r>
          </w:p>
        </w:tc>
        <w:tc>
          <w:tcPr>
            <w:tcW w:w="7336" w:type="dxa"/>
          </w:tcPr>
          <w:p w:rsidR="0012709B" w:rsidRPr="002C7C86" w:rsidRDefault="0012709B" w:rsidP="002C7C86">
            <w:pPr>
              <w:jc w:val="both"/>
              <w:rPr>
                <w:sz w:val="24"/>
                <w:szCs w:val="24"/>
              </w:rPr>
            </w:pPr>
            <w:r w:rsidRPr="002C7C86">
              <w:rPr>
                <w:sz w:val="24"/>
                <w:szCs w:val="24"/>
              </w:rPr>
              <w:t>-разработка грунта толщиной 150 мм;</w:t>
            </w:r>
          </w:p>
          <w:p w:rsidR="0012709B" w:rsidRPr="002C7C86" w:rsidRDefault="0012709B" w:rsidP="002C7C86">
            <w:pPr>
              <w:jc w:val="both"/>
              <w:rPr>
                <w:sz w:val="24"/>
                <w:szCs w:val="24"/>
              </w:rPr>
            </w:pPr>
            <w:r w:rsidRPr="002C7C86">
              <w:rPr>
                <w:sz w:val="24"/>
                <w:szCs w:val="24"/>
              </w:rPr>
              <w:t>- устройство вертикальной гидроизоляции фундаментной стены (устройство компенсационного шва) :</w:t>
            </w:r>
            <w:r w:rsidR="00342A80" w:rsidRPr="002C7C86">
              <w:rPr>
                <w:sz w:val="24"/>
                <w:szCs w:val="24"/>
              </w:rPr>
              <w:t xml:space="preserve"> </w:t>
            </w:r>
            <w:r w:rsidRPr="002C7C86">
              <w:rPr>
                <w:sz w:val="24"/>
                <w:szCs w:val="24"/>
              </w:rPr>
              <w:t>2 слоя гидроизола на битумной мастике.</w:t>
            </w:r>
          </w:p>
          <w:p w:rsidR="0012709B" w:rsidRPr="002C7C86" w:rsidRDefault="0012709B" w:rsidP="002C7C86">
            <w:pPr>
              <w:jc w:val="both"/>
              <w:rPr>
                <w:sz w:val="24"/>
                <w:szCs w:val="24"/>
              </w:rPr>
            </w:pPr>
            <w:r w:rsidRPr="002C7C86">
              <w:rPr>
                <w:sz w:val="24"/>
                <w:szCs w:val="24"/>
              </w:rPr>
              <w:t>- устройство основания из песка толщиной 50 мм;</w:t>
            </w:r>
          </w:p>
          <w:p w:rsidR="0012709B" w:rsidRPr="002C7C86" w:rsidRDefault="0012709B" w:rsidP="002C7C86">
            <w:pPr>
              <w:jc w:val="both"/>
              <w:rPr>
                <w:sz w:val="24"/>
                <w:szCs w:val="24"/>
              </w:rPr>
            </w:pPr>
            <w:r w:rsidRPr="002C7C86">
              <w:rPr>
                <w:sz w:val="24"/>
                <w:szCs w:val="24"/>
              </w:rPr>
              <w:t>- устройство щебеночного основания фракции 10-20 толщиной 100 мм;</w:t>
            </w:r>
          </w:p>
          <w:p w:rsidR="0012709B" w:rsidRPr="002C7C86" w:rsidRDefault="0012709B" w:rsidP="002C7C86">
            <w:pPr>
              <w:jc w:val="both"/>
              <w:rPr>
                <w:sz w:val="24"/>
                <w:szCs w:val="24"/>
              </w:rPr>
            </w:pPr>
            <w:r w:rsidRPr="002C7C86">
              <w:rPr>
                <w:sz w:val="24"/>
                <w:szCs w:val="24"/>
              </w:rPr>
              <w:t>- армирование сеткой В</w:t>
            </w:r>
            <w:r w:rsidR="00342A80" w:rsidRPr="002C7C86">
              <w:rPr>
                <w:sz w:val="24"/>
                <w:szCs w:val="24"/>
              </w:rPr>
              <w:t xml:space="preserve">р-1 ячейками  </w:t>
            </w:r>
            <w:r w:rsidRPr="002C7C86">
              <w:rPr>
                <w:sz w:val="24"/>
                <w:szCs w:val="24"/>
              </w:rPr>
              <w:t>50х50</w:t>
            </w:r>
            <w:r w:rsidR="00342A80" w:rsidRPr="002C7C86">
              <w:rPr>
                <w:sz w:val="24"/>
                <w:szCs w:val="24"/>
              </w:rPr>
              <w:t>, проволок</w:t>
            </w:r>
            <w:r w:rsidR="000D20A8" w:rsidRPr="002C7C86">
              <w:rPr>
                <w:sz w:val="24"/>
                <w:szCs w:val="24"/>
              </w:rPr>
              <w:t>а</w:t>
            </w:r>
            <w:r w:rsidR="00342A80" w:rsidRPr="002C7C86">
              <w:rPr>
                <w:sz w:val="24"/>
                <w:szCs w:val="24"/>
              </w:rPr>
              <w:t xml:space="preserve"> толщиной </w:t>
            </w:r>
            <w:r w:rsidRPr="002C7C86">
              <w:rPr>
                <w:sz w:val="24"/>
                <w:szCs w:val="24"/>
              </w:rPr>
              <w:t>3 мм;</w:t>
            </w:r>
          </w:p>
          <w:p w:rsidR="0012709B" w:rsidRPr="002C7C86" w:rsidRDefault="0012709B" w:rsidP="002C7C86">
            <w:pPr>
              <w:jc w:val="both"/>
              <w:rPr>
                <w:sz w:val="24"/>
                <w:szCs w:val="24"/>
              </w:rPr>
            </w:pPr>
            <w:r w:rsidRPr="002C7C86">
              <w:rPr>
                <w:sz w:val="24"/>
                <w:szCs w:val="24"/>
              </w:rPr>
              <w:t>- устройство деформационных швов из доски обрезной 20 мм через каждые 2 метра</w:t>
            </w:r>
            <w:r w:rsidR="00342A80" w:rsidRPr="002C7C86">
              <w:rPr>
                <w:sz w:val="24"/>
                <w:szCs w:val="24"/>
              </w:rPr>
              <w:t xml:space="preserve">, по </w:t>
            </w:r>
            <w:r w:rsidRPr="002C7C86">
              <w:rPr>
                <w:sz w:val="24"/>
                <w:szCs w:val="24"/>
              </w:rPr>
              <w:t xml:space="preserve"> всей длин</w:t>
            </w:r>
            <w:r w:rsidR="00342A80" w:rsidRPr="002C7C86">
              <w:rPr>
                <w:sz w:val="24"/>
                <w:szCs w:val="24"/>
              </w:rPr>
              <w:t>е</w:t>
            </w:r>
            <w:r w:rsidRPr="002C7C86">
              <w:rPr>
                <w:sz w:val="24"/>
                <w:szCs w:val="24"/>
              </w:rPr>
              <w:t xml:space="preserve"> отмостки;</w:t>
            </w:r>
          </w:p>
          <w:p w:rsidR="0012709B" w:rsidRPr="002C7C86" w:rsidRDefault="00342A80" w:rsidP="002C7C86">
            <w:pPr>
              <w:jc w:val="both"/>
              <w:rPr>
                <w:sz w:val="24"/>
                <w:szCs w:val="24"/>
              </w:rPr>
            </w:pPr>
            <w:r w:rsidRPr="002C7C86">
              <w:rPr>
                <w:sz w:val="24"/>
                <w:szCs w:val="24"/>
              </w:rPr>
              <w:t xml:space="preserve">- </w:t>
            </w:r>
            <w:r w:rsidR="0012709B" w:rsidRPr="002C7C86">
              <w:rPr>
                <w:sz w:val="24"/>
                <w:szCs w:val="24"/>
              </w:rPr>
              <w:t>устройство бетонного основания толщиной 100 мм (бетон класса В15). Уклон отмостки от здания не менее 5%.</w:t>
            </w:r>
          </w:p>
          <w:p w:rsidR="0012709B" w:rsidRPr="002C7C86" w:rsidRDefault="0012709B" w:rsidP="002C7C86">
            <w:pPr>
              <w:jc w:val="both"/>
              <w:rPr>
                <w:sz w:val="24"/>
                <w:szCs w:val="24"/>
              </w:rPr>
            </w:pPr>
            <w:r w:rsidRPr="002C7C86">
              <w:rPr>
                <w:sz w:val="24"/>
                <w:szCs w:val="24"/>
              </w:rPr>
              <w:t>По согласованию с ФКР ТО, при существующей асфальтовой отмостк</w:t>
            </w:r>
            <w:r w:rsidR="00342A80" w:rsidRPr="002C7C86">
              <w:rPr>
                <w:sz w:val="24"/>
                <w:szCs w:val="24"/>
              </w:rPr>
              <w:t>е</w:t>
            </w:r>
            <w:r w:rsidRPr="002C7C86">
              <w:rPr>
                <w:sz w:val="24"/>
                <w:szCs w:val="24"/>
              </w:rPr>
              <w:t xml:space="preserve"> выполн</w:t>
            </w:r>
            <w:r w:rsidR="00342A80" w:rsidRPr="002C7C86">
              <w:rPr>
                <w:sz w:val="24"/>
                <w:szCs w:val="24"/>
              </w:rPr>
              <w:t>я</w:t>
            </w:r>
            <w:r w:rsidRPr="002C7C86">
              <w:rPr>
                <w:sz w:val="24"/>
                <w:szCs w:val="24"/>
              </w:rPr>
              <w:t>ть новую асфальтовую отмостку (толщина 70 мм, ширина 1 метр) в уровень с существующей.</w:t>
            </w:r>
          </w:p>
        </w:tc>
      </w:tr>
      <w:tr w:rsidR="0012709B" w:rsidRPr="002C7C86" w:rsidTr="00972400">
        <w:trPr>
          <w:trHeight w:val="4822"/>
        </w:trPr>
        <w:tc>
          <w:tcPr>
            <w:tcW w:w="2235" w:type="dxa"/>
          </w:tcPr>
          <w:p w:rsidR="0012709B" w:rsidRPr="002C7C86" w:rsidRDefault="0012709B" w:rsidP="002C7C86">
            <w:pPr>
              <w:jc w:val="center"/>
              <w:rPr>
                <w:sz w:val="24"/>
                <w:szCs w:val="24"/>
              </w:rPr>
            </w:pPr>
          </w:p>
        </w:tc>
        <w:tc>
          <w:tcPr>
            <w:tcW w:w="7336" w:type="dxa"/>
          </w:tcPr>
          <w:p w:rsidR="0012709B" w:rsidRPr="002C7C86" w:rsidRDefault="0012709B" w:rsidP="002C7C86">
            <w:pPr>
              <w:jc w:val="both"/>
              <w:rPr>
                <w:sz w:val="24"/>
                <w:szCs w:val="24"/>
              </w:rPr>
            </w:pPr>
            <w:r w:rsidRPr="002C7C86">
              <w:rPr>
                <w:i/>
                <w:sz w:val="24"/>
                <w:szCs w:val="24"/>
              </w:rPr>
              <w:t>Схема устройства бетонной</w:t>
            </w:r>
            <w:r w:rsidR="00342A80" w:rsidRPr="002C7C86">
              <w:rPr>
                <w:i/>
                <w:sz w:val="24"/>
                <w:szCs w:val="24"/>
              </w:rPr>
              <w:t xml:space="preserve"> </w:t>
            </w:r>
            <w:r w:rsidRPr="002C7C86">
              <w:rPr>
                <w:i/>
                <w:sz w:val="24"/>
                <w:szCs w:val="24"/>
              </w:rPr>
              <w:t>отмостки</w:t>
            </w:r>
          </w:p>
          <w:p w:rsidR="0012709B" w:rsidRPr="002C7C86" w:rsidRDefault="0012709B" w:rsidP="002C7C86">
            <w:pPr>
              <w:jc w:val="both"/>
              <w:rPr>
                <w:sz w:val="24"/>
                <w:szCs w:val="24"/>
              </w:rPr>
            </w:pPr>
            <w:r w:rsidRPr="002C7C86">
              <w:rPr>
                <w:noProof/>
                <w:sz w:val="24"/>
                <w:szCs w:val="24"/>
              </w:rPr>
              <w:object w:dxaOrig="17280" w:dyaOrig="10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75pt;height:201.75pt;mso-width-percent:0;mso-height-percent:0;mso-width-percent:0;mso-height-percent:0" o:ole="">
                  <v:imagedata r:id="rId10" o:title=""/>
                </v:shape>
                <o:OLEObject Type="Embed" ProgID="PBrush" ShapeID="_x0000_i1025" DrawAspect="Content" ObjectID="_1642925794" r:id="rId11"/>
              </w:object>
            </w:r>
          </w:p>
          <w:p w:rsidR="0012709B" w:rsidRPr="002C7C86" w:rsidRDefault="0012709B" w:rsidP="002C7C86">
            <w:pPr>
              <w:jc w:val="both"/>
              <w:rPr>
                <w:sz w:val="24"/>
                <w:szCs w:val="24"/>
              </w:rPr>
            </w:pPr>
          </w:p>
          <w:p w:rsidR="0012709B" w:rsidRPr="002C7C86" w:rsidRDefault="0012709B" w:rsidP="002C7C86">
            <w:pPr>
              <w:jc w:val="both"/>
              <w:rPr>
                <w:i/>
                <w:sz w:val="24"/>
                <w:szCs w:val="24"/>
              </w:rPr>
            </w:pPr>
            <w:r w:rsidRPr="002C7C86">
              <w:rPr>
                <w:i/>
                <w:sz w:val="24"/>
                <w:szCs w:val="24"/>
              </w:rPr>
              <w:t>Схема устройства</w:t>
            </w:r>
            <w:r w:rsidR="00342A80" w:rsidRPr="002C7C86">
              <w:rPr>
                <w:i/>
                <w:sz w:val="24"/>
                <w:szCs w:val="24"/>
              </w:rPr>
              <w:t xml:space="preserve"> </w:t>
            </w:r>
            <w:r w:rsidRPr="002C7C86">
              <w:rPr>
                <w:i/>
                <w:sz w:val="24"/>
                <w:szCs w:val="24"/>
              </w:rPr>
              <w:t>асфальтобетонной</w:t>
            </w:r>
            <w:r w:rsidR="00342A80" w:rsidRPr="002C7C86">
              <w:rPr>
                <w:i/>
                <w:sz w:val="24"/>
                <w:szCs w:val="24"/>
              </w:rPr>
              <w:t xml:space="preserve"> </w:t>
            </w:r>
            <w:r w:rsidRPr="002C7C86">
              <w:rPr>
                <w:i/>
                <w:sz w:val="24"/>
                <w:szCs w:val="24"/>
              </w:rPr>
              <w:t>отмостки</w:t>
            </w:r>
          </w:p>
          <w:p w:rsidR="0012709B" w:rsidRPr="002C7C86" w:rsidRDefault="0012709B" w:rsidP="002C7C86">
            <w:pPr>
              <w:jc w:val="both"/>
              <w:rPr>
                <w:sz w:val="24"/>
                <w:szCs w:val="24"/>
              </w:rPr>
            </w:pPr>
            <w:r w:rsidRPr="002C7C86">
              <w:rPr>
                <w:noProof/>
                <w:sz w:val="24"/>
                <w:szCs w:val="24"/>
              </w:rPr>
              <w:object w:dxaOrig="4320" w:dyaOrig="2633">
                <v:shape id="_x0000_i1026" type="#_x0000_t75" alt="" style="width:338.25pt;height:201.75pt;mso-width-percent:0;mso-height-percent:0;mso-width-percent:0;mso-height-percent:0" o:ole="">
                  <v:imagedata r:id="rId12" o:title=""/>
                </v:shape>
                <o:OLEObject Type="Embed" ProgID="PBrush" ShapeID="_x0000_i1026" DrawAspect="Content" ObjectID="_1642925795" r:id="rId13"/>
              </w:object>
            </w:r>
          </w:p>
        </w:tc>
      </w:tr>
      <w:tr w:rsidR="0012709B" w:rsidRPr="002C7C86" w:rsidTr="00972400">
        <w:trPr>
          <w:trHeight w:val="4822"/>
        </w:trPr>
        <w:tc>
          <w:tcPr>
            <w:tcW w:w="2235" w:type="dxa"/>
          </w:tcPr>
          <w:p w:rsidR="0012709B" w:rsidRPr="002C7C86" w:rsidRDefault="0012709B" w:rsidP="002C7C86">
            <w:pPr>
              <w:jc w:val="center"/>
              <w:rPr>
                <w:sz w:val="24"/>
                <w:szCs w:val="24"/>
              </w:rPr>
            </w:pPr>
            <w:r w:rsidRPr="002C7C86">
              <w:rPr>
                <w:sz w:val="24"/>
                <w:szCs w:val="24"/>
              </w:rPr>
              <w:lastRenderedPageBreak/>
              <w:t>Ремонт входных площадок для всех типов фасадов</w:t>
            </w:r>
          </w:p>
        </w:tc>
        <w:tc>
          <w:tcPr>
            <w:tcW w:w="7336" w:type="dxa"/>
          </w:tcPr>
          <w:p w:rsidR="0012709B" w:rsidRPr="002C7C86" w:rsidRDefault="0012709B" w:rsidP="002C7C86">
            <w:pPr>
              <w:tabs>
                <w:tab w:val="left" w:pos="4334"/>
              </w:tabs>
              <w:jc w:val="both"/>
              <w:rPr>
                <w:sz w:val="24"/>
                <w:szCs w:val="24"/>
              </w:rPr>
            </w:pPr>
            <w:r w:rsidRPr="002C7C86">
              <w:rPr>
                <w:sz w:val="24"/>
                <w:szCs w:val="24"/>
              </w:rPr>
              <w:t>Перечень работ для устройства входных площадок:</w:t>
            </w:r>
          </w:p>
          <w:p w:rsidR="0012709B" w:rsidRPr="002C7C86" w:rsidRDefault="0012709B" w:rsidP="002C7C86">
            <w:pPr>
              <w:jc w:val="both"/>
              <w:rPr>
                <w:sz w:val="24"/>
                <w:szCs w:val="24"/>
              </w:rPr>
            </w:pPr>
            <w:r w:rsidRPr="002C7C86">
              <w:rPr>
                <w:sz w:val="24"/>
                <w:szCs w:val="24"/>
              </w:rPr>
              <w:t>- разборка грунта вручную</w:t>
            </w:r>
          </w:p>
          <w:p w:rsidR="0012709B" w:rsidRPr="002C7C86" w:rsidRDefault="0012709B" w:rsidP="002C7C86">
            <w:pPr>
              <w:jc w:val="both"/>
              <w:rPr>
                <w:sz w:val="24"/>
                <w:szCs w:val="24"/>
              </w:rPr>
            </w:pPr>
            <w:r w:rsidRPr="002C7C86">
              <w:rPr>
                <w:sz w:val="24"/>
                <w:szCs w:val="24"/>
              </w:rPr>
              <w:t>- устройство песчано-щебеночного основания (песчаная подушка – 50 мм, щебень фракции 10-20 - 100 мм);</w:t>
            </w:r>
          </w:p>
          <w:p w:rsidR="0012709B" w:rsidRPr="002C7C86" w:rsidRDefault="0012709B" w:rsidP="002C7C86">
            <w:pPr>
              <w:jc w:val="both"/>
              <w:rPr>
                <w:sz w:val="24"/>
                <w:szCs w:val="24"/>
              </w:rPr>
            </w:pPr>
            <w:r w:rsidRPr="002C7C86">
              <w:rPr>
                <w:sz w:val="24"/>
                <w:szCs w:val="24"/>
              </w:rPr>
              <w:t xml:space="preserve">- устройство бетонной площадки с армированием сеткой из проволоки </w:t>
            </w:r>
            <w:r w:rsidR="000D20A8" w:rsidRPr="002C7C86">
              <w:rPr>
                <w:sz w:val="24"/>
                <w:szCs w:val="24"/>
              </w:rPr>
              <w:t>Вр-1  50х50х3 мм;</w:t>
            </w:r>
            <w:r w:rsidRPr="002C7C86">
              <w:rPr>
                <w:sz w:val="24"/>
                <w:szCs w:val="24"/>
              </w:rPr>
              <w:t xml:space="preserve"> толщиной 100 мм, с использованием бетона В15;</w:t>
            </w:r>
          </w:p>
          <w:p w:rsidR="0012709B" w:rsidRPr="002C7C86" w:rsidRDefault="0012709B" w:rsidP="002C7C86">
            <w:pPr>
              <w:jc w:val="both"/>
              <w:rPr>
                <w:sz w:val="24"/>
                <w:szCs w:val="24"/>
              </w:rPr>
            </w:pPr>
            <w:r w:rsidRPr="002C7C86">
              <w:rPr>
                <w:sz w:val="24"/>
                <w:szCs w:val="24"/>
              </w:rPr>
              <w:t>- обрамление бетонной площадки мет</w:t>
            </w:r>
            <w:r w:rsidR="000D20A8" w:rsidRPr="002C7C86">
              <w:rPr>
                <w:sz w:val="24"/>
                <w:szCs w:val="24"/>
              </w:rPr>
              <w:t xml:space="preserve">аллическим </w:t>
            </w:r>
            <w:r w:rsidRPr="002C7C86">
              <w:rPr>
                <w:sz w:val="24"/>
                <w:szCs w:val="24"/>
              </w:rPr>
              <w:t>уголком 30х30х3мм;</w:t>
            </w:r>
          </w:p>
          <w:p w:rsidR="0012709B" w:rsidRPr="002C7C86" w:rsidRDefault="0012709B" w:rsidP="002C7C86">
            <w:pPr>
              <w:jc w:val="both"/>
              <w:rPr>
                <w:sz w:val="24"/>
                <w:szCs w:val="24"/>
              </w:rPr>
            </w:pPr>
            <w:r w:rsidRPr="002C7C86">
              <w:rPr>
                <w:sz w:val="24"/>
                <w:szCs w:val="24"/>
              </w:rPr>
              <w:t>- огрунтовка металлических конструкций ГФ-021</w:t>
            </w:r>
          </w:p>
          <w:p w:rsidR="0012709B" w:rsidRPr="002C7C86" w:rsidRDefault="0012709B" w:rsidP="002C7C86">
            <w:pPr>
              <w:jc w:val="both"/>
              <w:rPr>
                <w:sz w:val="24"/>
                <w:szCs w:val="24"/>
              </w:rPr>
            </w:pPr>
            <w:r w:rsidRPr="002C7C86">
              <w:rPr>
                <w:sz w:val="24"/>
                <w:szCs w:val="24"/>
              </w:rPr>
              <w:t>- окраска металлических конструкций бетонной площадки 2) Бетонные входные ступени:</w:t>
            </w:r>
          </w:p>
          <w:p w:rsidR="0012709B" w:rsidRPr="002C7C86" w:rsidRDefault="0012709B" w:rsidP="002C7C86">
            <w:pPr>
              <w:jc w:val="both"/>
              <w:rPr>
                <w:sz w:val="24"/>
                <w:szCs w:val="24"/>
              </w:rPr>
            </w:pPr>
            <w:r w:rsidRPr="002C7C86">
              <w:rPr>
                <w:sz w:val="24"/>
                <w:szCs w:val="24"/>
              </w:rPr>
              <w:t>- отбивка бетонной стяжки с поверхности входной площадки</w:t>
            </w:r>
          </w:p>
          <w:p w:rsidR="0012709B" w:rsidRPr="002C7C86" w:rsidRDefault="0012709B" w:rsidP="002C7C86">
            <w:pPr>
              <w:jc w:val="both"/>
              <w:rPr>
                <w:sz w:val="24"/>
                <w:szCs w:val="24"/>
              </w:rPr>
            </w:pPr>
            <w:r w:rsidRPr="002C7C86">
              <w:rPr>
                <w:sz w:val="24"/>
                <w:szCs w:val="24"/>
              </w:rPr>
              <w:t>- армирование сеткой из проволоки холоднотянутой В500 50х50х3 мм;</w:t>
            </w:r>
          </w:p>
          <w:p w:rsidR="0012709B" w:rsidRPr="002C7C86" w:rsidRDefault="0012709B" w:rsidP="002C7C86">
            <w:pPr>
              <w:jc w:val="both"/>
              <w:rPr>
                <w:sz w:val="24"/>
                <w:szCs w:val="24"/>
              </w:rPr>
            </w:pPr>
            <w:r w:rsidRPr="002C7C86">
              <w:rPr>
                <w:sz w:val="24"/>
                <w:szCs w:val="24"/>
              </w:rPr>
              <w:t>- ремонт входных ступеней бетонным раствором;</w:t>
            </w:r>
          </w:p>
          <w:p w:rsidR="0012709B" w:rsidRPr="002C7C86" w:rsidRDefault="0012709B" w:rsidP="002C7C86">
            <w:pPr>
              <w:jc w:val="both"/>
              <w:rPr>
                <w:sz w:val="24"/>
                <w:szCs w:val="24"/>
              </w:rPr>
            </w:pPr>
            <w:r w:rsidRPr="002C7C86">
              <w:rPr>
                <w:sz w:val="24"/>
                <w:szCs w:val="24"/>
              </w:rPr>
              <w:t>- обрамление ступеней металлическим уголком 30х30х3 мм;</w:t>
            </w:r>
          </w:p>
          <w:p w:rsidR="0012709B" w:rsidRPr="002C7C86" w:rsidRDefault="0012709B" w:rsidP="002C7C86">
            <w:pPr>
              <w:jc w:val="both"/>
              <w:rPr>
                <w:sz w:val="24"/>
                <w:szCs w:val="24"/>
              </w:rPr>
            </w:pPr>
            <w:r w:rsidRPr="002C7C86">
              <w:rPr>
                <w:sz w:val="24"/>
                <w:szCs w:val="24"/>
              </w:rPr>
              <w:t>- установка металлических поручней при наличии трех и более ступеней входной площадки.</w:t>
            </w:r>
          </w:p>
          <w:p w:rsidR="0012709B" w:rsidRPr="002C7C86" w:rsidRDefault="0012709B" w:rsidP="002C7C86">
            <w:pPr>
              <w:jc w:val="both"/>
              <w:rPr>
                <w:sz w:val="24"/>
                <w:szCs w:val="24"/>
              </w:rPr>
            </w:pPr>
          </w:p>
        </w:tc>
      </w:tr>
      <w:tr w:rsidR="0012709B" w:rsidRPr="002C7C86" w:rsidTr="00972400">
        <w:trPr>
          <w:trHeight w:val="1375"/>
        </w:trPr>
        <w:tc>
          <w:tcPr>
            <w:tcW w:w="2235" w:type="dxa"/>
          </w:tcPr>
          <w:p w:rsidR="0012709B" w:rsidRPr="002C7C86" w:rsidRDefault="0012709B" w:rsidP="002C7C86">
            <w:pPr>
              <w:jc w:val="center"/>
              <w:rPr>
                <w:sz w:val="24"/>
                <w:szCs w:val="24"/>
              </w:rPr>
            </w:pPr>
            <w:r w:rsidRPr="002C7C86">
              <w:rPr>
                <w:sz w:val="24"/>
                <w:szCs w:val="24"/>
              </w:rPr>
              <w:t>Козырек</w:t>
            </w:r>
            <w:r w:rsidR="000D20A8" w:rsidRPr="002C7C86">
              <w:rPr>
                <w:sz w:val="24"/>
                <w:szCs w:val="24"/>
              </w:rPr>
              <w:t xml:space="preserve"> </w:t>
            </w:r>
            <w:r w:rsidRPr="002C7C86">
              <w:rPr>
                <w:sz w:val="24"/>
                <w:szCs w:val="24"/>
              </w:rPr>
              <w:t>для всех типов фасадов</w:t>
            </w:r>
          </w:p>
        </w:tc>
        <w:tc>
          <w:tcPr>
            <w:tcW w:w="7336" w:type="dxa"/>
          </w:tcPr>
          <w:p w:rsidR="0012709B" w:rsidRPr="002C7C86" w:rsidRDefault="002C7C86" w:rsidP="002C7C86">
            <w:pPr>
              <w:jc w:val="both"/>
              <w:rPr>
                <w:sz w:val="24"/>
                <w:szCs w:val="24"/>
              </w:rPr>
            </w:pPr>
            <w:r>
              <w:rPr>
                <w:sz w:val="24"/>
                <w:szCs w:val="24"/>
              </w:rPr>
              <w:t>-</w:t>
            </w:r>
            <w:r w:rsidR="0012709B" w:rsidRPr="002C7C86">
              <w:rPr>
                <w:sz w:val="24"/>
                <w:szCs w:val="24"/>
              </w:rPr>
              <w:t>Перечень работ и материалов для устройства козырьков разных типов см.  Приложение 1-3</w:t>
            </w:r>
          </w:p>
          <w:p w:rsidR="0012709B" w:rsidRPr="002C7C86" w:rsidRDefault="002C7C86" w:rsidP="002C7C86">
            <w:pPr>
              <w:jc w:val="both"/>
              <w:rPr>
                <w:sz w:val="24"/>
                <w:szCs w:val="24"/>
              </w:rPr>
            </w:pPr>
            <w:r>
              <w:rPr>
                <w:sz w:val="24"/>
                <w:szCs w:val="24"/>
              </w:rPr>
              <w:t>-</w:t>
            </w:r>
            <w:r w:rsidR="0012709B" w:rsidRPr="002C7C86">
              <w:rPr>
                <w:sz w:val="24"/>
                <w:szCs w:val="24"/>
              </w:rPr>
              <w:t>При удовлетворительном состоянии существующего козырька допускается его не заменять при наличие протокола собрания собственников МКД.</w:t>
            </w:r>
          </w:p>
        </w:tc>
      </w:tr>
      <w:tr w:rsidR="0012709B" w:rsidRPr="002C7C86" w:rsidTr="00972400">
        <w:trPr>
          <w:trHeight w:val="1019"/>
        </w:trPr>
        <w:tc>
          <w:tcPr>
            <w:tcW w:w="2235" w:type="dxa"/>
          </w:tcPr>
          <w:p w:rsidR="0012709B" w:rsidRPr="002C7C86" w:rsidRDefault="0012709B" w:rsidP="002C7C86">
            <w:pPr>
              <w:jc w:val="center"/>
              <w:rPr>
                <w:sz w:val="24"/>
                <w:szCs w:val="24"/>
              </w:rPr>
            </w:pPr>
            <w:r w:rsidRPr="002C7C86">
              <w:rPr>
                <w:sz w:val="24"/>
                <w:szCs w:val="24"/>
              </w:rPr>
              <w:t>Ремонт приямков</w:t>
            </w:r>
            <w:r w:rsidR="000D20A8" w:rsidRPr="002C7C86">
              <w:rPr>
                <w:sz w:val="24"/>
                <w:szCs w:val="24"/>
              </w:rPr>
              <w:t xml:space="preserve"> </w:t>
            </w:r>
            <w:r w:rsidRPr="002C7C86">
              <w:rPr>
                <w:sz w:val="24"/>
                <w:szCs w:val="24"/>
              </w:rPr>
              <w:t>для всех типов фасадов</w:t>
            </w:r>
          </w:p>
        </w:tc>
        <w:tc>
          <w:tcPr>
            <w:tcW w:w="7336" w:type="dxa"/>
          </w:tcPr>
          <w:p w:rsidR="0012709B" w:rsidRPr="002C7C86" w:rsidRDefault="0012709B" w:rsidP="002C7C86">
            <w:pPr>
              <w:jc w:val="both"/>
              <w:rPr>
                <w:sz w:val="24"/>
                <w:szCs w:val="24"/>
              </w:rPr>
            </w:pPr>
            <w:r w:rsidRPr="002C7C86">
              <w:rPr>
                <w:sz w:val="24"/>
                <w:szCs w:val="24"/>
              </w:rPr>
              <w:t>-</w:t>
            </w:r>
            <w:r w:rsidR="002C7C86">
              <w:rPr>
                <w:sz w:val="24"/>
                <w:szCs w:val="24"/>
              </w:rPr>
              <w:t>У</w:t>
            </w:r>
            <w:r w:rsidRPr="002C7C86">
              <w:rPr>
                <w:sz w:val="24"/>
                <w:szCs w:val="24"/>
              </w:rPr>
              <w:t>становка металлических вентиляционных решеток в подвальные окна;</w:t>
            </w:r>
          </w:p>
          <w:p w:rsidR="0012709B" w:rsidRPr="002C7C86" w:rsidRDefault="0012709B" w:rsidP="002C7C86">
            <w:pPr>
              <w:jc w:val="both"/>
              <w:rPr>
                <w:sz w:val="24"/>
                <w:szCs w:val="24"/>
              </w:rPr>
            </w:pPr>
            <w:r w:rsidRPr="002C7C86">
              <w:rPr>
                <w:sz w:val="24"/>
                <w:szCs w:val="24"/>
              </w:rPr>
              <w:t xml:space="preserve">- </w:t>
            </w:r>
            <w:r w:rsidR="002C7C86">
              <w:rPr>
                <w:sz w:val="24"/>
                <w:szCs w:val="24"/>
              </w:rPr>
              <w:t>Р</w:t>
            </w:r>
            <w:r w:rsidRPr="002C7C86">
              <w:rPr>
                <w:sz w:val="24"/>
                <w:szCs w:val="24"/>
              </w:rPr>
              <w:t>емонт существующего приямка (согласно проект</w:t>
            </w:r>
            <w:r w:rsidR="00A17C4A" w:rsidRPr="002C7C86">
              <w:rPr>
                <w:sz w:val="24"/>
                <w:szCs w:val="24"/>
              </w:rPr>
              <w:t>ного решения</w:t>
            </w:r>
            <w:r w:rsidRPr="002C7C86">
              <w:rPr>
                <w:sz w:val="24"/>
                <w:szCs w:val="24"/>
              </w:rPr>
              <w:t xml:space="preserve"> ФКР ТО)</w:t>
            </w:r>
          </w:p>
        </w:tc>
      </w:tr>
      <w:tr w:rsidR="0012709B" w:rsidRPr="002C7C86" w:rsidTr="00972400">
        <w:trPr>
          <w:trHeight w:val="341"/>
        </w:trPr>
        <w:tc>
          <w:tcPr>
            <w:tcW w:w="2235" w:type="dxa"/>
          </w:tcPr>
          <w:p w:rsidR="0012709B" w:rsidRPr="002C7C86" w:rsidRDefault="0012709B" w:rsidP="002C7C86">
            <w:pPr>
              <w:jc w:val="center"/>
              <w:rPr>
                <w:sz w:val="24"/>
                <w:szCs w:val="24"/>
              </w:rPr>
            </w:pPr>
            <w:r w:rsidRPr="002C7C86">
              <w:rPr>
                <w:sz w:val="24"/>
                <w:szCs w:val="24"/>
              </w:rPr>
              <w:t>Вход в подвал для всех типов фасадов</w:t>
            </w:r>
          </w:p>
        </w:tc>
        <w:tc>
          <w:tcPr>
            <w:tcW w:w="7336" w:type="dxa"/>
          </w:tcPr>
          <w:p w:rsidR="0012709B" w:rsidRPr="002C7C86" w:rsidRDefault="00A17C4A" w:rsidP="002C7C86">
            <w:pPr>
              <w:jc w:val="both"/>
              <w:rPr>
                <w:sz w:val="24"/>
                <w:szCs w:val="24"/>
              </w:rPr>
            </w:pPr>
            <w:r w:rsidRPr="002C7C86">
              <w:rPr>
                <w:sz w:val="24"/>
                <w:szCs w:val="24"/>
              </w:rPr>
              <w:t>Ремонт в</w:t>
            </w:r>
            <w:r w:rsidR="0012709B" w:rsidRPr="002C7C86">
              <w:rPr>
                <w:sz w:val="24"/>
                <w:szCs w:val="24"/>
              </w:rPr>
              <w:t>ход</w:t>
            </w:r>
            <w:r w:rsidRPr="002C7C86">
              <w:rPr>
                <w:sz w:val="24"/>
                <w:szCs w:val="24"/>
              </w:rPr>
              <w:t>а</w:t>
            </w:r>
            <w:r w:rsidR="0012709B" w:rsidRPr="002C7C86">
              <w:rPr>
                <w:sz w:val="24"/>
                <w:szCs w:val="24"/>
              </w:rPr>
              <w:t xml:space="preserve"> в подвалы МКД</w:t>
            </w:r>
            <w:r w:rsidRPr="002C7C86">
              <w:rPr>
                <w:sz w:val="24"/>
                <w:szCs w:val="24"/>
              </w:rPr>
              <w:t xml:space="preserve"> выполнять</w:t>
            </w:r>
            <w:r w:rsidR="0012709B" w:rsidRPr="002C7C86">
              <w:rPr>
                <w:sz w:val="24"/>
                <w:szCs w:val="24"/>
              </w:rPr>
              <w:t xml:space="preserve"> </w:t>
            </w:r>
            <w:r w:rsidRPr="002C7C86">
              <w:rPr>
                <w:sz w:val="24"/>
                <w:szCs w:val="24"/>
              </w:rPr>
              <w:t>согласно проектного решения ФКР ТО</w:t>
            </w:r>
            <w:r w:rsidR="0012709B" w:rsidRPr="002C7C86">
              <w:rPr>
                <w:sz w:val="24"/>
                <w:szCs w:val="24"/>
              </w:rPr>
              <w:t>.</w:t>
            </w:r>
          </w:p>
        </w:tc>
      </w:tr>
      <w:tr w:rsidR="0012709B" w:rsidRPr="002C7C86" w:rsidTr="00972400">
        <w:trPr>
          <w:trHeight w:val="969"/>
        </w:trPr>
        <w:tc>
          <w:tcPr>
            <w:tcW w:w="2235" w:type="dxa"/>
          </w:tcPr>
          <w:p w:rsidR="0012709B" w:rsidRPr="002C7C86" w:rsidRDefault="0012709B" w:rsidP="002C7C86">
            <w:pPr>
              <w:jc w:val="center"/>
              <w:rPr>
                <w:sz w:val="24"/>
                <w:szCs w:val="24"/>
              </w:rPr>
            </w:pPr>
            <w:r w:rsidRPr="002C7C86">
              <w:rPr>
                <w:sz w:val="24"/>
                <w:szCs w:val="24"/>
              </w:rPr>
              <w:t>Ремонт балконных плит</w:t>
            </w:r>
            <w:r w:rsidR="00A17C4A" w:rsidRPr="002C7C86">
              <w:rPr>
                <w:sz w:val="24"/>
                <w:szCs w:val="24"/>
              </w:rPr>
              <w:t xml:space="preserve"> </w:t>
            </w:r>
            <w:r w:rsidRPr="002C7C86">
              <w:rPr>
                <w:sz w:val="24"/>
                <w:szCs w:val="24"/>
              </w:rPr>
              <w:t>для всех типов фасадов</w:t>
            </w:r>
          </w:p>
        </w:tc>
        <w:tc>
          <w:tcPr>
            <w:tcW w:w="7336" w:type="dxa"/>
          </w:tcPr>
          <w:p w:rsidR="0012709B" w:rsidRPr="002C7C86" w:rsidRDefault="0012709B" w:rsidP="002C7C86">
            <w:pPr>
              <w:jc w:val="both"/>
              <w:rPr>
                <w:sz w:val="24"/>
                <w:szCs w:val="24"/>
              </w:rPr>
            </w:pPr>
            <w:r w:rsidRPr="002C7C86">
              <w:rPr>
                <w:sz w:val="24"/>
                <w:szCs w:val="24"/>
              </w:rPr>
              <w:t>Ремонт балконных плит выполняется по типам в соответствии с проектной документацией.</w:t>
            </w:r>
          </w:p>
        </w:tc>
      </w:tr>
    </w:tbl>
    <w:p w:rsidR="00972400" w:rsidRPr="002C7C86" w:rsidRDefault="00972400"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2C7C86" w:rsidRDefault="007A0A4E" w:rsidP="002C7C86">
      <w:pPr>
        <w:jc w:val="center"/>
      </w:pPr>
    </w:p>
    <w:p w:rsidR="007A0A4E" w:rsidRPr="00A940AD" w:rsidRDefault="007A0A4E" w:rsidP="007A0A4E">
      <w:pPr>
        <w:pStyle w:val="2"/>
        <w:jc w:val="right"/>
      </w:pPr>
      <w:bookmarkStart w:id="23" w:name="_Toc1064252"/>
      <w:r w:rsidRPr="00A940AD">
        <w:t>Приложение 2</w:t>
      </w:r>
      <w:bookmarkEnd w:id="23"/>
    </w:p>
    <w:p w:rsidR="007A0A4E" w:rsidRPr="00907F02" w:rsidRDefault="007A0A4E" w:rsidP="007A0A4E">
      <w:pPr>
        <w:spacing w:after="120"/>
        <w:jc w:val="center"/>
        <w:rPr>
          <w:b/>
          <w:sz w:val="28"/>
          <w:szCs w:val="28"/>
        </w:rPr>
      </w:pPr>
      <w:r w:rsidRPr="00907F02">
        <w:rPr>
          <w:b/>
          <w:sz w:val="28"/>
          <w:szCs w:val="28"/>
        </w:rPr>
        <w:t>Капитальный ремонт кровли</w:t>
      </w:r>
    </w:p>
    <w:tbl>
      <w:tblPr>
        <w:tblStyle w:val="a5"/>
        <w:tblW w:w="10740" w:type="dxa"/>
        <w:tblInd w:w="-601" w:type="dxa"/>
        <w:tblLook w:val="04A0"/>
      </w:tblPr>
      <w:tblGrid>
        <w:gridCol w:w="2162"/>
        <w:gridCol w:w="8578"/>
      </w:tblGrid>
      <w:tr w:rsidR="007A0A4E" w:rsidRPr="00A940AD" w:rsidTr="00FF7028">
        <w:trPr>
          <w:trHeight w:val="294"/>
        </w:trPr>
        <w:tc>
          <w:tcPr>
            <w:tcW w:w="10740" w:type="dxa"/>
            <w:gridSpan w:val="2"/>
            <w:vAlign w:val="center"/>
          </w:tcPr>
          <w:p w:rsidR="007A0A4E" w:rsidRPr="002C7C86" w:rsidRDefault="007A0A4E" w:rsidP="00640E42">
            <w:pPr>
              <w:spacing w:after="120"/>
              <w:contextualSpacing/>
              <w:rPr>
                <w:b/>
                <w:sz w:val="24"/>
                <w:szCs w:val="24"/>
              </w:rPr>
            </w:pPr>
            <w:r w:rsidRPr="002C7C86">
              <w:rPr>
                <w:b/>
                <w:sz w:val="24"/>
                <w:szCs w:val="24"/>
              </w:rPr>
              <w:t>Скатная кровля</w:t>
            </w:r>
          </w:p>
        </w:tc>
      </w:tr>
      <w:tr w:rsidR="007A0A4E" w:rsidRPr="00A940AD" w:rsidTr="00FF7028">
        <w:trPr>
          <w:trHeight w:val="4547"/>
        </w:trPr>
        <w:tc>
          <w:tcPr>
            <w:tcW w:w="2162" w:type="dxa"/>
            <w:vAlign w:val="center"/>
          </w:tcPr>
          <w:p w:rsidR="007A0A4E" w:rsidRPr="002C7C86" w:rsidRDefault="00147E24" w:rsidP="002C7C86">
            <w:pPr>
              <w:spacing w:after="120"/>
              <w:contextualSpacing/>
              <w:jc w:val="center"/>
              <w:rPr>
                <w:sz w:val="24"/>
                <w:szCs w:val="24"/>
              </w:rPr>
            </w:pPr>
            <w:r w:rsidRPr="002C7C86">
              <w:rPr>
                <w:sz w:val="24"/>
                <w:szCs w:val="24"/>
              </w:rPr>
              <w:t>Листовая кровля:</w:t>
            </w:r>
          </w:p>
          <w:p w:rsidR="00147E24" w:rsidRPr="002C7C86" w:rsidRDefault="00147E24" w:rsidP="002C7C86">
            <w:pPr>
              <w:spacing w:after="120"/>
              <w:contextualSpacing/>
              <w:jc w:val="center"/>
              <w:rPr>
                <w:sz w:val="24"/>
                <w:szCs w:val="24"/>
              </w:rPr>
            </w:pPr>
            <w:r w:rsidRPr="002C7C86">
              <w:rPr>
                <w:sz w:val="24"/>
                <w:szCs w:val="24"/>
              </w:rPr>
              <w:t>кровельный профнастил</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П</w:t>
            </w:r>
            <w:r w:rsidR="00147E24" w:rsidRPr="002C7C86">
              <w:rPr>
                <w:sz w:val="24"/>
                <w:szCs w:val="24"/>
              </w:rPr>
              <w:t xml:space="preserve">окрытие кровли из </w:t>
            </w:r>
            <w:r w:rsidRPr="002C7C86">
              <w:rPr>
                <w:sz w:val="24"/>
                <w:szCs w:val="24"/>
              </w:rPr>
              <w:t xml:space="preserve"> профлист</w:t>
            </w:r>
            <w:r w:rsidR="00147E24" w:rsidRPr="002C7C86">
              <w:rPr>
                <w:sz w:val="24"/>
                <w:szCs w:val="24"/>
              </w:rPr>
              <w:t>а</w:t>
            </w:r>
            <w:r w:rsidRPr="002C7C86">
              <w:rPr>
                <w:sz w:val="24"/>
                <w:szCs w:val="24"/>
              </w:rPr>
              <w:t xml:space="preserve"> НС35 согласно пп.6.4.4.1.-6.4.4.4 СП 17.13330.2017 “Кровли”, толщина металла  - 0,7 мм;</w:t>
            </w:r>
            <w:r w:rsidR="00147E24" w:rsidRPr="002C7C86">
              <w:rPr>
                <w:sz w:val="24"/>
                <w:szCs w:val="24"/>
              </w:rPr>
              <w:t xml:space="preserve"> </w:t>
            </w:r>
            <w:r w:rsidRPr="002C7C86">
              <w:rPr>
                <w:sz w:val="24"/>
                <w:szCs w:val="24"/>
              </w:rPr>
              <w:t>(согласно проект</w:t>
            </w:r>
            <w:r w:rsidR="00147E24" w:rsidRPr="002C7C86">
              <w:rPr>
                <w:sz w:val="24"/>
                <w:szCs w:val="24"/>
              </w:rPr>
              <w:t>ного решения</w:t>
            </w:r>
            <w:r w:rsidRPr="002C7C86">
              <w:rPr>
                <w:sz w:val="24"/>
                <w:szCs w:val="24"/>
              </w:rPr>
              <w:t>,</w:t>
            </w:r>
            <w:r w:rsidR="00147E24" w:rsidRPr="002C7C86">
              <w:rPr>
                <w:sz w:val="24"/>
                <w:szCs w:val="24"/>
              </w:rPr>
              <w:t xml:space="preserve"> </w:t>
            </w:r>
            <w:r w:rsidRPr="002C7C86">
              <w:rPr>
                <w:sz w:val="24"/>
                <w:szCs w:val="24"/>
              </w:rPr>
              <w:t xml:space="preserve"> ГОСТ 24045-2016)</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Н</w:t>
            </w:r>
            <w:r w:rsidRPr="002C7C86">
              <w:rPr>
                <w:sz w:val="24"/>
                <w:szCs w:val="24"/>
              </w:rPr>
              <w:t>ахлёст вдоль ската  -  не менее 250 мм с креплением в каждую волну, поперёк  на один гофр;</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П</w:t>
            </w:r>
            <w:r w:rsidRPr="002C7C86">
              <w:rPr>
                <w:sz w:val="24"/>
                <w:szCs w:val="24"/>
              </w:rPr>
              <w:t>рофлисты крепят к обрешетке самонарезающими винтами с уплотнительной шайбой (шаг крепежа 500 мм в продольном направлении);</w:t>
            </w:r>
          </w:p>
          <w:p w:rsidR="007A0A4E" w:rsidRPr="002C7C86" w:rsidRDefault="002C7C86" w:rsidP="002C7C86">
            <w:pPr>
              <w:spacing w:after="120"/>
              <w:contextualSpacing/>
              <w:jc w:val="both"/>
              <w:rPr>
                <w:sz w:val="24"/>
                <w:szCs w:val="24"/>
              </w:rPr>
            </w:pPr>
            <w:r>
              <w:rPr>
                <w:sz w:val="24"/>
                <w:szCs w:val="24"/>
              </w:rPr>
              <w:t>- К</w:t>
            </w:r>
            <w:r w:rsidR="007A0A4E" w:rsidRPr="002C7C86">
              <w:rPr>
                <w:sz w:val="24"/>
                <w:szCs w:val="24"/>
              </w:rPr>
              <w:t>репление</w:t>
            </w:r>
            <w:r>
              <w:rPr>
                <w:sz w:val="24"/>
                <w:szCs w:val="24"/>
              </w:rPr>
              <w:t xml:space="preserve"> профлиста </w:t>
            </w:r>
            <w:r w:rsidR="007A0A4E" w:rsidRPr="002C7C86">
              <w:rPr>
                <w:sz w:val="24"/>
                <w:szCs w:val="24"/>
              </w:rPr>
              <w:t xml:space="preserve"> осуществлять в нижнюю волну;</w:t>
            </w:r>
          </w:p>
          <w:p w:rsidR="007A0A4E" w:rsidRPr="002C7C86" w:rsidRDefault="007A0A4E" w:rsidP="002C7C86">
            <w:pPr>
              <w:spacing w:after="120"/>
              <w:contextualSpacing/>
              <w:jc w:val="both"/>
              <w:rPr>
                <w:sz w:val="24"/>
                <w:szCs w:val="24"/>
              </w:rPr>
            </w:pPr>
            <w:r w:rsidRPr="002C7C86">
              <w:rPr>
                <w:sz w:val="24"/>
                <w:szCs w:val="24"/>
              </w:rPr>
              <w:t>-</w:t>
            </w:r>
            <w:r w:rsidR="002C7C86">
              <w:rPr>
                <w:sz w:val="24"/>
                <w:szCs w:val="24"/>
              </w:rPr>
              <w:t xml:space="preserve"> Н</w:t>
            </w:r>
            <w:r w:rsidRPr="002C7C86">
              <w:rPr>
                <w:sz w:val="24"/>
                <w:szCs w:val="24"/>
              </w:rPr>
              <w:t>а примыкании кровли из профлиста к стене выполнить фартуки из оцинкованных стальных листов толщиной не менее 0,55 мм.</w:t>
            </w:r>
            <w:r w:rsidR="00147E24" w:rsidRPr="002C7C86">
              <w:rPr>
                <w:sz w:val="24"/>
                <w:szCs w:val="24"/>
              </w:rPr>
              <w:t xml:space="preserve"> </w:t>
            </w:r>
            <w:r w:rsidRPr="002C7C86">
              <w:rPr>
                <w:sz w:val="24"/>
                <w:szCs w:val="24"/>
              </w:rPr>
              <w:t>Соединение их между собой выполнять фальце</w:t>
            </w:r>
            <w:r w:rsidR="00147E24" w:rsidRPr="002C7C86">
              <w:rPr>
                <w:sz w:val="24"/>
                <w:szCs w:val="24"/>
              </w:rPr>
              <w:t>вым соединением</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К</w:t>
            </w:r>
            <w:r w:rsidRPr="002C7C86">
              <w:rPr>
                <w:sz w:val="24"/>
                <w:szCs w:val="24"/>
              </w:rPr>
              <w:t>репление профлиста на карнизном свесе осуществлять в каждую волну;</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К</w:t>
            </w:r>
            <w:r w:rsidRPr="002C7C86">
              <w:rPr>
                <w:sz w:val="24"/>
                <w:szCs w:val="24"/>
              </w:rPr>
              <w:t>оличество самонарезающих винтов на менее 5-7 шт/м2 площади кровли;</w:t>
            </w:r>
          </w:p>
        </w:tc>
      </w:tr>
      <w:tr w:rsidR="007A0A4E" w:rsidRPr="00A940AD" w:rsidTr="00FF7028">
        <w:trPr>
          <w:trHeight w:val="2259"/>
        </w:trPr>
        <w:tc>
          <w:tcPr>
            <w:tcW w:w="2162" w:type="dxa"/>
            <w:vAlign w:val="center"/>
          </w:tcPr>
          <w:p w:rsidR="00147E24" w:rsidRPr="002C7C86" w:rsidRDefault="00147E24" w:rsidP="002C7C86">
            <w:pPr>
              <w:spacing w:after="120"/>
              <w:contextualSpacing/>
              <w:jc w:val="center"/>
              <w:rPr>
                <w:sz w:val="24"/>
                <w:szCs w:val="24"/>
              </w:rPr>
            </w:pPr>
            <w:r w:rsidRPr="002C7C86">
              <w:rPr>
                <w:sz w:val="24"/>
                <w:szCs w:val="24"/>
              </w:rPr>
              <w:t>Листовая кровля:</w:t>
            </w:r>
          </w:p>
          <w:p w:rsidR="007A0A4E" w:rsidRPr="002C7C86" w:rsidRDefault="002C7C86" w:rsidP="002C7C86">
            <w:pPr>
              <w:spacing w:after="120"/>
              <w:contextualSpacing/>
              <w:jc w:val="center"/>
              <w:rPr>
                <w:sz w:val="24"/>
                <w:szCs w:val="24"/>
              </w:rPr>
            </w:pPr>
            <w:r>
              <w:rPr>
                <w:sz w:val="24"/>
                <w:szCs w:val="24"/>
              </w:rPr>
              <w:t>с</w:t>
            </w:r>
            <w:r w:rsidR="00147E24" w:rsidRPr="002C7C86">
              <w:rPr>
                <w:sz w:val="24"/>
                <w:szCs w:val="24"/>
              </w:rPr>
              <w:t>тальная фальцевая кровля</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П</w:t>
            </w:r>
            <w:r w:rsidR="00147E24" w:rsidRPr="002C7C86">
              <w:rPr>
                <w:sz w:val="24"/>
                <w:szCs w:val="24"/>
              </w:rPr>
              <w:t xml:space="preserve">окрытие кровли из </w:t>
            </w:r>
            <w:r w:rsidRPr="002C7C86">
              <w:rPr>
                <w:sz w:val="24"/>
                <w:szCs w:val="24"/>
              </w:rPr>
              <w:t xml:space="preserve"> листов</w:t>
            </w:r>
            <w:r w:rsidR="00147E24" w:rsidRPr="002C7C86">
              <w:rPr>
                <w:sz w:val="24"/>
                <w:szCs w:val="24"/>
              </w:rPr>
              <w:t xml:space="preserve">ой </w:t>
            </w:r>
            <w:r w:rsidRPr="002C7C86">
              <w:rPr>
                <w:sz w:val="24"/>
                <w:szCs w:val="24"/>
              </w:rPr>
              <w:t>стал</w:t>
            </w:r>
            <w:r w:rsidR="00147E24" w:rsidRPr="002C7C86">
              <w:rPr>
                <w:sz w:val="24"/>
                <w:szCs w:val="24"/>
              </w:rPr>
              <w:t>и</w:t>
            </w:r>
            <w:r w:rsidRPr="002C7C86">
              <w:rPr>
                <w:sz w:val="24"/>
                <w:szCs w:val="24"/>
              </w:rPr>
              <w:t xml:space="preserve"> толщиной 0,</w:t>
            </w:r>
            <w:r w:rsidR="00D86C6D" w:rsidRPr="002C7C86">
              <w:rPr>
                <w:sz w:val="24"/>
                <w:szCs w:val="24"/>
              </w:rPr>
              <w:t>55</w:t>
            </w:r>
            <w:r w:rsidRPr="002C7C86">
              <w:rPr>
                <w:sz w:val="24"/>
                <w:szCs w:val="24"/>
              </w:rPr>
              <w:t xml:space="preserve"> мм; </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П</w:t>
            </w:r>
            <w:r w:rsidRPr="002C7C86">
              <w:rPr>
                <w:sz w:val="24"/>
                <w:szCs w:val="24"/>
              </w:rPr>
              <w:t>ри устройстве основания под кровлю шаг обрешетки не должен превышать 300 мм;</w:t>
            </w:r>
          </w:p>
          <w:p w:rsidR="007A0A4E" w:rsidRPr="002C7C86" w:rsidRDefault="002C7C86" w:rsidP="002C7C86">
            <w:pPr>
              <w:spacing w:after="120"/>
              <w:contextualSpacing/>
              <w:jc w:val="both"/>
              <w:rPr>
                <w:sz w:val="24"/>
                <w:szCs w:val="24"/>
              </w:rPr>
            </w:pPr>
            <w:r>
              <w:rPr>
                <w:sz w:val="24"/>
                <w:szCs w:val="24"/>
              </w:rPr>
              <w:t>- С</w:t>
            </w:r>
            <w:r w:rsidR="007A0A4E" w:rsidRPr="002C7C86">
              <w:rPr>
                <w:sz w:val="24"/>
                <w:szCs w:val="24"/>
              </w:rPr>
              <w:t>оединение кровельных картин вдоль ската следует выполнять двойными стоячими фальцами;</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С</w:t>
            </w:r>
            <w:r w:rsidRPr="002C7C86">
              <w:rPr>
                <w:sz w:val="24"/>
                <w:szCs w:val="24"/>
              </w:rPr>
              <w:t>оединение кровельных картин поперек ската выполнять:</w:t>
            </w:r>
          </w:p>
          <w:p w:rsidR="007A0A4E" w:rsidRPr="002C7C86" w:rsidRDefault="007A0A4E" w:rsidP="002C7C86">
            <w:pPr>
              <w:spacing w:after="120"/>
              <w:contextualSpacing/>
              <w:jc w:val="both"/>
              <w:rPr>
                <w:spacing w:val="2"/>
                <w:sz w:val="24"/>
                <w:szCs w:val="24"/>
                <w:shd w:val="clear" w:color="auto" w:fill="FFFFFF"/>
              </w:rPr>
            </w:pPr>
            <w:r w:rsidRPr="002C7C86">
              <w:rPr>
                <w:sz w:val="24"/>
                <w:szCs w:val="24"/>
              </w:rPr>
              <w:t xml:space="preserve">А) </w:t>
            </w:r>
            <w:r w:rsidRPr="002C7C86">
              <w:rPr>
                <w:spacing w:val="2"/>
                <w:sz w:val="24"/>
                <w:szCs w:val="24"/>
                <w:shd w:val="clear" w:color="auto" w:fill="FFFFFF"/>
              </w:rPr>
              <w:t xml:space="preserve"> от 5 до 9° - в виде двойного лежачего фальца с уплотнительной лентой или в виде "ступеньки" (рисунок </w:t>
            </w:r>
            <w:r w:rsidRPr="002C7C86">
              <w:rPr>
                <w:i/>
                <w:spacing w:val="2"/>
                <w:sz w:val="24"/>
                <w:szCs w:val="24"/>
                <w:shd w:val="clear" w:color="auto" w:fill="FFFFFF"/>
              </w:rPr>
              <w:t>а</w:t>
            </w:r>
            <w:r w:rsidRPr="002C7C86">
              <w:rPr>
                <w:spacing w:val="2"/>
                <w:sz w:val="24"/>
                <w:szCs w:val="24"/>
                <w:shd w:val="clear" w:color="auto" w:fill="FFFFFF"/>
              </w:rPr>
              <w:t xml:space="preserve">); </w:t>
            </w:r>
          </w:p>
          <w:p w:rsidR="007A0A4E" w:rsidRPr="002C7C86" w:rsidRDefault="007A0A4E" w:rsidP="002C7C86">
            <w:pPr>
              <w:spacing w:after="120"/>
              <w:contextualSpacing/>
              <w:jc w:val="both"/>
              <w:rPr>
                <w:spacing w:val="2"/>
                <w:sz w:val="24"/>
                <w:szCs w:val="24"/>
                <w:shd w:val="clear" w:color="auto" w:fill="FFFFFF"/>
              </w:rPr>
            </w:pPr>
            <w:r w:rsidRPr="002C7C86">
              <w:rPr>
                <w:spacing w:val="2"/>
                <w:sz w:val="24"/>
                <w:szCs w:val="24"/>
                <w:shd w:val="clear" w:color="auto" w:fill="FFFFFF"/>
              </w:rPr>
              <w:t xml:space="preserve">Б) от 10 до 29° - в виде двойного лежачего фальца с нахлестом не менее 250 мм и уплотнительной лентой (рисунок </w:t>
            </w:r>
            <w:r w:rsidRPr="002C7C86">
              <w:rPr>
                <w:i/>
                <w:iCs/>
                <w:spacing w:val="2"/>
                <w:sz w:val="24"/>
                <w:szCs w:val="24"/>
                <w:shd w:val="clear" w:color="auto" w:fill="FFFFFF"/>
              </w:rPr>
              <w:t>б</w:t>
            </w:r>
            <w:r w:rsidRPr="002C7C86">
              <w:rPr>
                <w:spacing w:val="2"/>
                <w:sz w:val="24"/>
                <w:szCs w:val="24"/>
                <w:shd w:val="clear" w:color="auto" w:fill="FFFFFF"/>
              </w:rPr>
              <w:t>);</w:t>
            </w:r>
          </w:p>
          <w:p w:rsidR="007A0A4E" w:rsidRPr="002C7C86" w:rsidRDefault="007A0A4E" w:rsidP="002C7C86">
            <w:pPr>
              <w:spacing w:after="120"/>
              <w:contextualSpacing/>
              <w:jc w:val="both"/>
              <w:rPr>
                <w:spacing w:val="2"/>
                <w:sz w:val="24"/>
                <w:szCs w:val="24"/>
                <w:shd w:val="clear" w:color="auto" w:fill="FFFFFF"/>
              </w:rPr>
            </w:pPr>
            <w:r w:rsidRPr="002C7C86">
              <w:rPr>
                <w:spacing w:val="2"/>
                <w:sz w:val="24"/>
                <w:szCs w:val="24"/>
                <w:shd w:val="clear" w:color="auto" w:fill="FFFFFF"/>
              </w:rPr>
              <w:t xml:space="preserve">В)  более 30° - в виде одинарного лежачего фальца </w:t>
            </w:r>
          </w:p>
          <w:p w:rsidR="007A0A4E" w:rsidRDefault="007A0A4E" w:rsidP="002C7C86">
            <w:pPr>
              <w:spacing w:after="120"/>
              <w:contextualSpacing/>
              <w:jc w:val="both"/>
              <w:rPr>
                <w:iCs/>
                <w:spacing w:val="2"/>
                <w:sz w:val="24"/>
                <w:szCs w:val="24"/>
                <w:shd w:val="clear" w:color="auto" w:fill="FFFFFF"/>
              </w:rPr>
            </w:pPr>
            <w:r w:rsidRPr="002C7C86">
              <w:rPr>
                <w:spacing w:val="2"/>
                <w:sz w:val="24"/>
                <w:szCs w:val="24"/>
                <w:shd w:val="clear" w:color="auto" w:fill="FFFFFF"/>
              </w:rPr>
              <w:t>(рисунок</w:t>
            </w:r>
            <w:r w:rsidR="002C7C86">
              <w:rPr>
                <w:spacing w:val="2"/>
                <w:sz w:val="24"/>
                <w:szCs w:val="24"/>
                <w:shd w:val="clear" w:color="auto" w:fill="FFFFFF"/>
              </w:rPr>
              <w:t xml:space="preserve"> </w:t>
            </w:r>
            <w:r w:rsidRPr="002C7C86">
              <w:rPr>
                <w:i/>
                <w:iCs/>
                <w:spacing w:val="2"/>
                <w:sz w:val="24"/>
                <w:szCs w:val="24"/>
                <w:shd w:val="clear" w:color="auto" w:fill="FFFFFF"/>
              </w:rPr>
              <w:t>в</w:t>
            </w:r>
            <w:r w:rsidRPr="002C7C86">
              <w:rPr>
                <w:iCs/>
                <w:spacing w:val="2"/>
                <w:sz w:val="24"/>
                <w:szCs w:val="24"/>
                <w:shd w:val="clear" w:color="auto" w:fill="FFFFFF"/>
              </w:rPr>
              <w:t>);</w:t>
            </w:r>
          </w:p>
          <w:p w:rsidR="00844051" w:rsidRDefault="00844051" w:rsidP="002C7C86">
            <w:pPr>
              <w:spacing w:after="120"/>
              <w:contextualSpacing/>
              <w:jc w:val="both"/>
              <w:rPr>
                <w:iCs/>
                <w:spacing w:val="2"/>
                <w:sz w:val="24"/>
                <w:szCs w:val="24"/>
                <w:shd w:val="clear" w:color="auto" w:fill="FFFFFF"/>
              </w:rPr>
            </w:pPr>
            <w:r w:rsidRPr="00844051">
              <w:rPr>
                <w:iCs/>
                <w:spacing w:val="2"/>
                <w:sz w:val="24"/>
                <w:szCs w:val="24"/>
                <w:shd w:val="clear" w:color="auto" w:fill="FFFFFF"/>
              </w:rPr>
              <w:drawing>
                <wp:inline distT="0" distB="0" distL="0" distR="0">
                  <wp:extent cx="4504681" cy="3629025"/>
                  <wp:effectExtent l="19050" t="0" r="0" b="0"/>
                  <wp:docPr id="4"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stretch>
                            <a:fillRect/>
                          </a:stretch>
                        </pic:blipFill>
                        <pic:spPr>
                          <a:xfrm>
                            <a:off x="0" y="0"/>
                            <a:ext cx="4513263" cy="3635939"/>
                          </a:xfrm>
                          <a:prstGeom prst="rect">
                            <a:avLst/>
                          </a:prstGeom>
                        </pic:spPr>
                      </pic:pic>
                    </a:graphicData>
                  </a:graphic>
                </wp:inline>
              </w:drawing>
            </w:r>
          </w:p>
          <w:p w:rsidR="007A0A4E" w:rsidRPr="002C7C86" w:rsidRDefault="007A0A4E" w:rsidP="002C7C86">
            <w:pPr>
              <w:spacing w:after="120"/>
              <w:contextualSpacing/>
              <w:jc w:val="both"/>
              <w:rPr>
                <w:sz w:val="24"/>
                <w:szCs w:val="24"/>
              </w:rPr>
            </w:pPr>
            <w:r w:rsidRPr="002C7C86">
              <w:rPr>
                <w:sz w:val="24"/>
                <w:szCs w:val="24"/>
              </w:rPr>
              <w:lastRenderedPageBreak/>
              <w:t xml:space="preserve">- </w:t>
            </w:r>
            <w:r w:rsidR="002C7C86">
              <w:rPr>
                <w:sz w:val="24"/>
                <w:szCs w:val="24"/>
              </w:rPr>
              <w:t>П</w:t>
            </w:r>
            <w:r w:rsidRPr="002C7C86">
              <w:rPr>
                <w:sz w:val="24"/>
                <w:szCs w:val="24"/>
              </w:rPr>
              <w:t>ри уклоне кровли более 35º соединение картин вдоль ската допускается</w:t>
            </w:r>
            <w:r w:rsidR="00464C00" w:rsidRPr="002C7C86">
              <w:rPr>
                <w:sz w:val="24"/>
                <w:szCs w:val="24"/>
              </w:rPr>
              <w:t xml:space="preserve"> </w:t>
            </w:r>
            <w:r w:rsidRPr="002C7C86">
              <w:rPr>
                <w:sz w:val="24"/>
                <w:szCs w:val="24"/>
              </w:rPr>
              <w:t>выполнять угловыми стоячими фальцами;</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Н</w:t>
            </w:r>
            <w:r w:rsidRPr="002C7C86">
              <w:rPr>
                <w:sz w:val="24"/>
                <w:szCs w:val="24"/>
              </w:rPr>
              <w:t xml:space="preserve">есущую способность основания под кровлю следует устанавливать расчётом на действующие нагрузки в соответствии </w:t>
            </w:r>
            <w:r w:rsidRPr="002C7C86">
              <w:rPr>
                <w:sz w:val="24"/>
                <w:szCs w:val="24"/>
                <w:lang w:val="en-US"/>
              </w:rPr>
              <w:t>c</w:t>
            </w:r>
          </w:p>
          <w:p w:rsidR="007A0A4E" w:rsidRPr="002C7C86" w:rsidRDefault="007A0A4E" w:rsidP="002C7C86">
            <w:pPr>
              <w:spacing w:after="120"/>
              <w:contextualSpacing/>
              <w:jc w:val="both"/>
              <w:rPr>
                <w:sz w:val="24"/>
                <w:szCs w:val="24"/>
              </w:rPr>
            </w:pPr>
            <w:r w:rsidRPr="002C7C86">
              <w:rPr>
                <w:sz w:val="24"/>
                <w:szCs w:val="24"/>
              </w:rPr>
              <w:t xml:space="preserve"> СП 20.13330.2011 “Нагрузки и воздействия”;</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Н</w:t>
            </w:r>
            <w:r w:rsidRPr="002C7C86">
              <w:rPr>
                <w:sz w:val="24"/>
                <w:szCs w:val="24"/>
              </w:rPr>
              <w:t>еобходимо герметизировать фальцы: на примыкании кровли к выступающим над нею конструкциям и разжелобку (в ендове), металлических листов карнизного свеса и настенного желоба (лотка), а также на кровле с уклоном менее 22°</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lastRenderedPageBreak/>
              <w:t>Старая обрешетка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Р</w:t>
            </w:r>
            <w:r w:rsidRPr="002C7C86">
              <w:rPr>
                <w:sz w:val="24"/>
                <w:szCs w:val="24"/>
              </w:rPr>
              <w:t>азбирается полностью</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Контробрешетка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В</w:t>
            </w:r>
            <w:r w:rsidRPr="002C7C86">
              <w:rPr>
                <w:sz w:val="24"/>
                <w:szCs w:val="24"/>
              </w:rPr>
              <w:t>ыполняется из брусков 50х50 (ГОСТ 24454-80)</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Новая обрешетка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В</w:t>
            </w:r>
            <w:r w:rsidRPr="002C7C86">
              <w:rPr>
                <w:sz w:val="24"/>
                <w:szCs w:val="24"/>
              </w:rPr>
              <w:t xml:space="preserve">ыполняется из обрезной доски 50х100, 40х100, </w:t>
            </w:r>
            <w:r w:rsidR="00844051" w:rsidRPr="002C7C86">
              <w:rPr>
                <w:sz w:val="24"/>
                <w:szCs w:val="24"/>
              </w:rPr>
              <w:t>150х40</w:t>
            </w:r>
            <w:r w:rsidR="00844051">
              <w:rPr>
                <w:sz w:val="24"/>
                <w:szCs w:val="24"/>
              </w:rPr>
              <w:t xml:space="preserve">, </w:t>
            </w:r>
            <w:r w:rsidRPr="002C7C86">
              <w:rPr>
                <w:sz w:val="24"/>
                <w:szCs w:val="24"/>
              </w:rPr>
              <w:t>брусков 50х50 (ГОСТ 24454-80)</w:t>
            </w:r>
            <w:r w:rsidR="00844051">
              <w:rPr>
                <w:sz w:val="24"/>
                <w:szCs w:val="24"/>
              </w:rPr>
              <w:t>, сечение принимать согласно проектного решения,</w:t>
            </w:r>
          </w:p>
          <w:p w:rsidR="007A0A4E" w:rsidRPr="002C7C86" w:rsidRDefault="007A0A4E" w:rsidP="00844051">
            <w:pPr>
              <w:spacing w:after="120"/>
              <w:contextualSpacing/>
              <w:jc w:val="both"/>
              <w:rPr>
                <w:sz w:val="24"/>
                <w:szCs w:val="24"/>
              </w:rPr>
            </w:pPr>
            <w:r w:rsidRPr="002C7C86">
              <w:rPr>
                <w:sz w:val="24"/>
                <w:szCs w:val="24"/>
              </w:rPr>
              <w:t>-</w:t>
            </w:r>
            <w:r w:rsidR="00844051">
              <w:rPr>
                <w:sz w:val="24"/>
                <w:szCs w:val="24"/>
              </w:rPr>
              <w:t xml:space="preserve"> </w:t>
            </w:r>
            <w:r w:rsidRPr="002C7C86">
              <w:rPr>
                <w:sz w:val="24"/>
                <w:szCs w:val="24"/>
              </w:rPr>
              <w:t xml:space="preserve"> </w:t>
            </w:r>
            <w:r w:rsidR="002C7C86">
              <w:rPr>
                <w:sz w:val="24"/>
                <w:szCs w:val="24"/>
              </w:rPr>
              <w:t>Ш</w:t>
            </w:r>
            <w:r w:rsidRPr="002C7C86">
              <w:rPr>
                <w:sz w:val="24"/>
                <w:szCs w:val="24"/>
              </w:rPr>
              <w:t>аг обрешетки принимать согласно проект</w:t>
            </w:r>
            <w:r w:rsidR="00844051">
              <w:rPr>
                <w:sz w:val="24"/>
                <w:szCs w:val="24"/>
              </w:rPr>
              <w:t>ного решения</w:t>
            </w:r>
            <w:r w:rsidRPr="002C7C86">
              <w:rPr>
                <w:sz w:val="24"/>
                <w:szCs w:val="24"/>
              </w:rPr>
              <w:t xml:space="preserve">; </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Стропильная система</w:t>
            </w:r>
          </w:p>
        </w:tc>
        <w:tc>
          <w:tcPr>
            <w:tcW w:w="8578" w:type="dxa"/>
            <w:vAlign w:val="center"/>
          </w:tcPr>
          <w:p w:rsidR="00464C00" w:rsidRPr="002C7C86" w:rsidRDefault="00464C00" w:rsidP="002C7C86">
            <w:pPr>
              <w:spacing w:after="120"/>
              <w:contextualSpacing/>
              <w:jc w:val="both"/>
              <w:rPr>
                <w:sz w:val="24"/>
                <w:szCs w:val="24"/>
              </w:rPr>
            </w:pPr>
            <w:r w:rsidRPr="002C7C86">
              <w:rPr>
                <w:sz w:val="24"/>
                <w:szCs w:val="24"/>
              </w:rPr>
              <w:t>Ремонт деревянных конструкций крыш:</w:t>
            </w:r>
          </w:p>
          <w:p w:rsidR="00464C00" w:rsidRPr="002C7C86" w:rsidRDefault="00844051" w:rsidP="002C7C86">
            <w:pPr>
              <w:spacing w:after="120"/>
              <w:contextualSpacing/>
              <w:jc w:val="both"/>
              <w:rPr>
                <w:sz w:val="24"/>
                <w:szCs w:val="24"/>
              </w:rPr>
            </w:pPr>
            <w:r>
              <w:rPr>
                <w:sz w:val="24"/>
                <w:szCs w:val="24"/>
              </w:rPr>
              <w:t>-</w:t>
            </w:r>
            <w:r w:rsidR="00464C00" w:rsidRPr="002C7C86">
              <w:rPr>
                <w:sz w:val="24"/>
                <w:szCs w:val="24"/>
              </w:rPr>
              <w:t>замена или усиление стропильной системы, мауэрлатов, прогонов, ригелей прогонов, раскосов, подкосов, обрешетки сплошной и разряженной из брусков и т.д.;</w:t>
            </w:r>
          </w:p>
          <w:p w:rsidR="007A0A4E" w:rsidRPr="002C7C86" w:rsidRDefault="007A0A4E" w:rsidP="002C7C86">
            <w:pPr>
              <w:spacing w:after="120"/>
              <w:contextualSpacing/>
              <w:jc w:val="both"/>
              <w:rPr>
                <w:sz w:val="24"/>
                <w:szCs w:val="24"/>
              </w:rPr>
            </w:pPr>
            <w:r w:rsidRPr="002C7C86">
              <w:rPr>
                <w:sz w:val="24"/>
                <w:szCs w:val="24"/>
              </w:rPr>
              <w:t>- расположение и количество стропильных ног, подлежащих замене</w:t>
            </w:r>
            <w:r w:rsidR="00464C00" w:rsidRPr="002C7C86">
              <w:rPr>
                <w:sz w:val="24"/>
                <w:szCs w:val="24"/>
              </w:rPr>
              <w:t xml:space="preserve">- </w:t>
            </w:r>
            <w:r w:rsidRPr="002C7C86">
              <w:rPr>
                <w:sz w:val="24"/>
                <w:szCs w:val="24"/>
              </w:rPr>
              <w:t xml:space="preserve"> согласно проектной документации;</w:t>
            </w:r>
          </w:p>
          <w:p w:rsidR="007A0A4E" w:rsidRPr="002C7C86" w:rsidRDefault="007A0A4E" w:rsidP="002C7C86">
            <w:pPr>
              <w:spacing w:after="120"/>
              <w:contextualSpacing/>
              <w:jc w:val="both"/>
              <w:rPr>
                <w:sz w:val="24"/>
                <w:szCs w:val="24"/>
              </w:rPr>
            </w:pPr>
            <w:r w:rsidRPr="002C7C86">
              <w:rPr>
                <w:sz w:val="24"/>
                <w:szCs w:val="24"/>
              </w:rPr>
              <w:t xml:space="preserve">- сечение заменяемой стропильной ноги выполнять </w:t>
            </w:r>
            <w:r w:rsidR="00464C00" w:rsidRPr="002C7C86">
              <w:rPr>
                <w:sz w:val="24"/>
                <w:szCs w:val="24"/>
              </w:rPr>
              <w:t xml:space="preserve"> </w:t>
            </w:r>
            <w:r w:rsidRPr="002C7C86">
              <w:rPr>
                <w:sz w:val="24"/>
                <w:szCs w:val="24"/>
              </w:rPr>
              <w:t>согласно проект</w:t>
            </w:r>
            <w:r w:rsidR="00464C00" w:rsidRPr="002C7C86">
              <w:rPr>
                <w:sz w:val="24"/>
                <w:szCs w:val="24"/>
              </w:rPr>
              <w:t>ного решения</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выполнять соединение досок и вкладышей с помощью гвоздей, расположенных в шахматном порядке, и шпилек с шагом 500-700 мм;</w:t>
            </w:r>
          </w:p>
          <w:p w:rsidR="007A0A4E" w:rsidRPr="002C7C86" w:rsidRDefault="007A0A4E" w:rsidP="002C7C86">
            <w:pPr>
              <w:spacing w:after="120"/>
              <w:contextualSpacing/>
              <w:jc w:val="both"/>
              <w:rPr>
                <w:sz w:val="24"/>
                <w:szCs w:val="24"/>
              </w:rPr>
            </w:pPr>
            <w:r w:rsidRPr="002C7C86">
              <w:rPr>
                <w:sz w:val="24"/>
                <w:szCs w:val="24"/>
              </w:rPr>
              <w:t>- в случае необходимости изменении сечения или шага стропильных ног необходимо предоставлять письменное обоснование;</w:t>
            </w:r>
          </w:p>
          <w:p w:rsidR="007A0A4E" w:rsidRPr="002C7C86" w:rsidRDefault="007A0A4E" w:rsidP="002C7C86">
            <w:pPr>
              <w:spacing w:after="120"/>
              <w:contextualSpacing/>
              <w:jc w:val="both"/>
              <w:rPr>
                <w:sz w:val="24"/>
                <w:szCs w:val="24"/>
              </w:rPr>
            </w:pPr>
            <w:r w:rsidRPr="002C7C86">
              <w:rPr>
                <w:sz w:val="24"/>
                <w:szCs w:val="24"/>
              </w:rPr>
              <w:t>- соединение стропил с мауэрлатом выполнять одним из нижеследующих способов:</w:t>
            </w:r>
          </w:p>
          <w:p w:rsidR="007A0A4E" w:rsidRPr="002C7C86" w:rsidRDefault="007A0A4E" w:rsidP="002C7C86">
            <w:pPr>
              <w:spacing w:after="120"/>
              <w:contextualSpacing/>
              <w:jc w:val="both"/>
              <w:rPr>
                <w:sz w:val="24"/>
                <w:szCs w:val="24"/>
              </w:rPr>
            </w:pPr>
            <w:r w:rsidRPr="002C7C86">
              <w:rPr>
                <w:sz w:val="24"/>
                <w:szCs w:val="24"/>
              </w:rPr>
              <w:t>а)  на крепёжных уголках.</w:t>
            </w:r>
          </w:p>
          <w:p w:rsidR="007A0A4E" w:rsidRPr="002C7C86" w:rsidRDefault="007A0A4E" w:rsidP="002C7C86">
            <w:pPr>
              <w:spacing w:after="120"/>
              <w:contextualSpacing/>
              <w:jc w:val="both"/>
              <w:rPr>
                <w:sz w:val="24"/>
                <w:szCs w:val="24"/>
              </w:rPr>
            </w:pPr>
            <w:r w:rsidRPr="002C7C86">
              <w:rPr>
                <w:sz w:val="24"/>
                <w:szCs w:val="24"/>
              </w:rPr>
              <w:t>б)  металлической скобой диаметром не менее 10 мм (для стропильных ног сечения не менее 150х150 мм);</w:t>
            </w:r>
          </w:p>
          <w:p w:rsidR="007A0A4E" w:rsidRPr="002C7C86" w:rsidRDefault="007A0A4E" w:rsidP="002C7C86">
            <w:pPr>
              <w:spacing w:after="120"/>
              <w:contextualSpacing/>
              <w:jc w:val="both"/>
              <w:rPr>
                <w:sz w:val="24"/>
                <w:szCs w:val="24"/>
              </w:rPr>
            </w:pPr>
            <w:r w:rsidRPr="002C7C86">
              <w:rPr>
                <w:sz w:val="24"/>
                <w:szCs w:val="24"/>
              </w:rPr>
              <w:t>- усиление стропильных ног выполнять в соответствии с проектной документацией, и в случае необходимости по согласован</w:t>
            </w:r>
            <w:r w:rsidR="00D86C6D" w:rsidRPr="002C7C86">
              <w:rPr>
                <w:sz w:val="24"/>
                <w:szCs w:val="24"/>
              </w:rPr>
              <w:t>ию с ФКР ТО обрезной доской;</w:t>
            </w:r>
          </w:p>
          <w:p w:rsidR="007A0A4E" w:rsidRPr="002C7C86" w:rsidRDefault="007A0A4E" w:rsidP="002C7C86">
            <w:pPr>
              <w:spacing w:after="120"/>
              <w:contextualSpacing/>
              <w:jc w:val="both"/>
              <w:rPr>
                <w:sz w:val="24"/>
                <w:szCs w:val="24"/>
              </w:rPr>
            </w:pPr>
            <w:r w:rsidRPr="002C7C86">
              <w:rPr>
                <w:sz w:val="24"/>
                <w:szCs w:val="24"/>
              </w:rPr>
              <w:t>- крепление доски к неоцилиндрованному бревну осуществлять</w:t>
            </w:r>
            <w:r w:rsidR="00D86C6D" w:rsidRPr="002C7C86">
              <w:rPr>
                <w:sz w:val="24"/>
                <w:szCs w:val="24"/>
              </w:rPr>
              <w:t xml:space="preserve"> с двух сторон</w:t>
            </w:r>
            <w:r w:rsidRPr="002C7C86">
              <w:rPr>
                <w:sz w:val="24"/>
                <w:szCs w:val="24"/>
              </w:rPr>
              <w:t xml:space="preserve"> шпильками не меньше М12 с шагом 600 мм;</w:t>
            </w:r>
          </w:p>
          <w:p w:rsidR="007A0A4E" w:rsidRPr="002C7C86" w:rsidRDefault="007A0A4E" w:rsidP="002C7C86">
            <w:pPr>
              <w:spacing w:after="120"/>
              <w:contextualSpacing/>
              <w:jc w:val="both"/>
              <w:rPr>
                <w:sz w:val="24"/>
                <w:szCs w:val="24"/>
              </w:rPr>
            </w:pPr>
            <w:r w:rsidRPr="002C7C86">
              <w:rPr>
                <w:sz w:val="24"/>
                <w:szCs w:val="24"/>
              </w:rPr>
              <w:t>- крепление доски к доске (принимать доски с разнонаправленными волокнами) осуществлять гвоздями квадратногнездовым способом</w:t>
            </w:r>
            <w:r w:rsidR="00464C00" w:rsidRPr="002C7C86">
              <w:rPr>
                <w:sz w:val="24"/>
                <w:szCs w:val="24"/>
              </w:rPr>
              <w:t>.</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Парогидроизоляционная плёнка</w:t>
            </w:r>
          </w:p>
        </w:tc>
        <w:tc>
          <w:tcPr>
            <w:tcW w:w="8578" w:type="dxa"/>
            <w:vAlign w:val="center"/>
          </w:tcPr>
          <w:p w:rsidR="007A0A4E" w:rsidRPr="002C7C86" w:rsidRDefault="002C7C86" w:rsidP="002C7C86">
            <w:pPr>
              <w:spacing w:after="120"/>
              <w:contextualSpacing/>
              <w:jc w:val="both"/>
              <w:rPr>
                <w:sz w:val="24"/>
                <w:szCs w:val="24"/>
              </w:rPr>
            </w:pPr>
            <w:r>
              <w:rPr>
                <w:sz w:val="24"/>
                <w:szCs w:val="24"/>
              </w:rPr>
              <w:t xml:space="preserve"> И</w:t>
            </w:r>
            <w:r w:rsidR="007A0A4E" w:rsidRPr="002C7C86">
              <w:rPr>
                <w:sz w:val="24"/>
                <w:szCs w:val="24"/>
              </w:rPr>
              <w:t>спользовать пароизоляционные плёнки с техническими характеристиками не ниже следующих:</w:t>
            </w:r>
          </w:p>
          <w:p w:rsidR="007A0A4E" w:rsidRPr="002C7C86" w:rsidRDefault="002C7C86" w:rsidP="002C7C86">
            <w:pPr>
              <w:shd w:val="clear" w:color="auto" w:fill="FFFFFF"/>
              <w:ind w:left="-1"/>
              <w:contextualSpacing/>
              <w:jc w:val="both"/>
              <w:textAlignment w:val="baseline"/>
              <w:rPr>
                <w:sz w:val="24"/>
                <w:szCs w:val="24"/>
              </w:rPr>
            </w:pPr>
            <w:r>
              <w:rPr>
                <w:sz w:val="24"/>
                <w:szCs w:val="24"/>
              </w:rPr>
              <w:t xml:space="preserve">- </w:t>
            </w:r>
            <w:r w:rsidR="007A0A4E" w:rsidRPr="002C7C86">
              <w:rPr>
                <w:sz w:val="24"/>
                <w:szCs w:val="24"/>
              </w:rPr>
              <w:t>Плотность паро- и гидроизоляции  не менее 105 гр/м</w:t>
            </w:r>
            <w:r w:rsidR="007A0A4E" w:rsidRPr="002C7C86">
              <w:rPr>
                <w:sz w:val="24"/>
                <w:szCs w:val="24"/>
                <w:bdr w:val="none" w:sz="0" w:space="0" w:color="auto" w:frame="1"/>
                <w:vertAlign w:val="superscript"/>
              </w:rPr>
              <w:t>2</w:t>
            </w:r>
            <w:r w:rsidR="007A0A4E" w:rsidRPr="002C7C86">
              <w:rPr>
                <w:sz w:val="24"/>
                <w:szCs w:val="24"/>
              </w:rPr>
              <w:t>;</w:t>
            </w:r>
          </w:p>
          <w:p w:rsidR="002C7C86" w:rsidRDefault="002C7C86" w:rsidP="002C7C86">
            <w:pPr>
              <w:shd w:val="clear" w:color="auto" w:fill="FFFFFF"/>
              <w:ind w:left="-1"/>
              <w:contextualSpacing/>
              <w:jc w:val="both"/>
              <w:textAlignment w:val="baseline"/>
              <w:rPr>
                <w:sz w:val="24"/>
                <w:szCs w:val="24"/>
              </w:rPr>
            </w:pPr>
            <w:r>
              <w:rPr>
                <w:sz w:val="24"/>
                <w:szCs w:val="24"/>
              </w:rPr>
              <w:t xml:space="preserve">- </w:t>
            </w:r>
            <w:r w:rsidR="007A0A4E" w:rsidRPr="002C7C86">
              <w:rPr>
                <w:sz w:val="24"/>
                <w:szCs w:val="24"/>
              </w:rPr>
              <w:t>Предельная разрывная нагрузка  не менее чем 1068/890 Н/5 см</w:t>
            </w:r>
          </w:p>
          <w:p w:rsidR="007A0A4E" w:rsidRPr="002C7C86" w:rsidRDefault="007A0A4E" w:rsidP="002C7C86">
            <w:pPr>
              <w:shd w:val="clear" w:color="auto" w:fill="FFFFFF"/>
              <w:ind w:left="-1"/>
              <w:contextualSpacing/>
              <w:jc w:val="both"/>
              <w:textAlignment w:val="baseline"/>
              <w:rPr>
                <w:sz w:val="24"/>
                <w:szCs w:val="24"/>
              </w:rPr>
            </w:pPr>
            <w:r w:rsidRPr="002C7C86">
              <w:rPr>
                <w:sz w:val="24"/>
                <w:szCs w:val="24"/>
              </w:rPr>
              <w:t xml:space="preserve"> (продольного/поперечного сечения);</w:t>
            </w:r>
          </w:p>
          <w:p w:rsidR="007A0A4E" w:rsidRPr="002C7C86" w:rsidRDefault="002C7C86" w:rsidP="002C7C86">
            <w:pPr>
              <w:shd w:val="clear" w:color="auto" w:fill="FFFFFF"/>
              <w:ind w:left="-1"/>
              <w:contextualSpacing/>
              <w:jc w:val="both"/>
              <w:textAlignment w:val="baseline"/>
              <w:rPr>
                <w:sz w:val="24"/>
                <w:szCs w:val="24"/>
              </w:rPr>
            </w:pPr>
            <w:r>
              <w:rPr>
                <w:sz w:val="24"/>
                <w:szCs w:val="24"/>
              </w:rPr>
              <w:t xml:space="preserve">- </w:t>
            </w:r>
            <w:r w:rsidR="007A0A4E" w:rsidRPr="002C7C86">
              <w:rPr>
                <w:sz w:val="24"/>
                <w:szCs w:val="24"/>
              </w:rPr>
              <w:t>Водоупорность не менее 1000 мм.рт.ст.;</w:t>
            </w:r>
          </w:p>
          <w:p w:rsidR="007A0A4E" w:rsidRPr="002C7C86" w:rsidRDefault="002C7C86" w:rsidP="002C7C86">
            <w:pPr>
              <w:shd w:val="clear" w:color="auto" w:fill="FFFFFF"/>
              <w:ind w:left="-1"/>
              <w:contextualSpacing/>
              <w:jc w:val="both"/>
              <w:textAlignment w:val="baseline"/>
              <w:rPr>
                <w:sz w:val="24"/>
                <w:szCs w:val="24"/>
              </w:rPr>
            </w:pPr>
            <w:r>
              <w:rPr>
                <w:sz w:val="24"/>
                <w:szCs w:val="24"/>
              </w:rPr>
              <w:t xml:space="preserve">- </w:t>
            </w:r>
            <w:r w:rsidR="007A0A4E" w:rsidRPr="002C7C86">
              <w:rPr>
                <w:sz w:val="24"/>
                <w:szCs w:val="24"/>
              </w:rPr>
              <w:t>Сопротивление возможному паропроницанию не менее 7 м</w:t>
            </w:r>
            <w:r w:rsidR="007A0A4E" w:rsidRPr="002C7C86">
              <w:rPr>
                <w:sz w:val="24"/>
                <w:szCs w:val="24"/>
                <w:bdr w:val="none" w:sz="0" w:space="0" w:color="auto" w:frame="1"/>
                <w:vertAlign w:val="superscript"/>
              </w:rPr>
              <w:t>2</w:t>
            </w:r>
            <w:r w:rsidR="007A0A4E" w:rsidRPr="002C7C86">
              <w:rPr>
                <w:sz w:val="24"/>
                <w:szCs w:val="24"/>
              </w:rPr>
              <w:t>чПа/мг;</w:t>
            </w:r>
          </w:p>
          <w:p w:rsidR="007A0A4E" w:rsidRPr="002C7C86" w:rsidRDefault="002C7C86" w:rsidP="002C7C86">
            <w:pPr>
              <w:shd w:val="clear" w:color="auto" w:fill="FFFFFF"/>
              <w:ind w:left="-1"/>
              <w:contextualSpacing/>
              <w:jc w:val="both"/>
              <w:textAlignment w:val="baseline"/>
              <w:rPr>
                <w:sz w:val="24"/>
                <w:szCs w:val="24"/>
              </w:rPr>
            </w:pPr>
            <w:r>
              <w:rPr>
                <w:sz w:val="24"/>
                <w:szCs w:val="24"/>
              </w:rPr>
              <w:t xml:space="preserve">- </w:t>
            </w:r>
            <w:r w:rsidR="007A0A4E" w:rsidRPr="002C7C86">
              <w:rPr>
                <w:sz w:val="24"/>
                <w:szCs w:val="24"/>
              </w:rPr>
              <w:t>Возможный температурный рабочий диапазон  от -60 градусов по Цельсию до +80;</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Конёк</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В</w:t>
            </w:r>
            <w:r w:rsidR="00464C00" w:rsidRPr="002C7C86">
              <w:rPr>
                <w:sz w:val="24"/>
                <w:szCs w:val="24"/>
              </w:rPr>
              <w:t xml:space="preserve">ыполнять из листовой стали  </w:t>
            </w:r>
            <w:r w:rsidRPr="002C7C86">
              <w:rPr>
                <w:sz w:val="24"/>
                <w:szCs w:val="24"/>
              </w:rPr>
              <w:t>300х300</w:t>
            </w:r>
            <w:r w:rsidR="00D86C6D" w:rsidRPr="002C7C86">
              <w:rPr>
                <w:sz w:val="24"/>
                <w:szCs w:val="24"/>
              </w:rPr>
              <w:t>мм</w:t>
            </w:r>
            <w:r w:rsidRPr="002C7C86">
              <w:rPr>
                <w:sz w:val="24"/>
                <w:szCs w:val="24"/>
              </w:rPr>
              <w:t xml:space="preserve"> толщиной не менее 0,7 мм;</w:t>
            </w:r>
          </w:p>
          <w:p w:rsidR="007A0A4E" w:rsidRPr="002C7C86" w:rsidRDefault="007A0A4E" w:rsidP="002C7C86">
            <w:pPr>
              <w:spacing w:after="120"/>
              <w:contextualSpacing/>
              <w:jc w:val="both"/>
              <w:rPr>
                <w:sz w:val="24"/>
                <w:szCs w:val="24"/>
              </w:rPr>
            </w:pPr>
            <w:r w:rsidRPr="002C7C86">
              <w:rPr>
                <w:sz w:val="24"/>
                <w:szCs w:val="24"/>
              </w:rPr>
              <w:t>-</w:t>
            </w:r>
            <w:r w:rsidR="002C7C86">
              <w:rPr>
                <w:sz w:val="24"/>
                <w:szCs w:val="24"/>
              </w:rPr>
              <w:t xml:space="preserve"> У</w:t>
            </w:r>
            <w:r w:rsidR="00464C00" w:rsidRPr="002C7C86">
              <w:rPr>
                <w:sz w:val="24"/>
                <w:szCs w:val="24"/>
              </w:rPr>
              <w:t xml:space="preserve">стройство </w:t>
            </w:r>
            <w:r w:rsidRPr="002C7C86">
              <w:rPr>
                <w:sz w:val="24"/>
                <w:szCs w:val="24"/>
              </w:rPr>
              <w:t>сплошн</w:t>
            </w:r>
            <w:r w:rsidR="00464C00" w:rsidRPr="002C7C86">
              <w:rPr>
                <w:sz w:val="24"/>
                <w:szCs w:val="24"/>
              </w:rPr>
              <w:t>ой</w:t>
            </w:r>
            <w:r w:rsidRPr="002C7C86">
              <w:rPr>
                <w:sz w:val="24"/>
                <w:szCs w:val="24"/>
              </w:rPr>
              <w:t xml:space="preserve"> обрешетк</w:t>
            </w:r>
            <w:r w:rsidR="00464C00" w:rsidRPr="002C7C86">
              <w:rPr>
                <w:sz w:val="24"/>
                <w:szCs w:val="24"/>
              </w:rPr>
              <w:t xml:space="preserve">и </w:t>
            </w:r>
            <w:r w:rsidRPr="002C7C86">
              <w:rPr>
                <w:sz w:val="24"/>
                <w:szCs w:val="24"/>
              </w:rPr>
              <w:t xml:space="preserve"> на каждую сторону конька не менее 300 мм;</w:t>
            </w:r>
          </w:p>
          <w:p w:rsidR="007A0A4E" w:rsidRPr="002C7C86" w:rsidRDefault="002C7C86" w:rsidP="002C7C86">
            <w:pPr>
              <w:spacing w:after="120"/>
              <w:contextualSpacing/>
              <w:jc w:val="both"/>
              <w:rPr>
                <w:sz w:val="24"/>
                <w:szCs w:val="24"/>
              </w:rPr>
            </w:pPr>
            <w:r>
              <w:rPr>
                <w:sz w:val="24"/>
                <w:szCs w:val="24"/>
              </w:rPr>
              <w:t>- В</w:t>
            </w:r>
            <w:r w:rsidR="007A0A4E" w:rsidRPr="002C7C86">
              <w:rPr>
                <w:sz w:val="24"/>
                <w:szCs w:val="24"/>
              </w:rPr>
              <w:t>ыполнить устройство конька и сплошной обрешетки под него</w:t>
            </w:r>
            <w:r w:rsidR="00464C00" w:rsidRPr="002C7C86">
              <w:rPr>
                <w:sz w:val="24"/>
                <w:szCs w:val="24"/>
              </w:rPr>
              <w:t xml:space="preserve">, </w:t>
            </w:r>
            <w:r w:rsidR="007A0A4E" w:rsidRPr="002C7C86">
              <w:rPr>
                <w:sz w:val="24"/>
                <w:szCs w:val="24"/>
              </w:rPr>
              <w:t xml:space="preserve"> на диагональные стропильные ноги вальмовой кровли и фронтон;</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М</w:t>
            </w:r>
            <w:r w:rsidRPr="002C7C86">
              <w:rPr>
                <w:sz w:val="24"/>
                <w:szCs w:val="24"/>
              </w:rPr>
              <w:t>еталлические листы соединять внахлёст не менее 300 мм с шагом не менее 2 м;</w:t>
            </w:r>
          </w:p>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С</w:t>
            </w:r>
            <w:r w:rsidRPr="002C7C86">
              <w:rPr>
                <w:sz w:val="24"/>
                <w:szCs w:val="24"/>
              </w:rPr>
              <w:t xml:space="preserve">тык металлических листов конька  промазать кровельной битумной мастикой (ГОСТ 2889-80) теплостойкостью </w:t>
            </w:r>
            <w:r w:rsidRPr="002C7C86">
              <w:rPr>
                <w:sz w:val="24"/>
                <w:szCs w:val="24"/>
                <w:lang w:val="en-US"/>
              </w:rPr>
              <w:t>min</w:t>
            </w:r>
            <w:r w:rsidRPr="002C7C86">
              <w:rPr>
                <w:sz w:val="24"/>
                <w:szCs w:val="24"/>
              </w:rPr>
              <w:t xml:space="preserve"> 75°, ширина полосы - не менее 50 мм;</w:t>
            </w:r>
          </w:p>
          <w:p w:rsidR="007A0A4E" w:rsidRPr="002C7C86" w:rsidRDefault="007A0A4E" w:rsidP="002C7C86">
            <w:pPr>
              <w:spacing w:after="120"/>
              <w:contextualSpacing/>
              <w:jc w:val="both"/>
              <w:rPr>
                <w:sz w:val="24"/>
                <w:szCs w:val="24"/>
              </w:rPr>
            </w:pPr>
            <w:r w:rsidRPr="002C7C86">
              <w:rPr>
                <w:sz w:val="24"/>
                <w:szCs w:val="24"/>
              </w:rPr>
              <w:lastRenderedPageBreak/>
              <w:t xml:space="preserve">- </w:t>
            </w:r>
            <w:r w:rsidR="002C7C86">
              <w:rPr>
                <w:sz w:val="24"/>
                <w:szCs w:val="24"/>
              </w:rPr>
              <w:t>У</w:t>
            </w:r>
            <w:r w:rsidRPr="002C7C86">
              <w:rPr>
                <w:sz w:val="24"/>
                <w:szCs w:val="24"/>
              </w:rPr>
              <w:t>теплению не подлежит;</w:t>
            </w:r>
          </w:p>
          <w:p w:rsidR="007A0A4E" w:rsidRPr="002C7C86" w:rsidRDefault="007A0A4E" w:rsidP="002C7C86">
            <w:pPr>
              <w:spacing w:after="120"/>
              <w:contextualSpacing/>
              <w:jc w:val="both"/>
              <w:rPr>
                <w:sz w:val="24"/>
                <w:szCs w:val="24"/>
              </w:rPr>
            </w:pP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lastRenderedPageBreak/>
              <w:t>Огнебиозащита деревянных конструкций</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О</w:t>
            </w:r>
            <w:r w:rsidRPr="002C7C86">
              <w:rPr>
                <w:sz w:val="24"/>
                <w:szCs w:val="24"/>
              </w:rPr>
              <w:t>брабатываются старые и новые деревянные конструкции (с предварительной очисткой от пыли, грязи, птичьего помёта, паутины, обзола и зачисткой от короеда)</w:t>
            </w:r>
          </w:p>
          <w:p w:rsidR="007A0A4E" w:rsidRPr="002C7C86" w:rsidRDefault="007A0A4E" w:rsidP="002D6C6C">
            <w:pPr>
              <w:spacing w:after="120"/>
              <w:contextualSpacing/>
              <w:jc w:val="both"/>
              <w:rPr>
                <w:sz w:val="24"/>
                <w:szCs w:val="24"/>
              </w:rPr>
            </w:pPr>
            <w:r w:rsidRPr="002C7C86">
              <w:rPr>
                <w:sz w:val="24"/>
                <w:szCs w:val="24"/>
              </w:rPr>
              <w:t xml:space="preserve">- </w:t>
            </w:r>
            <w:r w:rsidR="002C7C86">
              <w:rPr>
                <w:sz w:val="24"/>
                <w:szCs w:val="24"/>
              </w:rPr>
              <w:t>П</w:t>
            </w:r>
            <w:r w:rsidRPr="002C7C86">
              <w:rPr>
                <w:sz w:val="24"/>
                <w:szCs w:val="24"/>
              </w:rPr>
              <w:t xml:space="preserve">о </w:t>
            </w:r>
            <w:r w:rsidR="006051BD">
              <w:rPr>
                <w:sz w:val="24"/>
                <w:szCs w:val="24"/>
              </w:rPr>
              <w:t>окончани</w:t>
            </w:r>
            <w:r w:rsidR="002D6C6C">
              <w:rPr>
                <w:sz w:val="24"/>
                <w:szCs w:val="24"/>
              </w:rPr>
              <w:t>ю</w:t>
            </w:r>
            <w:r w:rsidR="006051BD">
              <w:rPr>
                <w:sz w:val="24"/>
                <w:szCs w:val="24"/>
              </w:rPr>
              <w:t xml:space="preserve"> работ</w:t>
            </w:r>
            <w:r w:rsidRPr="002C7C86">
              <w:rPr>
                <w:sz w:val="24"/>
                <w:szCs w:val="24"/>
              </w:rPr>
              <w:t xml:space="preserve"> необходимо предоставить в ФКР ТО протокол испытаний (заключение пожарной лаборатории)</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lang w:val="en-US"/>
              </w:rPr>
            </w:pPr>
            <w:r w:rsidRPr="002C7C86">
              <w:rPr>
                <w:sz w:val="24"/>
                <w:szCs w:val="24"/>
              </w:rPr>
              <w:t>Ограждение</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У</w:t>
            </w:r>
            <w:r w:rsidRPr="002C7C86">
              <w:rPr>
                <w:sz w:val="24"/>
                <w:szCs w:val="24"/>
              </w:rPr>
              <w:t>станавливается при</w:t>
            </w:r>
            <w:r w:rsidR="00D86C6D"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а) Н</w:t>
            </w:r>
            <w:r w:rsidRPr="002C7C86">
              <w:rPr>
                <w:sz w:val="24"/>
                <w:szCs w:val="24"/>
                <w:vertAlign w:val="subscript"/>
                <w:lang w:val="en-US"/>
              </w:rPr>
              <w:t>max</w:t>
            </w:r>
            <w:r w:rsidRPr="002C7C86">
              <w:rPr>
                <w:sz w:val="24"/>
                <w:szCs w:val="24"/>
              </w:rPr>
              <w:t xml:space="preserve"> здания от земли до карнизного свеса &gt;7 м и угле наклона кровли более 12 градусов;</w:t>
            </w:r>
          </w:p>
          <w:p w:rsidR="007A0A4E" w:rsidRPr="002C7C86" w:rsidRDefault="007A0A4E" w:rsidP="002C7C86">
            <w:pPr>
              <w:spacing w:after="120"/>
              <w:contextualSpacing/>
              <w:jc w:val="both"/>
              <w:rPr>
                <w:sz w:val="24"/>
                <w:szCs w:val="24"/>
              </w:rPr>
            </w:pPr>
            <w:r w:rsidRPr="002C7C86">
              <w:rPr>
                <w:sz w:val="24"/>
                <w:szCs w:val="24"/>
              </w:rPr>
              <w:t>б) Н</w:t>
            </w:r>
            <w:r w:rsidRPr="002C7C86">
              <w:rPr>
                <w:sz w:val="24"/>
                <w:szCs w:val="24"/>
                <w:vertAlign w:val="subscript"/>
                <w:lang w:val="en-US"/>
              </w:rPr>
              <w:t>max</w:t>
            </w:r>
            <w:r w:rsidRPr="002C7C86">
              <w:rPr>
                <w:sz w:val="24"/>
                <w:szCs w:val="24"/>
              </w:rPr>
              <w:t xml:space="preserve"> здания от земли до карнизного свеса &gt;10 м и угле наклона кровли до 12 градусов;</w:t>
            </w:r>
          </w:p>
          <w:p w:rsidR="007A0A4E" w:rsidRPr="002C7C86" w:rsidRDefault="007A0A4E" w:rsidP="002C7C86">
            <w:pPr>
              <w:spacing w:after="120"/>
              <w:contextualSpacing/>
              <w:jc w:val="both"/>
              <w:rPr>
                <w:sz w:val="24"/>
                <w:szCs w:val="24"/>
              </w:rPr>
            </w:pPr>
            <w:r w:rsidRPr="002C7C86">
              <w:rPr>
                <w:sz w:val="24"/>
                <w:szCs w:val="24"/>
              </w:rPr>
              <w:t>- при установке использовать ограждение, совмещённое со снегозадержанием;</w:t>
            </w:r>
          </w:p>
          <w:p w:rsidR="007A0A4E" w:rsidRPr="002C7C86" w:rsidRDefault="007A0A4E" w:rsidP="002C7C86">
            <w:pPr>
              <w:spacing w:after="120"/>
              <w:contextualSpacing/>
              <w:jc w:val="both"/>
              <w:rPr>
                <w:bCs/>
                <w:sz w:val="24"/>
                <w:szCs w:val="24"/>
              </w:rPr>
            </w:pPr>
            <w:r w:rsidRPr="002C7C86">
              <w:rPr>
                <w:sz w:val="24"/>
                <w:szCs w:val="24"/>
              </w:rPr>
              <w:t xml:space="preserve">- </w:t>
            </w:r>
            <w:r w:rsidR="00C057BF" w:rsidRPr="002C7C86">
              <w:rPr>
                <w:sz w:val="24"/>
                <w:szCs w:val="24"/>
              </w:rPr>
              <w:t>размеры</w:t>
            </w:r>
            <w:r w:rsidRPr="002C7C86">
              <w:rPr>
                <w:sz w:val="24"/>
                <w:szCs w:val="24"/>
              </w:rPr>
              <w:t xml:space="preserve"> кровельного ограждения принимать</w:t>
            </w:r>
            <w:r w:rsidR="00464C00" w:rsidRPr="002C7C86">
              <w:rPr>
                <w:sz w:val="24"/>
                <w:szCs w:val="24"/>
              </w:rPr>
              <w:t xml:space="preserve"> </w:t>
            </w:r>
            <w:r w:rsidR="00C057BF" w:rsidRPr="002C7C86">
              <w:rPr>
                <w:sz w:val="24"/>
                <w:szCs w:val="24"/>
              </w:rPr>
              <w:t xml:space="preserve">согласно </w:t>
            </w:r>
            <w:r w:rsidRPr="002C7C86">
              <w:rPr>
                <w:sz w:val="24"/>
                <w:szCs w:val="24"/>
              </w:rPr>
              <w:t xml:space="preserve">рисунка Г1 приложения </w:t>
            </w:r>
            <w:r w:rsidRPr="002C7C86">
              <w:rPr>
                <w:bCs/>
                <w:sz w:val="24"/>
                <w:szCs w:val="24"/>
              </w:rPr>
              <w:t>ГОСТ Р 53254-2009 “Техника пожарная. Лестницы пожарные наружные стационарные. Ограждения кровли. Общие технические требования. Методы испытаний”.</w:t>
            </w:r>
          </w:p>
          <w:p w:rsidR="007A0A4E" w:rsidRPr="002C7C86" w:rsidRDefault="007A0A4E" w:rsidP="002C7C86">
            <w:pPr>
              <w:spacing w:after="120"/>
              <w:contextualSpacing/>
              <w:jc w:val="both"/>
              <w:rPr>
                <w:color w:val="FF0000"/>
                <w:sz w:val="24"/>
                <w:szCs w:val="24"/>
                <w:lang w:val="en-US"/>
              </w:rPr>
            </w:pPr>
            <w:r w:rsidRPr="002C7C86">
              <w:rPr>
                <w:noProof/>
              </w:rPr>
              <w:drawing>
                <wp:inline distT="0" distB="0" distL="0" distR="0">
                  <wp:extent cx="3765424" cy="4905375"/>
                  <wp:effectExtent l="19050" t="0" r="6476"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a:stretch>
                            <a:fillRect/>
                          </a:stretch>
                        </pic:blipFill>
                        <pic:spPr>
                          <a:xfrm>
                            <a:off x="0" y="0"/>
                            <a:ext cx="3766888" cy="4907282"/>
                          </a:xfrm>
                          <a:prstGeom prst="rect">
                            <a:avLst/>
                          </a:prstGeom>
                        </pic:spPr>
                      </pic:pic>
                    </a:graphicData>
                  </a:graphic>
                </wp:inline>
              </w:drawing>
            </w:r>
          </w:p>
          <w:p w:rsidR="007A0A4E" w:rsidRPr="002C7C86" w:rsidRDefault="007A0A4E" w:rsidP="002C7C86">
            <w:pPr>
              <w:pStyle w:val="ConsPlusCell"/>
              <w:jc w:val="both"/>
              <w:rPr>
                <w:rFonts w:ascii="Times New Roman" w:hAnsi="Times New Roman" w:cs="Times New Roman"/>
                <w:sz w:val="24"/>
                <w:szCs w:val="24"/>
                <w:lang w:val="en-US"/>
              </w:rPr>
            </w:pPr>
            <w:r w:rsidRPr="002C7C86">
              <w:rPr>
                <w:rFonts w:ascii="Times New Roman" w:hAnsi="Times New Roman" w:cs="Times New Roman"/>
                <w:sz w:val="24"/>
                <w:szCs w:val="24"/>
                <w:lang w:val="en-US"/>
              </w:rPr>
              <w:t>┌────────────────────┬────────────────────┬────────────────────┐</w:t>
            </w:r>
          </w:p>
          <w:p w:rsidR="007A0A4E" w:rsidRPr="002C7C86" w:rsidRDefault="007A0A4E" w:rsidP="002C7C86">
            <w:pPr>
              <w:pStyle w:val="ConsPlusCell"/>
              <w:jc w:val="both"/>
              <w:rPr>
                <w:rFonts w:ascii="Times New Roman" w:hAnsi="Times New Roman" w:cs="Times New Roman"/>
                <w:sz w:val="24"/>
                <w:szCs w:val="24"/>
                <w:lang w:val="en-US"/>
              </w:rPr>
            </w:pPr>
            <w:r w:rsidRPr="002C7C86">
              <w:rPr>
                <w:rFonts w:ascii="Times New Roman" w:hAnsi="Times New Roman" w:cs="Times New Roman"/>
                <w:sz w:val="24"/>
                <w:szCs w:val="24"/>
                <w:lang w:val="en-US"/>
              </w:rPr>
              <w:t xml:space="preserve">│  a, </w:t>
            </w:r>
            <w:r w:rsidRPr="002C7C86">
              <w:rPr>
                <w:rFonts w:ascii="Times New Roman" w:hAnsi="Times New Roman" w:cs="Times New Roman"/>
                <w:sz w:val="24"/>
                <w:szCs w:val="24"/>
              </w:rPr>
              <w:t>мм</w:t>
            </w:r>
            <w:r w:rsidRPr="002C7C86">
              <w:rPr>
                <w:rFonts w:ascii="Times New Roman" w:hAnsi="Times New Roman" w:cs="Times New Roman"/>
                <w:sz w:val="24"/>
                <w:szCs w:val="24"/>
                <w:lang w:val="en-US"/>
              </w:rPr>
              <w:t xml:space="preserve">, </w:t>
            </w:r>
            <w:r w:rsidRPr="002C7C86">
              <w:rPr>
                <w:rFonts w:ascii="Times New Roman" w:hAnsi="Times New Roman" w:cs="Times New Roman"/>
                <w:sz w:val="24"/>
                <w:szCs w:val="24"/>
              </w:rPr>
              <w:t>неболее</w:t>
            </w:r>
            <w:r w:rsidRPr="002C7C86">
              <w:rPr>
                <w:rFonts w:ascii="Times New Roman" w:hAnsi="Times New Roman" w:cs="Times New Roman"/>
                <w:sz w:val="24"/>
                <w:szCs w:val="24"/>
                <w:lang w:val="en-US"/>
              </w:rPr>
              <w:t xml:space="preserve">   │  H, </w:t>
            </w:r>
            <w:r w:rsidRPr="002C7C86">
              <w:rPr>
                <w:rFonts w:ascii="Times New Roman" w:hAnsi="Times New Roman" w:cs="Times New Roman"/>
                <w:sz w:val="24"/>
                <w:szCs w:val="24"/>
              </w:rPr>
              <w:t>мм</w:t>
            </w:r>
            <w:r w:rsidRPr="002C7C86">
              <w:rPr>
                <w:rFonts w:ascii="Times New Roman" w:hAnsi="Times New Roman" w:cs="Times New Roman"/>
                <w:sz w:val="24"/>
                <w:szCs w:val="24"/>
                <w:lang w:val="en-US"/>
              </w:rPr>
              <w:t xml:space="preserve">, </w:t>
            </w:r>
            <w:r w:rsidRPr="002C7C86">
              <w:rPr>
                <w:rFonts w:ascii="Times New Roman" w:hAnsi="Times New Roman" w:cs="Times New Roman"/>
                <w:sz w:val="24"/>
                <w:szCs w:val="24"/>
              </w:rPr>
              <w:t>неменее</w:t>
            </w:r>
            <w:r w:rsidRPr="002C7C86">
              <w:rPr>
                <w:rFonts w:ascii="Times New Roman" w:hAnsi="Times New Roman" w:cs="Times New Roman"/>
                <w:sz w:val="24"/>
                <w:szCs w:val="24"/>
                <w:lang w:val="en-US"/>
              </w:rPr>
              <w:t xml:space="preserve">   │   H , </w:t>
            </w:r>
            <w:r w:rsidRPr="002C7C86">
              <w:rPr>
                <w:rFonts w:ascii="Times New Roman" w:hAnsi="Times New Roman" w:cs="Times New Roman"/>
                <w:sz w:val="24"/>
                <w:szCs w:val="24"/>
              </w:rPr>
              <w:t>мм</w:t>
            </w:r>
            <w:r w:rsidRPr="002C7C86">
              <w:rPr>
                <w:rFonts w:ascii="Times New Roman" w:hAnsi="Times New Roman" w:cs="Times New Roman"/>
                <w:sz w:val="24"/>
                <w:szCs w:val="24"/>
                <w:lang w:val="en-US"/>
              </w:rPr>
              <w:t xml:space="preserve">, </w:t>
            </w:r>
            <w:r w:rsidRPr="002C7C86">
              <w:rPr>
                <w:rFonts w:ascii="Times New Roman" w:hAnsi="Times New Roman" w:cs="Times New Roman"/>
                <w:sz w:val="24"/>
                <w:szCs w:val="24"/>
              </w:rPr>
              <w:t>неменее</w:t>
            </w:r>
            <w:r w:rsidRPr="002C7C86">
              <w:rPr>
                <w:rFonts w:ascii="Times New Roman" w:hAnsi="Times New Roman" w:cs="Times New Roman"/>
                <w:sz w:val="24"/>
                <w:szCs w:val="24"/>
                <w:lang w:val="en-US"/>
              </w:rPr>
              <w:t xml:space="preserve"> │</w:t>
            </w:r>
          </w:p>
          <w:p w:rsidR="007A0A4E" w:rsidRPr="002C7C86" w:rsidRDefault="007A0A4E" w:rsidP="002C7C86">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                    │    1               │</w:t>
            </w:r>
          </w:p>
          <w:p w:rsidR="007A0A4E" w:rsidRPr="002C7C86" w:rsidRDefault="007A0A4E" w:rsidP="002C7C86">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w:t>
            </w:r>
          </w:p>
          <w:p w:rsidR="007A0A4E" w:rsidRPr="002C7C86" w:rsidRDefault="007A0A4E" w:rsidP="002C7C86">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300         │        600         │    H</w:t>
            </w:r>
            <w:r w:rsidR="00464C00" w:rsidRPr="002C7C86">
              <w:rPr>
                <w:rFonts w:ascii="Times New Roman" w:hAnsi="Times New Roman" w:cs="Times New Roman"/>
                <w:sz w:val="24"/>
                <w:szCs w:val="24"/>
              </w:rPr>
              <w:t xml:space="preserve"> </w:t>
            </w:r>
            <w:r w:rsidRPr="002C7C86">
              <w:rPr>
                <w:rFonts w:ascii="Times New Roman" w:hAnsi="Times New Roman" w:cs="Times New Roman"/>
                <w:sz w:val="24"/>
                <w:szCs w:val="24"/>
              </w:rPr>
              <w:t>= 600 - h    │</w:t>
            </w:r>
          </w:p>
          <w:p w:rsidR="007A0A4E" w:rsidRPr="002C7C86" w:rsidRDefault="007A0A4E" w:rsidP="002C7C86">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                    │     1              │</w:t>
            </w:r>
          </w:p>
          <w:p w:rsidR="007A0A4E" w:rsidRPr="002C7C86" w:rsidRDefault="007A0A4E" w:rsidP="00FF7028">
            <w:pPr>
              <w:pStyle w:val="ConsPlusCell"/>
              <w:jc w:val="both"/>
              <w:rPr>
                <w:color w:val="FF0000"/>
                <w:sz w:val="24"/>
                <w:szCs w:val="24"/>
                <w:lang w:val="en-US"/>
              </w:rPr>
            </w:pPr>
            <w:r w:rsidRPr="002C7C86">
              <w:rPr>
                <w:rFonts w:ascii="Times New Roman" w:hAnsi="Times New Roman" w:cs="Times New Roman"/>
                <w:sz w:val="24"/>
                <w:szCs w:val="24"/>
              </w:rPr>
              <w:t>└────────────────────┴────────────────────┴──────</w:t>
            </w:r>
          </w:p>
          <w:p w:rsidR="007A0A4E" w:rsidRPr="002C7C86" w:rsidRDefault="007A0A4E" w:rsidP="002C7C86">
            <w:pPr>
              <w:spacing w:after="120"/>
              <w:contextualSpacing/>
              <w:jc w:val="both"/>
              <w:rPr>
                <w:sz w:val="24"/>
                <w:szCs w:val="24"/>
                <w:lang w:val="en-US"/>
              </w:rPr>
            </w:pPr>
          </w:p>
        </w:tc>
      </w:tr>
      <w:tr w:rsidR="007A0A4E" w:rsidRPr="00A940AD" w:rsidTr="00FF7028">
        <w:tc>
          <w:tcPr>
            <w:tcW w:w="2162" w:type="dxa"/>
            <w:vAlign w:val="center"/>
          </w:tcPr>
          <w:p w:rsidR="007A0A4E" w:rsidRPr="002C7C86" w:rsidRDefault="007A0A4E" w:rsidP="002D6C6C">
            <w:pPr>
              <w:spacing w:after="120"/>
              <w:contextualSpacing/>
              <w:jc w:val="center"/>
              <w:rPr>
                <w:sz w:val="24"/>
                <w:szCs w:val="24"/>
              </w:rPr>
            </w:pPr>
            <w:r w:rsidRPr="002C7C86">
              <w:rPr>
                <w:sz w:val="24"/>
                <w:szCs w:val="24"/>
              </w:rPr>
              <w:lastRenderedPageBreak/>
              <w:t>Снегозадержа</w:t>
            </w:r>
            <w:r w:rsidR="002D6C6C">
              <w:rPr>
                <w:sz w:val="24"/>
                <w:szCs w:val="24"/>
              </w:rPr>
              <w:t>ние</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У</w:t>
            </w:r>
            <w:r w:rsidRPr="002C7C86">
              <w:rPr>
                <w:sz w:val="24"/>
                <w:szCs w:val="24"/>
              </w:rPr>
              <w:t>станавливается на всех кровлях по всему периметру;</w:t>
            </w:r>
          </w:p>
          <w:p w:rsidR="007A0A4E" w:rsidRPr="002C7C86" w:rsidRDefault="007A0A4E" w:rsidP="00FF7028">
            <w:pPr>
              <w:spacing w:after="120"/>
              <w:contextualSpacing/>
              <w:jc w:val="both"/>
              <w:rPr>
                <w:sz w:val="24"/>
                <w:szCs w:val="24"/>
              </w:rPr>
            </w:pPr>
            <w:r w:rsidRPr="002C7C86">
              <w:rPr>
                <w:sz w:val="24"/>
                <w:szCs w:val="24"/>
              </w:rPr>
              <w:t xml:space="preserve">- </w:t>
            </w:r>
            <w:r w:rsidR="002C7C86">
              <w:rPr>
                <w:sz w:val="24"/>
                <w:szCs w:val="24"/>
              </w:rPr>
              <w:t>У</w:t>
            </w:r>
            <w:r w:rsidRPr="002C7C86">
              <w:rPr>
                <w:sz w:val="24"/>
                <w:szCs w:val="24"/>
              </w:rPr>
              <w:t>становку</w:t>
            </w:r>
            <w:r w:rsidR="002D6C6C">
              <w:rPr>
                <w:sz w:val="24"/>
                <w:szCs w:val="24"/>
              </w:rPr>
              <w:t xml:space="preserve"> системы</w:t>
            </w:r>
            <w:r w:rsidRPr="002C7C86">
              <w:rPr>
                <w:sz w:val="24"/>
                <w:szCs w:val="24"/>
              </w:rPr>
              <w:t xml:space="preserve"> снегозадерж</w:t>
            </w:r>
            <w:r w:rsidR="00FF7028">
              <w:rPr>
                <w:sz w:val="24"/>
                <w:szCs w:val="24"/>
              </w:rPr>
              <w:t xml:space="preserve">ания </w:t>
            </w:r>
            <w:r w:rsidRPr="002C7C86">
              <w:rPr>
                <w:sz w:val="24"/>
                <w:szCs w:val="24"/>
              </w:rPr>
              <w:t>выполнять над несущей стеной на основание из сплошной обрешетки</w:t>
            </w:r>
            <w:r w:rsidR="00C057BF" w:rsidRPr="002C7C86">
              <w:rPr>
                <w:sz w:val="24"/>
                <w:szCs w:val="24"/>
              </w:rPr>
              <w:t xml:space="preserve"> с креплением шурупами-глухарями</w:t>
            </w:r>
            <w:r w:rsidRPr="002C7C86">
              <w:rPr>
                <w:sz w:val="24"/>
                <w:szCs w:val="24"/>
              </w:rPr>
              <w:t>.</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Слуховые окна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 </w:t>
            </w:r>
            <w:r w:rsidR="00464C00" w:rsidRPr="002C7C86">
              <w:rPr>
                <w:sz w:val="24"/>
                <w:szCs w:val="24"/>
              </w:rPr>
              <w:t xml:space="preserve">Устройство слуховых окон выполнять согласно СП 17.13330.2017 “Кровли”, </w:t>
            </w:r>
            <w:r w:rsidRPr="002C7C86">
              <w:rPr>
                <w:sz w:val="24"/>
                <w:szCs w:val="24"/>
              </w:rPr>
              <w:t>суммарная площадь слуховых окон должна быть не менее 1/300 площади кровли, допускается учитывать карнизные продухи при расчёте минимально необходимого количества слуховых окон;</w:t>
            </w:r>
          </w:p>
          <w:p w:rsidR="007A0A4E" w:rsidRPr="002C7C86" w:rsidRDefault="007A0A4E" w:rsidP="002C7C86">
            <w:pPr>
              <w:spacing w:after="120"/>
              <w:contextualSpacing/>
              <w:jc w:val="both"/>
              <w:rPr>
                <w:sz w:val="24"/>
                <w:szCs w:val="24"/>
              </w:rPr>
            </w:pPr>
            <w:r w:rsidRPr="002C7C86">
              <w:rPr>
                <w:sz w:val="24"/>
                <w:szCs w:val="24"/>
              </w:rPr>
              <w:t xml:space="preserve"> - минимальный размер проёма слухового окна – 0,6х0,8</w:t>
            </w:r>
            <w:r w:rsidR="00464C00" w:rsidRPr="002C7C86">
              <w:rPr>
                <w:sz w:val="24"/>
                <w:szCs w:val="24"/>
              </w:rPr>
              <w:t>м</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заполнение проёма слухового окна – вентиляционная решетка;</w:t>
            </w:r>
          </w:p>
          <w:p w:rsidR="007A0A4E" w:rsidRPr="002C7C86" w:rsidRDefault="007A0A4E" w:rsidP="002C7C86">
            <w:pPr>
              <w:spacing w:after="120"/>
              <w:contextualSpacing/>
              <w:jc w:val="both"/>
              <w:rPr>
                <w:sz w:val="24"/>
                <w:szCs w:val="24"/>
              </w:rPr>
            </w:pPr>
            <w:r w:rsidRPr="002C7C86">
              <w:rPr>
                <w:sz w:val="24"/>
                <w:szCs w:val="24"/>
              </w:rPr>
              <w:t xml:space="preserve"> - выполнить устройство стационарной лестницы</w:t>
            </w:r>
            <w:r w:rsidR="00464C00" w:rsidRPr="002C7C86">
              <w:rPr>
                <w:sz w:val="24"/>
                <w:szCs w:val="24"/>
              </w:rPr>
              <w:t xml:space="preserve"> к слуховому окну</w:t>
            </w:r>
            <w:r w:rsidRPr="002C7C86">
              <w:rPr>
                <w:sz w:val="24"/>
                <w:szCs w:val="24"/>
              </w:rPr>
              <w:t xml:space="preserve"> из деревянных конструкций;</w:t>
            </w:r>
          </w:p>
          <w:p w:rsidR="007A0A4E" w:rsidRPr="002C7C86" w:rsidRDefault="007A0A4E" w:rsidP="002C7C86">
            <w:pPr>
              <w:spacing w:after="120"/>
              <w:contextualSpacing/>
              <w:jc w:val="both"/>
              <w:rPr>
                <w:sz w:val="24"/>
                <w:szCs w:val="24"/>
              </w:rPr>
            </w:pP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Водосточная система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П</w:t>
            </w:r>
            <w:r w:rsidRPr="002C7C86">
              <w:rPr>
                <w:sz w:val="24"/>
                <w:szCs w:val="24"/>
              </w:rPr>
              <w:t>ри высоте здания от 3-х этажей и выше выполнять устройство настенного желоба;</w:t>
            </w:r>
          </w:p>
          <w:p w:rsidR="007A0A4E" w:rsidRPr="002C7C86" w:rsidRDefault="007A0A4E" w:rsidP="002C7C86">
            <w:pPr>
              <w:spacing w:after="120"/>
              <w:contextualSpacing/>
              <w:jc w:val="both"/>
              <w:rPr>
                <w:sz w:val="24"/>
                <w:szCs w:val="24"/>
              </w:rPr>
            </w:pPr>
            <w:r w:rsidRPr="002C7C86">
              <w:rPr>
                <w:sz w:val="24"/>
                <w:szCs w:val="24"/>
              </w:rPr>
              <w:t>- при высоте здания высотой 1-2 этажа:</w:t>
            </w:r>
          </w:p>
          <w:p w:rsidR="007A0A4E" w:rsidRPr="002C7C86" w:rsidRDefault="007A0A4E" w:rsidP="002C7C86">
            <w:pPr>
              <w:spacing w:after="120"/>
              <w:contextualSpacing/>
              <w:jc w:val="both"/>
              <w:rPr>
                <w:sz w:val="24"/>
                <w:szCs w:val="24"/>
              </w:rPr>
            </w:pPr>
            <w:r w:rsidRPr="002C7C86">
              <w:rPr>
                <w:sz w:val="24"/>
                <w:szCs w:val="24"/>
              </w:rPr>
              <w:t>а) при величине карнизного свеса меньше 600 мм</w:t>
            </w:r>
            <w:r w:rsidR="00AC520D" w:rsidRPr="002C7C86">
              <w:rPr>
                <w:sz w:val="24"/>
                <w:szCs w:val="24"/>
              </w:rPr>
              <w:t xml:space="preserve"> </w:t>
            </w:r>
            <w:r w:rsidR="00A2612F" w:rsidRPr="002C7C86">
              <w:rPr>
                <w:sz w:val="24"/>
                <w:szCs w:val="24"/>
              </w:rPr>
              <w:t>выполнить монтаж</w:t>
            </w:r>
            <w:r w:rsidRPr="002C7C86">
              <w:rPr>
                <w:sz w:val="24"/>
                <w:szCs w:val="24"/>
              </w:rPr>
              <w:t xml:space="preserve"> подвесного водосточного желоба;</w:t>
            </w:r>
          </w:p>
          <w:p w:rsidR="007A0A4E" w:rsidRPr="002C7C86" w:rsidRDefault="007A0A4E" w:rsidP="002C7C86">
            <w:pPr>
              <w:spacing w:after="120"/>
              <w:contextualSpacing/>
              <w:jc w:val="both"/>
              <w:rPr>
                <w:sz w:val="24"/>
                <w:szCs w:val="24"/>
              </w:rPr>
            </w:pPr>
            <w:r w:rsidRPr="002C7C86">
              <w:rPr>
                <w:sz w:val="24"/>
                <w:szCs w:val="24"/>
              </w:rPr>
              <w:t>б) при величине карнизного свеса от 600 мм и больше устройство организованного водостока не выполнять.</w:t>
            </w:r>
          </w:p>
          <w:p w:rsidR="007A0A4E" w:rsidRPr="002C7C86" w:rsidRDefault="007A0A4E" w:rsidP="002C7C86">
            <w:pPr>
              <w:spacing w:after="120"/>
              <w:contextualSpacing/>
              <w:jc w:val="both"/>
              <w:rPr>
                <w:sz w:val="24"/>
                <w:szCs w:val="24"/>
              </w:rPr>
            </w:pP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Настенные желоба и свесы</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Т</w:t>
            </w:r>
            <w:r w:rsidRPr="002C7C86">
              <w:rPr>
                <w:sz w:val="24"/>
                <w:szCs w:val="24"/>
              </w:rPr>
              <w:t xml:space="preserve">олщина </w:t>
            </w:r>
            <w:r w:rsidR="00AC520D" w:rsidRPr="002C7C86">
              <w:rPr>
                <w:sz w:val="24"/>
                <w:szCs w:val="24"/>
              </w:rPr>
              <w:t xml:space="preserve">листовой стали </w:t>
            </w:r>
            <w:r w:rsidRPr="002C7C86">
              <w:rPr>
                <w:sz w:val="24"/>
                <w:szCs w:val="24"/>
              </w:rPr>
              <w:t>не менее 0,55 мм;</w:t>
            </w:r>
          </w:p>
          <w:p w:rsidR="007A0A4E" w:rsidRPr="002C7C86" w:rsidRDefault="007A0A4E" w:rsidP="002C7C86">
            <w:pPr>
              <w:spacing w:after="120"/>
              <w:contextualSpacing/>
              <w:jc w:val="both"/>
              <w:rPr>
                <w:sz w:val="24"/>
                <w:szCs w:val="24"/>
              </w:rPr>
            </w:pPr>
            <w:r w:rsidRPr="002C7C86">
              <w:rPr>
                <w:sz w:val="24"/>
                <w:szCs w:val="24"/>
              </w:rPr>
              <w:t>- на водоразделе картины карнизного свеса должны быть соединены в двойной лежачий фальц;</w:t>
            </w:r>
          </w:p>
          <w:p w:rsidR="007A0A4E" w:rsidRPr="002C7C86" w:rsidRDefault="007A0A4E" w:rsidP="002C7C86">
            <w:pPr>
              <w:spacing w:after="120"/>
              <w:contextualSpacing/>
              <w:jc w:val="both"/>
              <w:rPr>
                <w:sz w:val="24"/>
                <w:szCs w:val="24"/>
              </w:rPr>
            </w:pPr>
            <w:r w:rsidRPr="002C7C86">
              <w:rPr>
                <w:sz w:val="24"/>
                <w:szCs w:val="24"/>
              </w:rPr>
              <w:t>- борта желобов соединяются между собой внахлёст с учётом направления стока воды;</w:t>
            </w:r>
          </w:p>
          <w:p w:rsidR="007A0A4E" w:rsidRPr="002C7C86" w:rsidRDefault="007A0A4E" w:rsidP="002C7C86">
            <w:pPr>
              <w:spacing w:after="120"/>
              <w:contextualSpacing/>
              <w:jc w:val="both"/>
              <w:rPr>
                <w:sz w:val="24"/>
                <w:szCs w:val="24"/>
              </w:rPr>
            </w:pPr>
            <w:r w:rsidRPr="002C7C86">
              <w:rPr>
                <w:sz w:val="24"/>
                <w:szCs w:val="24"/>
              </w:rPr>
              <w:t>- на водоразделе и при стыковании у воронки картины желобов соединяются между собой в двойной лежачий фальц;</w:t>
            </w:r>
          </w:p>
          <w:p w:rsidR="007A0A4E" w:rsidRPr="002C7C86" w:rsidRDefault="007A0A4E" w:rsidP="002C7C86">
            <w:pPr>
              <w:spacing w:after="120"/>
              <w:contextualSpacing/>
              <w:jc w:val="both"/>
              <w:rPr>
                <w:sz w:val="24"/>
                <w:szCs w:val="24"/>
              </w:rPr>
            </w:pPr>
            <w:r w:rsidRPr="002C7C86">
              <w:rPr>
                <w:sz w:val="24"/>
                <w:szCs w:val="24"/>
              </w:rPr>
              <w:t>- желоба располагать между водоприемными воронками с уклоном от 1:20 до 1:10;</w:t>
            </w:r>
          </w:p>
          <w:p w:rsidR="007A0A4E" w:rsidRDefault="007A0A4E" w:rsidP="00FF7028">
            <w:pPr>
              <w:spacing w:after="120"/>
              <w:contextualSpacing/>
              <w:jc w:val="both"/>
              <w:rPr>
                <w:sz w:val="24"/>
                <w:szCs w:val="24"/>
              </w:rPr>
            </w:pPr>
            <w:r w:rsidRPr="002C7C86">
              <w:rPr>
                <w:sz w:val="24"/>
                <w:szCs w:val="24"/>
              </w:rPr>
              <w:t>- при ремонте существующей водосточной системы сечения устанавливаемых элементов принимать согласно проект</w:t>
            </w:r>
            <w:r w:rsidR="00AC520D" w:rsidRPr="002C7C86">
              <w:rPr>
                <w:sz w:val="24"/>
                <w:szCs w:val="24"/>
              </w:rPr>
              <w:t>ного решения</w:t>
            </w:r>
            <w:r w:rsidR="00FF7028">
              <w:rPr>
                <w:sz w:val="24"/>
                <w:szCs w:val="24"/>
              </w:rPr>
              <w:t>.</w:t>
            </w:r>
          </w:p>
          <w:p w:rsidR="00FF7028" w:rsidRPr="002C7C86" w:rsidRDefault="00FF7028" w:rsidP="00FF7028">
            <w:pPr>
              <w:spacing w:after="120"/>
              <w:contextualSpacing/>
              <w:jc w:val="both"/>
              <w:rPr>
                <w:sz w:val="24"/>
                <w:szCs w:val="24"/>
              </w:rPr>
            </w:pP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Подвесные желоба и свесы</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Э</w:t>
            </w:r>
            <w:r w:rsidRPr="002C7C86">
              <w:rPr>
                <w:sz w:val="24"/>
                <w:szCs w:val="24"/>
              </w:rPr>
              <w:t xml:space="preserve">лементы водосточной системы </w:t>
            </w:r>
            <w:r w:rsidR="00AC520D" w:rsidRPr="002C7C86">
              <w:rPr>
                <w:sz w:val="24"/>
                <w:szCs w:val="24"/>
              </w:rPr>
              <w:t>выполнять из листовой стали</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толщина металла не менее 0,55 мм;</w:t>
            </w:r>
          </w:p>
          <w:p w:rsidR="007A0A4E" w:rsidRPr="002C7C86" w:rsidRDefault="007A0A4E" w:rsidP="002C7C86">
            <w:pPr>
              <w:spacing w:after="120"/>
              <w:contextualSpacing/>
              <w:jc w:val="both"/>
              <w:rPr>
                <w:sz w:val="24"/>
                <w:szCs w:val="24"/>
              </w:rPr>
            </w:pPr>
            <w:r w:rsidRPr="002C7C86">
              <w:rPr>
                <w:sz w:val="24"/>
                <w:szCs w:val="24"/>
              </w:rPr>
              <w:t>- при ремонте существующей водосточной системы сечения устанавливаемых элементов принимать согласно проект</w:t>
            </w:r>
            <w:r w:rsidR="00AC520D" w:rsidRPr="002C7C86">
              <w:rPr>
                <w:sz w:val="24"/>
                <w:szCs w:val="24"/>
              </w:rPr>
              <w:t>ного решения</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крепление водосточного желоба осуществлять на кронштейнах с шагом 500-800 мм, водосточных труб</w:t>
            </w:r>
            <w:r w:rsidR="00AC520D" w:rsidRPr="002C7C86">
              <w:rPr>
                <w:sz w:val="24"/>
                <w:szCs w:val="24"/>
              </w:rPr>
              <w:t xml:space="preserve"> </w:t>
            </w:r>
            <w:r w:rsidRPr="002C7C86">
              <w:rPr>
                <w:sz w:val="24"/>
                <w:szCs w:val="24"/>
              </w:rPr>
              <w:t>–на хомутах с шагом 1500-2000  мм;</w:t>
            </w:r>
          </w:p>
          <w:p w:rsidR="007A0A4E" w:rsidRDefault="007A0A4E" w:rsidP="00FF7028">
            <w:pPr>
              <w:spacing w:after="120"/>
              <w:contextualSpacing/>
              <w:jc w:val="both"/>
              <w:rPr>
                <w:sz w:val="24"/>
                <w:szCs w:val="24"/>
              </w:rPr>
            </w:pPr>
            <w:r w:rsidRPr="002C7C86">
              <w:rPr>
                <w:sz w:val="24"/>
                <w:szCs w:val="24"/>
              </w:rPr>
              <w:t xml:space="preserve"> - при монтаже выполнять уклон желоба 2-3 мм на один погонный метр</w:t>
            </w:r>
            <w:r w:rsidR="00FF7028">
              <w:rPr>
                <w:sz w:val="24"/>
                <w:szCs w:val="24"/>
              </w:rPr>
              <w:t>.</w:t>
            </w:r>
          </w:p>
          <w:p w:rsidR="00FF7028" w:rsidRPr="002C7C86" w:rsidRDefault="00FF7028" w:rsidP="00FF7028">
            <w:pPr>
              <w:spacing w:after="120"/>
              <w:contextualSpacing/>
              <w:jc w:val="both"/>
              <w:rPr>
                <w:sz w:val="24"/>
                <w:szCs w:val="24"/>
              </w:rPr>
            </w:pPr>
          </w:p>
        </w:tc>
      </w:tr>
      <w:tr w:rsidR="007A0A4E" w:rsidRPr="00A940AD" w:rsidTr="00FF7028">
        <w:tc>
          <w:tcPr>
            <w:tcW w:w="2162" w:type="dxa"/>
            <w:vAlign w:val="center"/>
          </w:tcPr>
          <w:p w:rsidR="007A0A4E" w:rsidRPr="002C7C86" w:rsidRDefault="00AC520D" w:rsidP="002C7C86">
            <w:pPr>
              <w:spacing w:after="120"/>
              <w:contextualSpacing/>
              <w:jc w:val="center"/>
              <w:rPr>
                <w:sz w:val="24"/>
                <w:szCs w:val="24"/>
              </w:rPr>
            </w:pPr>
            <w:r w:rsidRPr="002C7C86">
              <w:rPr>
                <w:sz w:val="24"/>
                <w:szCs w:val="24"/>
              </w:rPr>
              <w:t>Дымовые и вентиляционные каналы</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В</w:t>
            </w:r>
            <w:r w:rsidRPr="002C7C86">
              <w:rPr>
                <w:sz w:val="24"/>
                <w:szCs w:val="24"/>
              </w:rPr>
              <w:t>ыполняется частичный ремонт кладки, не затрагивающий устья канала;</w:t>
            </w:r>
          </w:p>
          <w:p w:rsidR="007A0A4E" w:rsidRPr="002C7C86" w:rsidRDefault="007A0A4E" w:rsidP="002C7C86">
            <w:pPr>
              <w:spacing w:after="120"/>
              <w:contextualSpacing/>
              <w:jc w:val="both"/>
              <w:rPr>
                <w:sz w:val="24"/>
                <w:szCs w:val="24"/>
              </w:rPr>
            </w:pPr>
            <w:r w:rsidRPr="002C7C86">
              <w:rPr>
                <w:sz w:val="24"/>
                <w:szCs w:val="24"/>
              </w:rPr>
              <w:t>- выполн</w:t>
            </w:r>
            <w:r w:rsidR="00FF7028">
              <w:rPr>
                <w:sz w:val="24"/>
                <w:szCs w:val="24"/>
              </w:rPr>
              <w:t>яется устройство</w:t>
            </w:r>
            <w:r w:rsidRPr="002C7C86">
              <w:rPr>
                <w:sz w:val="24"/>
                <w:szCs w:val="24"/>
              </w:rPr>
              <w:t xml:space="preserve"> фартук</w:t>
            </w:r>
            <w:r w:rsidR="00FF7028">
              <w:rPr>
                <w:sz w:val="24"/>
                <w:szCs w:val="24"/>
              </w:rPr>
              <w:t>ов</w:t>
            </w:r>
            <w:r w:rsidRPr="002C7C86">
              <w:rPr>
                <w:sz w:val="24"/>
                <w:szCs w:val="24"/>
              </w:rPr>
              <w:t xml:space="preserve"> для оформления примыкания </w:t>
            </w:r>
            <w:r w:rsidR="00AC520D" w:rsidRPr="002C7C86">
              <w:rPr>
                <w:sz w:val="24"/>
                <w:szCs w:val="24"/>
              </w:rPr>
              <w:t>дымовых и вентиляционных каналов</w:t>
            </w:r>
            <w:r w:rsidRPr="002C7C86">
              <w:rPr>
                <w:sz w:val="24"/>
                <w:szCs w:val="24"/>
              </w:rPr>
              <w:t xml:space="preserve"> к кровельному покрытию из листовой стали толщиной 0,55 мм размерами 300х300 мм горизонтальной и вертикальной части соответственно;</w:t>
            </w:r>
          </w:p>
          <w:p w:rsidR="007A0A4E" w:rsidRPr="002C7C86" w:rsidRDefault="007A0A4E" w:rsidP="002C7C86">
            <w:pPr>
              <w:spacing w:after="120"/>
              <w:contextualSpacing/>
              <w:jc w:val="both"/>
              <w:rPr>
                <w:sz w:val="24"/>
                <w:szCs w:val="24"/>
              </w:rPr>
            </w:pPr>
            <w:r w:rsidRPr="002C7C86">
              <w:rPr>
                <w:sz w:val="24"/>
                <w:szCs w:val="24"/>
              </w:rPr>
              <w:t>- вертикальную часть фартука заводить в штробу глубиной 30 мм с последующей заделкой штробы цементно-песчаным раствором и герметизацией силиконовым герметиком;</w:t>
            </w:r>
          </w:p>
          <w:p w:rsidR="007A0A4E" w:rsidRPr="002C7C86" w:rsidRDefault="007A0A4E" w:rsidP="002C7C86">
            <w:pPr>
              <w:spacing w:after="120"/>
              <w:contextualSpacing/>
              <w:jc w:val="both"/>
              <w:rPr>
                <w:sz w:val="24"/>
                <w:szCs w:val="24"/>
              </w:rPr>
            </w:pPr>
            <w:r w:rsidRPr="002C7C86">
              <w:rPr>
                <w:sz w:val="24"/>
                <w:szCs w:val="24"/>
              </w:rPr>
              <w:t xml:space="preserve">- оштукатурить и окрасить участки </w:t>
            </w:r>
            <w:r w:rsidR="00FF7028">
              <w:rPr>
                <w:sz w:val="24"/>
                <w:szCs w:val="24"/>
              </w:rPr>
              <w:t>дымовых и вентиляционных каналов</w:t>
            </w:r>
            <w:r w:rsidRPr="002C7C86">
              <w:rPr>
                <w:sz w:val="24"/>
                <w:szCs w:val="24"/>
              </w:rPr>
              <w:t>, располагающиеся выше плоскости кровли;</w:t>
            </w:r>
          </w:p>
          <w:p w:rsidR="007A0A4E" w:rsidRPr="002C7C86" w:rsidRDefault="007A0A4E" w:rsidP="002C7C86">
            <w:pPr>
              <w:spacing w:after="120"/>
              <w:contextualSpacing/>
              <w:jc w:val="both"/>
              <w:rPr>
                <w:sz w:val="24"/>
                <w:szCs w:val="24"/>
              </w:rPr>
            </w:pPr>
            <w:r w:rsidRPr="002C7C86">
              <w:rPr>
                <w:sz w:val="24"/>
                <w:szCs w:val="24"/>
              </w:rPr>
              <w:t xml:space="preserve">- установить зонты над всеми </w:t>
            </w:r>
            <w:r w:rsidR="00AC520D" w:rsidRPr="002C7C86">
              <w:rPr>
                <w:sz w:val="24"/>
                <w:szCs w:val="24"/>
              </w:rPr>
              <w:t xml:space="preserve">вентиляционными каналами </w:t>
            </w:r>
            <w:r w:rsidRPr="002C7C86">
              <w:rPr>
                <w:sz w:val="24"/>
                <w:szCs w:val="24"/>
              </w:rPr>
              <w:t xml:space="preserve"> из оцинкованной стали </w:t>
            </w:r>
            <w:r w:rsidRPr="002C7C86">
              <w:rPr>
                <w:sz w:val="24"/>
                <w:szCs w:val="24"/>
                <w:lang w:val="en-US"/>
              </w:rPr>
              <w:t>t</w:t>
            </w:r>
            <w:r w:rsidRPr="002C7C86">
              <w:rPr>
                <w:sz w:val="24"/>
                <w:szCs w:val="24"/>
              </w:rPr>
              <w:t>=0.55 мм;</w:t>
            </w:r>
          </w:p>
          <w:p w:rsidR="007A0A4E" w:rsidRPr="002C7C86" w:rsidRDefault="007A0A4E" w:rsidP="002C7C86">
            <w:pPr>
              <w:spacing w:after="120"/>
              <w:contextualSpacing/>
              <w:jc w:val="both"/>
              <w:rPr>
                <w:sz w:val="24"/>
                <w:szCs w:val="24"/>
              </w:rPr>
            </w:pPr>
            <w:r w:rsidRPr="002C7C86">
              <w:rPr>
                <w:sz w:val="24"/>
                <w:szCs w:val="24"/>
              </w:rPr>
              <w:t xml:space="preserve">- по согласованию с ФКР ТО и УК разрешается выполнить </w:t>
            </w:r>
            <w:r w:rsidR="00172745" w:rsidRPr="002C7C86">
              <w:rPr>
                <w:sz w:val="24"/>
                <w:szCs w:val="24"/>
              </w:rPr>
              <w:t>обшивку</w:t>
            </w:r>
            <w:r w:rsidRPr="002C7C86">
              <w:rPr>
                <w:sz w:val="24"/>
                <w:szCs w:val="24"/>
              </w:rPr>
              <w:t xml:space="preserve"> из листовой стали толщиной не менее 0,5 мм деревянных </w:t>
            </w:r>
            <w:r w:rsidR="00AC520D" w:rsidRPr="002C7C86">
              <w:rPr>
                <w:sz w:val="24"/>
                <w:szCs w:val="24"/>
              </w:rPr>
              <w:t>вентиляционных каналов</w:t>
            </w:r>
            <w:r w:rsidRPr="002C7C86">
              <w:rPr>
                <w:sz w:val="24"/>
                <w:szCs w:val="24"/>
              </w:rPr>
              <w:t>;</w:t>
            </w:r>
          </w:p>
          <w:p w:rsidR="007A0A4E" w:rsidRPr="002C7C86" w:rsidRDefault="007A0A4E" w:rsidP="002C7C86">
            <w:pPr>
              <w:spacing w:after="120"/>
              <w:contextualSpacing/>
              <w:jc w:val="both"/>
              <w:rPr>
                <w:sz w:val="24"/>
                <w:szCs w:val="24"/>
              </w:rPr>
            </w:pP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lastRenderedPageBreak/>
              <w:t>Карнизные свесы</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2C7C86">
              <w:rPr>
                <w:sz w:val="24"/>
                <w:szCs w:val="24"/>
              </w:rPr>
              <w:t>В</w:t>
            </w:r>
            <w:r w:rsidRPr="002C7C86">
              <w:rPr>
                <w:sz w:val="24"/>
                <w:szCs w:val="24"/>
              </w:rPr>
              <w:t>ыполнять сплошную обрешетку на карнизных свесах и над несущей стеной согласно Схем</w:t>
            </w:r>
            <w:r w:rsidR="00AC520D" w:rsidRPr="002C7C86">
              <w:rPr>
                <w:sz w:val="24"/>
                <w:szCs w:val="24"/>
              </w:rPr>
              <w:t>ы</w:t>
            </w:r>
            <w:r w:rsidRPr="002C7C86">
              <w:rPr>
                <w:sz w:val="24"/>
                <w:szCs w:val="24"/>
              </w:rPr>
              <w:t xml:space="preserve"> 1.</w:t>
            </w:r>
          </w:p>
          <w:p w:rsidR="007A0A4E" w:rsidRPr="002C7C86" w:rsidRDefault="007A0A4E" w:rsidP="002C7C86">
            <w:pPr>
              <w:spacing w:after="120"/>
              <w:contextualSpacing/>
              <w:jc w:val="both"/>
              <w:rPr>
                <w:sz w:val="24"/>
                <w:szCs w:val="24"/>
              </w:rPr>
            </w:pPr>
            <w:r w:rsidRPr="002C7C86">
              <w:rPr>
                <w:sz w:val="24"/>
                <w:szCs w:val="24"/>
              </w:rPr>
              <w:t xml:space="preserve">- выполнить устройство капельника </w:t>
            </w:r>
            <w:r w:rsidR="00172745" w:rsidRPr="002C7C86">
              <w:rPr>
                <w:sz w:val="24"/>
                <w:szCs w:val="24"/>
              </w:rPr>
              <w:t xml:space="preserve">и ветровой планки </w:t>
            </w:r>
            <w:r w:rsidRPr="002C7C86">
              <w:rPr>
                <w:sz w:val="24"/>
                <w:szCs w:val="24"/>
              </w:rPr>
              <w:t>из оцинкованной стали толщиной 0.55 мм;</w:t>
            </w:r>
          </w:p>
          <w:p w:rsidR="007A0A4E" w:rsidRPr="002C7C86" w:rsidRDefault="00E9218A" w:rsidP="002C7C86">
            <w:pPr>
              <w:spacing w:after="120"/>
              <w:contextualSpacing/>
              <w:jc w:val="both"/>
              <w:rPr>
                <w:sz w:val="24"/>
                <w:szCs w:val="24"/>
              </w:rPr>
            </w:pPr>
            <w:r w:rsidRPr="002C7C86">
              <w:rPr>
                <w:sz w:val="24"/>
                <w:szCs w:val="24"/>
              </w:rPr>
              <w:object w:dxaOrig="14955" w:dyaOrig="9735">
                <v:shape id="_x0000_i1027" type="#_x0000_t75" style="width:381pt;height:252pt" o:ole="">
                  <v:imagedata r:id="rId16" o:title=""/>
                </v:shape>
                <o:OLEObject Type="Embed" ProgID="PBrush" ShapeID="_x0000_i1027" DrawAspect="Content" ObjectID="_1642925796" r:id="rId17"/>
              </w:object>
            </w:r>
          </w:p>
          <w:p w:rsidR="007A0A4E" w:rsidRPr="002C7C86" w:rsidRDefault="007A0A4E" w:rsidP="002C7C86">
            <w:pPr>
              <w:spacing w:after="120"/>
              <w:contextualSpacing/>
              <w:jc w:val="both"/>
              <w:rPr>
                <w:sz w:val="24"/>
                <w:szCs w:val="24"/>
              </w:rPr>
            </w:pPr>
            <w:r w:rsidRPr="002C7C86">
              <w:rPr>
                <w:sz w:val="24"/>
                <w:szCs w:val="24"/>
              </w:rPr>
              <w:t>Схема 1. Устройство карнизного свеса</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Фронтон</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FF7028">
              <w:rPr>
                <w:sz w:val="24"/>
                <w:szCs w:val="24"/>
              </w:rPr>
              <w:t>П</w:t>
            </w:r>
            <w:r w:rsidRPr="002C7C86">
              <w:rPr>
                <w:sz w:val="24"/>
                <w:szCs w:val="24"/>
              </w:rPr>
              <w:t>ри переборке деревянного фронтона материал конструкций принимать согласно проект</w:t>
            </w:r>
            <w:r w:rsidR="002C7C86" w:rsidRPr="002C7C86">
              <w:rPr>
                <w:sz w:val="24"/>
                <w:szCs w:val="24"/>
              </w:rPr>
              <w:t>ного решения</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конструкции фронтона обработать огнебиозащитным составом и окрасить акриловыми красками за два раза</w:t>
            </w:r>
            <w:r w:rsidR="002C7C86" w:rsidRPr="002C7C86">
              <w:rPr>
                <w:sz w:val="24"/>
                <w:szCs w:val="24"/>
              </w:rPr>
              <w:t xml:space="preserve"> </w:t>
            </w:r>
            <w:r w:rsidRPr="002C7C86">
              <w:rPr>
                <w:sz w:val="24"/>
                <w:szCs w:val="24"/>
              </w:rPr>
              <w:t>с уличной стороны;</w:t>
            </w:r>
          </w:p>
          <w:p w:rsidR="007A0A4E" w:rsidRPr="002C7C86" w:rsidRDefault="007A0A4E" w:rsidP="002C7C86">
            <w:pPr>
              <w:spacing w:after="120"/>
              <w:contextualSpacing/>
              <w:jc w:val="both"/>
              <w:rPr>
                <w:sz w:val="24"/>
                <w:szCs w:val="24"/>
              </w:rPr>
            </w:pPr>
            <w:r w:rsidRPr="002C7C86">
              <w:rPr>
                <w:sz w:val="24"/>
                <w:szCs w:val="24"/>
              </w:rPr>
              <w:t xml:space="preserve">- фронтонный свес кровли должен </w:t>
            </w:r>
            <w:r w:rsidR="002C7C86" w:rsidRPr="002C7C86">
              <w:rPr>
                <w:sz w:val="24"/>
                <w:szCs w:val="24"/>
              </w:rPr>
              <w:t>выступать</w:t>
            </w:r>
            <w:r w:rsidRPr="002C7C86">
              <w:rPr>
                <w:sz w:val="24"/>
                <w:szCs w:val="24"/>
              </w:rPr>
              <w:t xml:space="preserve"> с обрешетки на 40 - 50 мм;</w:t>
            </w:r>
          </w:p>
          <w:p w:rsidR="007A0A4E" w:rsidRPr="002C7C86" w:rsidRDefault="007A0A4E" w:rsidP="002C7C86">
            <w:pPr>
              <w:spacing w:after="120"/>
              <w:contextualSpacing/>
              <w:jc w:val="both"/>
              <w:rPr>
                <w:sz w:val="24"/>
                <w:szCs w:val="24"/>
              </w:rPr>
            </w:pPr>
            <w:r w:rsidRPr="002C7C86">
              <w:rPr>
                <w:sz w:val="24"/>
                <w:szCs w:val="24"/>
              </w:rPr>
              <w:t xml:space="preserve">- на фронтонном свесе кровли следует предусматривать торцевую деревянную доску </w:t>
            </w:r>
            <w:r w:rsidRPr="002C7C86">
              <w:rPr>
                <w:sz w:val="24"/>
                <w:szCs w:val="24"/>
                <w:lang w:val="en-US"/>
              </w:rPr>
              <w:t>c</w:t>
            </w:r>
            <w:r w:rsidRPr="002C7C86">
              <w:rPr>
                <w:sz w:val="24"/>
                <w:szCs w:val="24"/>
              </w:rPr>
              <w:t>ечением 100х22 мм,100х25 мм;</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Ендова</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Л</w:t>
            </w:r>
            <w:r w:rsidR="002C7C86" w:rsidRPr="002C7C86">
              <w:rPr>
                <w:sz w:val="24"/>
                <w:szCs w:val="24"/>
              </w:rPr>
              <w:t>истовая сталь размером не менее</w:t>
            </w:r>
            <w:r w:rsidRPr="002C7C86">
              <w:rPr>
                <w:sz w:val="24"/>
                <w:szCs w:val="24"/>
              </w:rPr>
              <w:t xml:space="preserve"> 600х600 с отбортовкой, толщиной не менее 0,7 мм;</w:t>
            </w:r>
          </w:p>
          <w:p w:rsidR="007A0A4E" w:rsidRPr="002C7C86" w:rsidRDefault="007A0A4E" w:rsidP="002C7C86">
            <w:pPr>
              <w:spacing w:after="120"/>
              <w:contextualSpacing/>
              <w:jc w:val="both"/>
              <w:rPr>
                <w:sz w:val="24"/>
                <w:szCs w:val="24"/>
              </w:rPr>
            </w:pPr>
            <w:r w:rsidRPr="002C7C86">
              <w:rPr>
                <w:sz w:val="24"/>
                <w:szCs w:val="24"/>
              </w:rPr>
              <w:t xml:space="preserve">- металлические листы соединять </w:t>
            </w:r>
            <w:r w:rsidR="002C7C86" w:rsidRPr="002C7C86">
              <w:rPr>
                <w:sz w:val="24"/>
                <w:szCs w:val="24"/>
              </w:rPr>
              <w:t xml:space="preserve">с нахлестом </w:t>
            </w:r>
            <w:r w:rsidRPr="002C7C86">
              <w:rPr>
                <w:sz w:val="24"/>
                <w:szCs w:val="24"/>
              </w:rPr>
              <w:t xml:space="preserve"> н</w:t>
            </w:r>
            <w:r w:rsidR="002C7C86" w:rsidRPr="002C7C86">
              <w:rPr>
                <w:sz w:val="24"/>
                <w:szCs w:val="24"/>
              </w:rPr>
              <w:t>е</w:t>
            </w:r>
            <w:r w:rsidRPr="002C7C86">
              <w:rPr>
                <w:sz w:val="24"/>
                <w:szCs w:val="24"/>
              </w:rPr>
              <w:t xml:space="preserve"> менее 300 мм </w:t>
            </w:r>
            <w:r w:rsidR="002C7C86" w:rsidRPr="002C7C86">
              <w:rPr>
                <w:sz w:val="24"/>
                <w:szCs w:val="24"/>
              </w:rPr>
              <w:t xml:space="preserve">, </w:t>
            </w:r>
            <w:r w:rsidRPr="002C7C86">
              <w:rPr>
                <w:sz w:val="24"/>
                <w:szCs w:val="24"/>
              </w:rPr>
              <w:t>с шагом не менее 2 м;</w:t>
            </w:r>
          </w:p>
          <w:p w:rsidR="007A0A4E" w:rsidRPr="002C7C86" w:rsidRDefault="007A0A4E" w:rsidP="002C7C86">
            <w:pPr>
              <w:spacing w:after="120"/>
              <w:contextualSpacing/>
              <w:jc w:val="both"/>
              <w:rPr>
                <w:sz w:val="24"/>
                <w:szCs w:val="24"/>
              </w:rPr>
            </w:pPr>
            <w:r w:rsidRPr="002C7C86">
              <w:rPr>
                <w:sz w:val="24"/>
                <w:szCs w:val="24"/>
              </w:rPr>
              <w:t xml:space="preserve">- стык металлических листов  ендовы  промазать кровельной битумной мастикой  (ГОСТ 2889-80) теплостойкостью </w:t>
            </w:r>
            <w:r w:rsidRPr="002C7C86">
              <w:rPr>
                <w:sz w:val="24"/>
                <w:szCs w:val="24"/>
                <w:lang w:val="en-US"/>
              </w:rPr>
              <w:t>min</w:t>
            </w:r>
            <w:r w:rsidRPr="002C7C86">
              <w:rPr>
                <w:sz w:val="24"/>
                <w:szCs w:val="24"/>
              </w:rPr>
              <w:t xml:space="preserve"> 75°, ширина полосы - не менее 50 мм;</w:t>
            </w:r>
          </w:p>
          <w:p w:rsidR="007A0A4E" w:rsidRPr="002C7C86" w:rsidRDefault="007A0A4E" w:rsidP="002C7C86">
            <w:pPr>
              <w:spacing w:after="120"/>
              <w:contextualSpacing/>
              <w:jc w:val="both"/>
              <w:rPr>
                <w:sz w:val="24"/>
                <w:szCs w:val="24"/>
              </w:rPr>
            </w:pPr>
            <w:r w:rsidRPr="002C7C86">
              <w:rPr>
                <w:sz w:val="24"/>
                <w:szCs w:val="24"/>
              </w:rPr>
              <w:t>-выполн</w:t>
            </w:r>
            <w:r w:rsidR="002C7C86" w:rsidRPr="002C7C86">
              <w:rPr>
                <w:sz w:val="24"/>
                <w:szCs w:val="24"/>
              </w:rPr>
              <w:t>ить</w:t>
            </w:r>
            <w:r w:rsidRPr="002C7C86">
              <w:rPr>
                <w:sz w:val="24"/>
                <w:szCs w:val="24"/>
              </w:rPr>
              <w:t xml:space="preserve"> под ендову сплошную обрешетку не менее 600 мм с двух сторон;</w:t>
            </w:r>
          </w:p>
          <w:p w:rsidR="007A0A4E" w:rsidRPr="002C7C86" w:rsidRDefault="007A0A4E" w:rsidP="002C7C86">
            <w:pPr>
              <w:spacing w:after="120"/>
              <w:contextualSpacing/>
              <w:jc w:val="both"/>
              <w:rPr>
                <w:sz w:val="24"/>
                <w:szCs w:val="24"/>
              </w:rPr>
            </w:pPr>
            <w:r w:rsidRPr="002C7C86">
              <w:rPr>
                <w:sz w:val="24"/>
                <w:szCs w:val="24"/>
              </w:rPr>
              <w:t>- выполн</w:t>
            </w:r>
            <w:r w:rsidR="002C7C86" w:rsidRPr="002C7C86">
              <w:rPr>
                <w:sz w:val="24"/>
                <w:szCs w:val="24"/>
              </w:rPr>
              <w:t>и</w:t>
            </w:r>
            <w:r w:rsidRPr="002C7C86">
              <w:rPr>
                <w:sz w:val="24"/>
                <w:szCs w:val="24"/>
              </w:rPr>
              <w:t xml:space="preserve">ть </w:t>
            </w:r>
            <w:r w:rsidR="002C7C86" w:rsidRPr="002C7C86">
              <w:rPr>
                <w:sz w:val="24"/>
                <w:szCs w:val="24"/>
              </w:rPr>
              <w:t>устройство</w:t>
            </w:r>
            <w:r w:rsidRPr="002C7C86">
              <w:rPr>
                <w:sz w:val="24"/>
                <w:szCs w:val="24"/>
              </w:rPr>
              <w:t xml:space="preserve"> водосточной трубы под ендову, выходящую на подъезд;</w:t>
            </w:r>
          </w:p>
          <w:p w:rsidR="007A0A4E" w:rsidRPr="002C7C86" w:rsidRDefault="007A0A4E" w:rsidP="002C7C86">
            <w:pPr>
              <w:spacing w:after="120"/>
              <w:contextualSpacing/>
              <w:jc w:val="both"/>
              <w:rPr>
                <w:sz w:val="24"/>
                <w:szCs w:val="24"/>
                <w:u w:val="single"/>
              </w:rPr>
            </w:pPr>
            <w:r w:rsidRPr="002C7C86">
              <w:rPr>
                <w:sz w:val="24"/>
                <w:szCs w:val="24"/>
              </w:rPr>
              <w:t>-  при замене брус</w:t>
            </w:r>
            <w:r w:rsidR="002C7C86" w:rsidRPr="002C7C86">
              <w:rPr>
                <w:sz w:val="24"/>
                <w:szCs w:val="24"/>
              </w:rPr>
              <w:t>а</w:t>
            </w:r>
            <w:r w:rsidRPr="002C7C86">
              <w:rPr>
                <w:sz w:val="24"/>
                <w:szCs w:val="24"/>
              </w:rPr>
              <w:t xml:space="preserve"> ендовы</w:t>
            </w:r>
            <w:r w:rsidR="002C7C86" w:rsidRPr="002C7C86">
              <w:rPr>
                <w:sz w:val="24"/>
                <w:szCs w:val="24"/>
              </w:rPr>
              <w:t xml:space="preserve">, </w:t>
            </w:r>
            <w:r w:rsidRPr="002C7C86">
              <w:rPr>
                <w:sz w:val="24"/>
                <w:szCs w:val="24"/>
              </w:rPr>
              <w:t xml:space="preserve"> </w:t>
            </w:r>
            <w:r w:rsidR="002C7C86" w:rsidRPr="002C7C86">
              <w:rPr>
                <w:sz w:val="24"/>
                <w:szCs w:val="24"/>
              </w:rPr>
              <w:t>учитывать сечение</w:t>
            </w:r>
            <w:r w:rsidRPr="002C7C86">
              <w:rPr>
                <w:sz w:val="24"/>
                <w:szCs w:val="24"/>
              </w:rPr>
              <w:t xml:space="preserve"> </w:t>
            </w:r>
            <w:r w:rsidR="002C7C86" w:rsidRPr="002C7C86">
              <w:rPr>
                <w:sz w:val="24"/>
                <w:szCs w:val="24"/>
              </w:rPr>
              <w:t>-</w:t>
            </w:r>
            <w:r w:rsidRPr="002C7C86">
              <w:rPr>
                <w:sz w:val="24"/>
                <w:szCs w:val="24"/>
              </w:rPr>
              <w:t xml:space="preserve">не менее существующего; </w:t>
            </w:r>
            <w:r w:rsidR="002C7C86" w:rsidRPr="002C7C86">
              <w:rPr>
                <w:sz w:val="24"/>
                <w:szCs w:val="24"/>
              </w:rPr>
              <w:t xml:space="preserve">выполнять </w:t>
            </w:r>
            <w:r w:rsidRPr="002C7C86">
              <w:rPr>
                <w:sz w:val="24"/>
                <w:szCs w:val="24"/>
              </w:rPr>
              <w:t>сплошным из досок на квадратногнездовом соединении гвоздями, без вкладышей;</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Мауэрлат</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З</w:t>
            </w:r>
            <w:r w:rsidRPr="002C7C86">
              <w:rPr>
                <w:sz w:val="24"/>
                <w:szCs w:val="24"/>
              </w:rPr>
              <w:t xml:space="preserve">амена участков мауэрлата </w:t>
            </w:r>
            <w:r w:rsidR="00FF7028">
              <w:rPr>
                <w:sz w:val="24"/>
                <w:szCs w:val="24"/>
              </w:rPr>
              <w:t>выполняется согласно проектного решения</w:t>
            </w:r>
            <w:r w:rsidRPr="002C7C86">
              <w:rPr>
                <w:sz w:val="24"/>
                <w:szCs w:val="24"/>
              </w:rPr>
              <w:t>;</w:t>
            </w:r>
          </w:p>
          <w:p w:rsidR="007A0A4E" w:rsidRPr="002C7C86" w:rsidRDefault="00FF7028" w:rsidP="002C7C86">
            <w:pPr>
              <w:spacing w:after="120"/>
              <w:contextualSpacing/>
              <w:jc w:val="both"/>
              <w:rPr>
                <w:sz w:val="24"/>
                <w:szCs w:val="24"/>
              </w:rPr>
            </w:pPr>
            <w:r>
              <w:rPr>
                <w:sz w:val="24"/>
                <w:szCs w:val="24"/>
              </w:rPr>
              <w:t xml:space="preserve">- </w:t>
            </w:r>
            <w:r w:rsidR="007A0A4E" w:rsidRPr="002C7C86">
              <w:rPr>
                <w:sz w:val="24"/>
                <w:szCs w:val="24"/>
              </w:rPr>
              <w:t>заменяемый мауэрлат выполнять сечением, соответствующим существующему;</w:t>
            </w:r>
          </w:p>
          <w:p w:rsidR="007A0A4E" w:rsidRPr="002C7C86" w:rsidRDefault="007A0A4E" w:rsidP="002C7C86">
            <w:pPr>
              <w:spacing w:after="120"/>
              <w:contextualSpacing/>
              <w:jc w:val="both"/>
              <w:rPr>
                <w:sz w:val="24"/>
                <w:szCs w:val="24"/>
              </w:rPr>
            </w:pPr>
            <w:r w:rsidRPr="002C7C86">
              <w:rPr>
                <w:sz w:val="24"/>
                <w:szCs w:val="24"/>
              </w:rPr>
              <w:t>- заменяемый  мауэрлат должен быть сплошного сечения;</w:t>
            </w:r>
          </w:p>
          <w:p w:rsidR="007A0A4E" w:rsidRPr="002C7C86" w:rsidRDefault="007A0A4E" w:rsidP="002C7C86">
            <w:pPr>
              <w:spacing w:after="120"/>
              <w:contextualSpacing/>
              <w:jc w:val="both"/>
              <w:rPr>
                <w:sz w:val="24"/>
                <w:szCs w:val="24"/>
              </w:rPr>
            </w:pPr>
            <w:r w:rsidRPr="002C7C86">
              <w:rPr>
                <w:sz w:val="24"/>
                <w:szCs w:val="24"/>
              </w:rPr>
              <w:t>- для мауэрлата из бруса крепление отдельных частей в единое целое производится при помощи прямого замка длиной 200..250 мм;</w:t>
            </w:r>
          </w:p>
          <w:p w:rsidR="007A0A4E" w:rsidRPr="002C7C86" w:rsidRDefault="007A0A4E" w:rsidP="002C7C86">
            <w:pPr>
              <w:spacing w:after="120"/>
              <w:contextualSpacing/>
              <w:jc w:val="both"/>
              <w:rPr>
                <w:sz w:val="24"/>
                <w:szCs w:val="24"/>
              </w:rPr>
            </w:pPr>
            <w:r w:rsidRPr="002C7C86">
              <w:rPr>
                <w:sz w:val="24"/>
                <w:szCs w:val="24"/>
              </w:rPr>
              <w:t>- замок соединять с существующей частью мауэрлата скобами диаметром 8-10 мм, к стене крепить анкерным болтом М12-М14 с шагом 800 мм;</w:t>
            </w:r>
          </w:p>
          <w:p w:rsidR="007A0A4E" w:rsidRPr="002C7C86" w:rsidRDefault="007A0A4E" w:rsidP="002C7C86">
            <w:pPr>
              <w:spacing w:after="120"/>
              <w:contextualSpacing/>
              <w:jc w:val="both"/>
              <w:rPr>
                <w:sz w:val="24"/>
                <w:szCs w:val="24"/>
              </w:rPr>
            </w:pPr>
            <w:r w:rsidRPr="002C7C86">
              <w:rPr>
                <w:sz w:val="24"/>
                <w:szCs w:val="24"/>
              </w:rPr>
              <w:t>- для мауэрлата из доски крепление частей осуществлять встык с накладкой из доски такого же сечения длиной 250...500 мм;</w:t>
            </w:r>
          </w:p>
          <w:p w:rsidR="007A0A4E" w:rsidRPr="002C7C86" w:rsidRDefault="007A0A4E" w:rsidP="002C7C86">
            <w:pPr>
              <w:contextualSpacing/>
              <w:jc w:val="both"/>
              <w:rPr>
                <w:sz w:val="24"/>
                <w:szCs w:val="24"/>
              </w:rPr>
            </w:pPr>
            <w:r w:rsidRPr="002C7C86">
              <w:rPr>
                <w:sz w:val="24"/>
                <w:szCs w:val="24"/>
              </w:rPr>
              <w:t>- при замене мауэрлата выполнить гидроизоляцию – два слоя рубероида;</w:t>
            </w:r>
          </w:p>
        </w:tc>
      </w:tr>
      <w:tr w:rsidR="007A0A4E" w:rsidRPr="00A940AD" w:rsidTr="00FF7028">
        <w:trPr>
          <w:trHeight w:val="424"/>
        </w:trPr>
        <w:tc>
          <w:tcPr>
            <w:tcW w:w="10740" w:type="dxa"/>
            <w:gridSpan w:val="2"/>
            <w:vAlign w:val="center"/>
          </w:tcPr>
          <w:p w:rsidR="002C7C86" w:rsidRPr="002C7C86" w:rsidRDefault="002C7C86" w:rsidP="002C7C86">
            <w:pPr>
              <w:spacing w:after="120"/>
              <w:contextualSpacing/>
              <w:jc w:val="both"/>
              <w:rPr>
                <w:sz w:val="24"/>
                <w:szCs w:val="24"/>
              </w:rPr>
            </w:pPr>
          </w:p>
          <w:p w:rsidR="002C7C86" w:rsidRPr="002C7C86" w:rsidRDefault="002C7C86" w:rsidP="002C7C86">
            <w:pPr>
              <w:spacing w:after="120"/>
              <w:contextualSpacing/>
              <w:jc w:val="both"/>
              <w:rPr>
                <w:sz w:val="24"/>
                <w:szCs w:val="24"/>
              </w:rPr>
            </w:pPr>
          </w:p>
          <w:p w:rsidR="00FF7028" w:rsidRDefault="00FF7028" w:rsidP="002C7C86">
            <w:pPr>
              <w:spacing w:after="120"/>
              <w:contextualSpacing/>
              <w:jc w:val="both"/>
              <w:rPr>
                <w:b/>
                <w:sz w:val="24"/>
                <w:szCs w:val="24"/>
              </w:rPr>
            </w:pPr>
          </w:p>
          <w:p w:rsidR="007A0A4E" w:rsidRPr="002C7C86" w:rsidRDefault="007A0A4E" w:rsidP="002C7C86">
            <w:pPr>
              <w:spacing w:after="120"/>
              <w:contextualSpacing/>
              <w:jc w:val="both"/>
              <w:rPr>
                <w:sz w:val="24"/>
                <w:szCs w:val="24"/>
              </w:rPr>
            </w:pPr>
            <w:r w:rsidRPr="002C7C86">
              <w:rPr>
                <w:b/>
                <w:sz w:val="24"/>
                <w:szCs w:val="24"/>
              </w:rPr>
              <w:lastRenderedPageBreak/>
              <w:t>Плоская кровля</w:t>
            </w:r>
          </w:p>
        </w:tc>
      </w:tr>
      <w:tr w:rsidR="007A0A4E" w:rsidRPr="00A940AD" w:rsidTr="00FF7028">
        <w:trPr>
          <w:trHeight w:val="1969"/>
        </w:trPr>
        <w:tc>
          <w:tcPr>
            <w:tcW w:w="2162" w:type="dxa"/>
            <w:vAlign w:val="center"/>
          </w:tcPr>
          <w:p w:rsidR="002C7C86" w:rsidRPr="002C7C86" w:rsidRDefault="002C7C86" w:rsidP="002C7C86">
            <w:pPr>
              <w:spacing w:after="120"/>
              <w:contextualSpacing/>
              <w:jc w:val="center"/>
              <w:rPr>
                <w:sz w:val="24"/>
                <w:szCs w:val="24"/>
              </w:rPr>
            </w:pPr>
            <w:r w:rsidRPr="002C7C86">
              <w:rPr>
                <w:sz w:val="24"/>
                <w:szCs w:val="24"/>
              </w:rPr>
              <w:lastRenderedPageBreak/>
              <w:t>Мягкая кровля:</w:t>
            </w:r>
          </w:p>
          <w:p w:rsidR="007A0A4E" w:rsidRPr="002C7C86" w:rsidRDefault="002C7C86" w:rsidP="002C7C86">
            <w:pPr>
              <w:spacing w:after="120"/>
              <w:contextualSpacing/>
              <w:jc w:val="center"/>
              <w:rPr>
                <w:sz w:val="24"/>
                <w:szCs w:val="24"/>
              </w:rPr>
            </w:pPr>
            <w:r w:rsidRPr="002C7C86">
              <w:rPr>
                <w:sz w:val="24"/>
                <w:szCs w:val="24"/>
              </w:rPr>
              <w:t>Рулонная наплавляемая кровля</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З</w:t>
            </w:r>
            <w:r w:rsidRPr="002C7C86">
              <w:rPr>
                <w:sz w:val="24"/>
                <w:szCs w:val="24"/>
              </w:rPr>
              <w:t xml:space="preserve">амена кровельного покрытия выполняется полностью; </w:t>
            </w:r>
          </w:p>
          <w:p w:rsidR="007A0A4E" w:rsidRPr="002C7C86" w:rsidRDefault="007A0A4E" w:rsidP="002C7C86">
            <w:pPr>
              <w:spacing w:after="120"/>
              <w:contextualSpacing/>
              <w:jc w:val="both"/>
              <w:rPr>
                <w:sz w:val="24"/>
                <w:szCs w:val="24"/>
              </w:rPr>
            </w:pPr>
            <w:r w:rsidRPr="002C7C86">
              <w:rPr>
                <w:sz w:val="24"/>
                <w:szCs w:val="24"/>
              </w:rPr>
              <w:t>- наплавление битумных и битумополимерных материалов выполняется одним из следующим способов:</w:t>
            </w:r>
          </w:p>
          <w:p w:rsidR="007A0A4E" w:rsidRPr="002C7C86" w:rsidRDefault="007A0A4E" w:rsidP="002C7C86">
            <w:pPr>
              <w:spacing w:after="120"/>
              <w:contextualSpacing/>
              <w:jc w:val="both"/>
              <w:rPr>
                <w:sz w:val="24"/>
                <w:szCs w:val="24"/>
              </w:rPr>
            </w:pPr>
            <w:r w:rsidRPr="002C7C86">
              <w:rPr>
                <w:sz w:val="24"/>
                <w:szCs w:val="24"/>
              </w:rPr>
              <w:t xml:space="preserve">А) горячим (огневым); </w:t>
            </w:r>
          </w:p>
          <w:p w:rsidR="007A0A4E" w:rsidRPr="002C7C86" w:rsidRDefault="007A0A4E" w:rsidP="002C7C86">
            <w:pPr>
              <w:spacing w:after="120"/>
              <w:contextualSpacing/>
              <w:jc w:val="both"/>
              <w:rPr>
                <w:sz w:val="24"/>
                <w:szCs w:val="24"/>
              </w:rPr>
            </w:pPr>
            <w:r w:rsidRPr="002C7C86">
              <w:rPr>
                <w:sz w:val="24"/>
                <w:szCs w:val="24"/>
              </w:rPr>
              <w:t xml:space="preserve">Б) инфракрасным; </w:t>
            </w:r>
          </w:p>
          <w:p w:rsidR="007A0A4E" w:rsidRPr="002C7C86" w:rsidRDefault="007A0A4E" w:rsidP="002C7C86">
            <w:pPr>
              <w:spacing w:after="120"/>
              <w:contextualSpacing/>
              <w:jc w:val="both"/>
              <w:rPr>
                <w:sz w:val="24"/>
                <w:szCs w:val="24"/>
              </w:rPr>
            </w:pPr>
            <w:r w:rsidRPr="002C7C86">
              <w:rPr>
                <w:sz w:val="24"/>
                <w:szCs w:val="24"/>
              </w:rPr>
              <w:t>В) холодным (безогневым).</w:t>
            </w:r>
          </w:p>
          <w:p w:rsidR="007A0A4E" w:rsidRPr="002C7C86" w:rsidRDefault="007A0A4E" w:rsidP="002C7C86">
            <w:pPr>
              <w:spacing w:after="120"/>
              <w:contextualSpacing/>
              <w:jc w:val="both"/>
              <w:rPr>
                <w:sz w:val="24"/>
                <w:szCs w:val="24"/>
              </w:rPr>
            </w:pPr>
            <w:r w:rsidRPr="002C7C86">
              <w:rPr>
                <w:sz w:val="24"/>
                <w:szCs w:val="24"/>
              </w:rPr>
              <w:t>-  материал кровельного покрытия принимать с характеристиками ни ниже следующих:</w:t>
            </w:r>
          </w:p>
          <w:p w:rsidR="007A0A4E" w:rsidRPr="002C7C86" w:rsidRDefault="007A0A4E" w:rsidP="002C7C86">
            <w:pPr>
              <w:spacing w:after="120"/>
              <w:contextualSpacing/>
              <w:jc w:val="both"/>
              <w:rPr>
                <w:sz w:val="24"/>
                <w:szCs w:val="24"/>
              </w:rPr>
            </w:pPr>
            <w:r w:rsidRPr="002C7C86">
              <w:rPr>
                <w:sz w:val="24"/>
                <w:szCs w:val="24"/>
              </w:rPr>
              <w:t>1) основа материала:1 слой – стеклоткань</w:t>
            </w:r>
          </w:p>
          <w:p w:rsidR="007A0A4E" w:rsidRPr="002C7C86" w:rsidRDefault="007A0A4E" w:rsidP="002C7C86">
            <w:pPr>
              <w:spacing w:after="120"/>
              <w:contextualSpacing/>
              <w:jc w:val="both"/>
              <w:rPr>
                <w:sz w:val="24"/>
                <w:szCs w:val="24"/>
              </w:rPr>
            </w:pPr>
            <w:r w:rsidRPr="002C7C86">
              <w:rPr>
                <w:sz w:val="24"/>
                <w:szCs w:val="24"/>
              </w:rPr>
              <w:t xml:space="preserve">                                     2 слой - полиэстер</w:t>
            </w:r>
          </w:p>
          <w:p w:rsidR="007A0A4E" w:rsidRPr="002C7C86" w:rsidRDefault="007A0A4E" w:rsidP="002C7C86">
            <w:pPr>
              <w:spacing w:after="120"/>
              <w:contextualSpacing/>
              <w:jc w:val="both"/>
              <w:rPr>
                <w:sz w:val="24"/>
                <w:szCs w:val="24"/>
              </w:rPr>
            </w:pPr>
            <w:r w:rsidRPr="002C7C86">
              <w:rPr>
                <w:sz w:val="24"/>
                <w:szCs w:val="24"/>
              </w:rPr>
              <w:t>2)гибкость на брусе Ø 10 мм -25º;</w:t>
            </w:r>
          </w:p>
          <w:p w:rsidR="007A0A4E" w:rsidRPr="002C7C86" w:rsidRDefault="007A0A4E" w:rsidP="002C7C86">
            <w:pPr>
              <w:spacing w:after="120"/>
              <w:contextualSpacing/>
              <w:jc w:val="both"/>
              <w:rPr>
                <w:sz w:val="24"/>
                <w:szCs w:val="24"/>
              </w:rPr>
            </w:pPr>
            <w:r w:rsidRPr="002C7C86">
              <w:rPr>
                <w:sz w:val="24"/>
                <w:szCs w:val="24"/>
              </w:rPr>
              <w:t>3)теплостойкость – 100Сº и выше;</w:t>
            </w:r>
          </w:p>
          <w:p w:rsidR="007A0A4E" w:rsidRPr="002C7C86" w:rsidRDefault="007A0A4E" w:rsidP="002C7C86">
            <w:pPr>
              <w:spacing w:after="120"/>
              <w:contextualSpacing/>
              <w:jc w:val="both"/>
              <w:rPr>
                <w:sz w:val="24"/>
                <w:szCs w:val="24"/>
              </w:rPr>
            </w:pPr>
            <w:r w:rsidRPr="002C7C86">
              <w:rPr>
                <w:sz w:val="24"/>
                <w:szCs w:val="24"/>
              </w:rPr>
              <w:t>4)масса кг/м² - не менее</w:t>
            </w:r>
            <w:r w:rsidR="002C7C86" w:rsidRPr="002C7C86">
              <w:rPr>
                <w:sz w:val="24"/>
                <w:szCs w:val="24"/>
              </w:rPr>
              <w:t xml:space="preserve"> </w:t>
            </w:r>
            <w:r w:rsidRPr="002C7C86">
              <w:rPr>
                <w:sz w:val="24"/>
                <w:szCs w:val="24"/>
              </w:rPr>
              <w:t>4,5 (для верхнего слоя), 3,5(для нижнего слоя);</w:t>
            </w:r>
          </w:p>
          <w:p w:rsidR="007A0A4E" w:rsidRPr="002C7C86" w:rsidRDefault="007A0A4E" w:rsidP="002C7C86">
            <w:pPr>
              <w:spacing w:after="120"/>
              <w:contextualSpacing/>
              <w:jc w:val="both"/>
              <w:rPr>
                <w:sz w:val="24"/>
                <w:szCs w:val="24"/>
              </w:rPr>
            </w:pPr>
            <w:r w:rsidRPr="002C7C86">
              <w:rPr>
                <w:sz w:val="24"/>
                <w:szCs w:val="24"/>
              </w:rPr>
              <w:t>5)толщина материала – не менее 4,0 мм;</w:t>
            </w:r>
          </w:p>
          <w:p w:rsidR="007A0A4E" w:rsidRPr="002C7C86" w:rsidRDefault="007A0A4E" w:rsidP="002C7C86">
            <w:pPr>
              <w:spacing w:after="120"/>
              <w:contextualSpacing/>
              <w:jc w:val="both"/>
              <w:rPr>
                <w:sz w:val="24"/>
                <w:szCs w:val="24"/>
              </w:rPr>
            </w:pPr>
            <w:r w:rsidRPr="002C7C86">
              <w:rPr>
                <w:sz w:val="24"/>
                <w:szCs w:val="24"/>
              </w:rPr>
              <w:t>6)срок службы - не менее 25 лет.</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Основание под кровельное покрытие</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В</w:t>
            </w:r>
            <w:r w:rsidRPr="002C7C86">
              <w:rPr>
                <w:sz w:val="24"/>
                <w:szCs w:val="24"/>
              </w:rPr>
              <w:t>ыполнить ремонт стяжки (в соответствии с проект</w:t>
            </w:r>
            <w:r w:rsidR="002C7C86" w:rsidRPr="002C7C86">
              <w:rPr>
                <w:sz w:val="24"/>
                <w:szCs w:val="24"/>
              </w:rPr>
              <w:t>ным решением</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 при ремонте стяжки использовать лёгкий бетон В7.5;</w:t>
            </w:r>
          </w:p>
          <w:p w:rsidR="007A0A4E" w:rsidRPr="002C7C86" w:rsidRDefault="007A0A4E" w:rsidP="002C7C86">
            <w:pPr>
              <w:spacing w:after="120"/>
              <w:contextualSpacing/>
              <w:jc w:val="both"/>
              <w:rPr>
                <w:sz w:val="24"/>
                <w:szCs w:val="24"/>
              </w:rPr>
            </w:pPr>
            <w:r w:rsidRPr="002C7C86">
              <w:rPr>
                <w:sz w:val="24"/>
                <w:szCs w:val="24"/>
              </w:rPr>
              <w:t>-  на выравнивающих стяжках должны быть предусмотрены температурно-усадочные швы шириной до 10 мм, разделяющие стяжку из цементно-песчаного раствора на участки размером не более 6x6 м;</w:t>
            </w:r>
          </w:p>
          <w:p w:rsidR="007A0A4E" w:rsidRPr="002C7C86" w:rsidRDefault="007A0A4E" w:rsidP="002C7C86">
            <w:pPr>
              <w:spacing w:after="120"/>
              <w:contextualSpacing/>
              <w:jc w:val="both"/>
              <w:rPr>
                <w:sz w:val="24"/>
                <w:szCs w:val="24"/>
              </w:rPr>
            </w:pPr>
            <w:r w:rsidRPr="002C7C86">
              <w:rPr>
                <w:sz w:val="24"/>
                <w:szCs w:val="24"/>
              </w:rPr>
              <w:t>- в качестве пароизоляции использовать плёнку с характеристиками не ниже следующих:</w:t>
            </w:r>
          </w:p>
          <w:p w:rsidR="007A0A4E" w:rsidRPr="002C7C86" w:rsidRDefault="007A0A4E" w:rsidP="002C7C86">
            <w:pPr>
              <w:spacing w:after="120"/>
              <w:contextualSpacing/>
              <w:jc w:val="both"/>
              <w:rPr>
                <w:sz w:val="24"/>
                <w:szCs w:val="24"/>
              </w:rPr>
            </w:pPr>
            <w:r w:rsidRPr="002C7C86">
              <w:rPr>
                <w:sz w:val="24"/>
                <w:szCs w:val="24"/>
              </w:rPr>
              <w:t>1) вес – 150 гр/м</w:t>
            </w:r>
            <w:r w:rsidRPr="002C7C86">
              <w:rPr>
                <w:sz w:val="24"/>
                <w:szCs w:val="24"/>
                <w:vertAlign w:val="superscript"/>
              </w:rPr>
              <w:t>2</w:t>
            </w:r>
            <w:r w:rsidRPr="002C7C86">
              <w:rPr>
                <w:sz w:val="24"/>
                <w:szCs w:val="24"/>
              </w:rPr>
              <w:t>;</w:t>
            </w:r>
          </w:p>
          <w:p w:rsidR="007A0A4E" w:rsidRPr="002C7C86" w:rsidRDefault="007A0A4E" w:rsidP="002C7C86">
            <w:pPr>
              <w:spacing w:after="120"/>
              <w:contextualSpacing/>
              <w:jc w:val="both"/>
              <w:rPr>
                <w:sz w:val="24"/>
                <w:szCs w:val="24"/>
              </w:rPr>
            </w:pPr>
            <w:r w:rsidRPr="002C7C86">
              <w:rPr>
                <w:sz w:val="24"/>
                <w:szCs w:val="24"/>
              </w:rPr>
              <w:t>2) разрывная нагрузка – 170 Н/5 см;</w:t>
            </w:r>
          </w:p>
          <w:p w:rsidR="007A0A4E" w:rsidRPr="002C7C86" w:rsidRDefault="007A0A4E" w:rsidP="002C7C86">
            <w:pPr>
              <w:spacing w:after="120"/>
              <w:contextualSpacing/>
              <w:jc w:val="both"/>
              <w:rPr>
                <w:sz w:val="24"/>
                <w:szCs w:val="24"/>
              </w:rPr>
            </w:pPr>
            <w:r w:rsidRPr="002C7C86">
              <w:rPr>
                <w:sz w:val="24"/>
                <w:szCs w:val="24"/>
              </w:rPr>
              <w:t>3) паропроницаемость – 1,11 гр/м</w:t>
            </w:r>
            <w:r w:rsidRPr="002C7C86">
              <w:rPr>
                <w:sz w:val="24"/>
                <w:szCs w:val="24"/>
                <w:vertAlign w:val="superscript"/>
              </w:rPr>
              <w:t xml:space="preserve">2 </w:t>
            </w:r>
            <w:r w:rsidRPr="002C7C86">
              <w:rPr>
                <w:sz w:val="24"/>
                <w:szCs w:val="24"/>
              </w:rPr>
              <w:t>в сутки;</w:t>
            </w:r>
          </w:p>
          <w:p w:rsidR="007A0A4E" w:rsidRPr="002C7C86" w:rsidRDefault="007A0A4E" w:rsidP="002C7C86">
            <w:pPr>
              <w:spacing w:after="120"/>
              <w:contextualSpacing/>
              <w:jc w:val="both"/>
              <w:rPr>
                <w:sz w:val="24"/>
                <w:szCs w:val="24"/>
                <w:vertAlign w:val="superscript"/>
              </w:rPr>
            </w:pPr>
            <w:r w:rsidRPr="002C7C86">
              <w:rPr>
                <w:sz w:val="24"/>
                <w:szCs w:val="24"/>
              </w:rPr>
              <w:t>4) сопротивление паропроницанию - 36,4</w:t>
            </w:r>
            <w:r w:rsidRPr="002C7C86">
              <w:rPr>
                <w:bCs/>
                <w:sz w:val="24"/>
                <w:szCs w:val="24"/>
              </w:rPr>
              <w:t>м2·ч·Па/мг;</w:t>
            </w:r>
          </w:p>
          <w:p w:rsidR="007A0A4E" w:rsidRPr="002C7C86" w:rsidRDefault="007A0A4E" w:rsidP="002C7C86">
            <w:pPr>
              <w:spacing w:after="120"/>
              <w:contextualSpacing/>
              <w:jc w:val="both"/>
              <w:rPr>
                <w:sz w:val="24"/>
                <w:szCs w:val="24"/>
              </w:rPr>
            </w:pPr>
            <w:r w:rsidRPr="002C7C86">
              <w:rPr>
                <w:sz w:val="24"/>
                <w:szCs w:val="24"/>
              </w:rPr>
              <w:t>-перед монтажом покрытия кровли обработать основание битумной грунтовкой;</w:t>
            </w:r>
          </w:p>
          <w:p w:rsidR="007A0A4E" w:rsidRPr="002C7C86" w:rsidRDefault="007A0A4E" w:rsidP="002C7C86">
            <w:pPr>
              <w:spacing w:after="120"/>
              <w:contextualSpacing/>
              <w:jc w:val="both"/>
              <w:rPr>
                <w:sz w:val="24"/>
                <w:szCs w:val="24"/>
              </w:rPr>
            </w:pPr>
            <w:r w:rsidRPr="002C7C86">
              <w:rPr>
                <w:sz w:val="24"/>
                <w:szCs w:val="24"/>
              </w:rPr>
              <w:t xml:space="preserve">- на карнизном участке при наружном водоотводе кровлю усиливать одним слоем дополнительного водоизоляционного ковра из рулонного материала шириной </w:t>
            </w:r>
            <w:r w:rsidR="00172745" w:rsidRPr="002C7C86">
              <w:rPr>
                <w:sz w:val="24"/>
                <w:szCs w:val="24"/>
              </w:rPr>
              <w:t>не менее 250</w:t>
            </w:r>
            <w:r w:rsidRPr="002C7C86">
              <w:rPr>
                <w:sz w:val="24"/>
                <w:szCs w:val="24"/>
              </w:rPr>
              <w:t xml:space="preserve"> мм, приклеиваемого к основанию под кровлю (в рулонных кровлях из битумосодержащих материалов), или одним слоем мастики с армирующей прокладкой (в мастичных кровлях)</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t>Устройство примыканий</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В</w:t>
            </w:r>
            <w:r w:rsidRPr="002C7C86">
              <w:rPr>
                <w:sz w:val="24"/>
                <w:szCs w:val="24"/>
              </w:rPr>
              <w:t xml:space="preserve"> местах примыкания к выступающим над кровлей конструкциям верхняя часть дополнительного водоизоляционного ковра из рулонных материалов или мастик с армирующими прокладками должна быть закреплена к конструкции через металлическую прижимную рейку или хомут и защищена герметиком;</w:t>
            </w:r>
          </w:p>
          <w:p w:rsidR="007A0A4E" w:rsidRPr="002C7C86" w:rsidRDefault="007A0A4E" w:rsidP="002C7C86">
            <w:pPr>
              <w:spacing w:after="120"/>
              <w:contextualSpacing/>
              <w:jc w:val="both"/>
              <w:rPr>
                <w:sz w:val="24"/>
                <w:szCs w:val="24"/>
              </w:rPr>
            </w:pPr>
            <w:r w:rsidRPr="002C7C86">
              <w:rPr>
                <w:sz w:val="24"/>
                <w:szCs w:val="24"/>
              </w:rPr>
              <w:t>- в местах примыкания к вертикальным поверхностям предусматривать наклонные клиновидные бортики со сторонами до 100 мм из минераловатных плит повышенной жесткости (плотностью не менее 150 кг/м</w:t>
            </w:r>
            <w:r w:rsidRPr="002C7C86">
              <w:rPr>
                <w:sz w:val="24"/>
                <w:szCs w:val="24"/>
                <w:vertAlign w:val="superscript"/>
              </w:rPr>
              <w:t>3</w:t>
            </w:r>
            <w:r w:rsidRPr="002C7C86">
              <w:rPr>
                <w:sz w:val="24"/>
                <w:szCs w:val="24"/>
              </w:rPr>
              <w:t>), цементно-песчаного раствора или асфальтобетона;</w:t>
            </w:r>
          </w:p>
          <w:p w:rsidR="007A0A4E" w:rsidRPr="002C7C86" w:rsidRDefault="007A0A4E" w:rsidP="002C7C86">
            <w:pPr>
              <w:spacing w:after="120"/>
              <w:contextualSpacing/>
              <w:jc w:val="both"/>
              <w:rPr>
                <w:sz w:val="24"/>
                <w:szCs w:val="24"/>
              </w:rPr>
            </w:pPr>
            <w:r w:rsidRPr="002C7C86">
              <w:rPr>
                <w:sz w:val="24"/>
                <w:szCs w:val="24"/>
              </w:rPr>
              <w:t>- дополнительный водоизоляционный ковер из рулонных и мастичных материалов должен быть заведен на вертикальные поверхности не менее чем на 300мм от поверхности кровли (основного водоизоляционного ковра или защитного слоя);</w:t>
            </w:r>
          </w:p>
          <w:p w:rsidR="007A0A4E" w:rsidRPr="002C7C86" w:rsidRDefault="007A0A4E" w:rsidP="002C7C86">
            <w:pPr>
              <w:spacing w:after="120"/>
              <w:contextualSpacing/>
              <w:jc w:val="both"/>
              <w:rPr>
                <w:sz w:val="24"/>
                <w:szCs w:val="24"/>
              </w:rPr>
            </w:pPr>
            <w:r w:rsidRPr="002C7C86">
              <w:rPr>
                <w:sz w:val="24"/>
                <w:szCs w:val="24"/>
              </w:rPr>
              <w:t>- на коньке кровлю с уклоном 3,0% и более усилять на ширину 150-250 мм с каждой стороны, а ендову - на ширину 500-750 мм (от линии перегиба) одним слоем дополнительного водоизоляционного ковра</w:t>
            </w:r>
          </w:p>
        </w:tc>
      </w:tr>
      <w:tr w:rsidR="007A0A4E" w:rsidRPr="00A940AD" w:rsidTr="00FF7028">
        <w:trPr>
          <w:trHeight w:val="2827"/>
        </w:trPr>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lastRenderedPageBreak/>
              <w:t>Оформление парапетов</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Р</w:t>
            </w:r>
            <w:r w:rsidRPr="002C7C86">
              <w:rPr>
                <w:sz w:val="24"/>
                <w:szCs w:val="24"/>
              </w:rPr>
              <w:t>емонт или замену отдельных парапетных плит выполнять по согласованию с ФКР ТО после демонтажа гидроизоляционного слоя;</w:t>
            </w:r>
          </w:p>
          <w:p w:rsidR="007A0A4E" w:rsidRPr="002C7C86" w:rsidRDefault="007A0A4E" w:rsidP="002C7C86">
            <w:pPr>
              <w:spacing w:after="120"/>
              <w:contextualSpacing/>
              <w:jc w:val="both"/>
              <w:rPr>
                <w:sz w:val="24"/>
                <w:szCs w:val="24"/>
              </w:rPr>
            </w:pPr>
            <w:r w:rsidRPr="002C7C86">
              <w:rPr>
                <w:sz w:val="24"/>
                <w:szCs w:val="24"/>
              </w:rPr>
              <w:t>- в местах примыкания кровли к парапетам высотой до 600 мм слои дополнительного водоизоляционного ковра могут быть заведены на верхнюю грань парапета с обделкой мест примыкания оцинкованной кровельной сталью и закреплением ее при помощи костылей;</w:t>
            </w:r>
          </w:p>
          <w:p w:rsidR="007A0A4E" w:rsidRPr="002C7C86" w:rsidRDefault="007A0A4E" w:rsidP="002C7C86">
            <w:pPr>
              <w:spacing w:after="120"/>
              <w:contextualSpacing/>
              <w:jc w:val="both"/>
              <w:rPr>
                <w:sz w:val="24"/>
                <w:szCs w:val="24"/>
              </w:rPr>
            </w:pPr>
            <w:r w:rsidRPr="002C7C86">
              <w:rPr>
                <w:sz w:val="24"/>
                <w:szCs w:val="24"/>
              </w:rPr>
              <w:t>- защитный фартук или парапетные плиты должны выступать за боковые грани парапета на расстояние не менее 60 мм и иметь уклон не менее 3% в сторону кровли.</w:t>
            </w:r>
          </w:p>
        </w:tc>
      </w:tr>
      <w:tr w:rsidR="007A0A4E" w:rsidRPr="00A940AD" w:rsidTr="00FF7028">
        <w:tc>
          <w:tcPr>
            <w:tcW w:w="2162" w:type="dxa"/>
            <w:vAlign w:val="center"/>
          </w:tcPr>
          <w:p w:rsidR="007A0A4E" w:rsidRPr="002C7C86" w:rsidRDefault="002C7C86" w:rsidP="002C7C86">
            <w:pPr>
              <w:spacing w:after="120"/>
              <w:contextualSpacing/>
              <w:jc w:val="center"/>
              <w:rPr>
                <w:sz w:val="24"/>
                <w:szCs w:val="24"/>
              </w:rPr>
            </w:pPr>
            <w:r w:rsidRPr="002C7C86">
              <w:rPr>
                <w:sz w:val="24"/>
                <w:szCs w:val="24"/>
              </w:rPr>
              <w:t>Дымовые и вентиляционные каналы</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В</w:t>
            </w:r>
            <w:r w:rsidRPr="002C7C86">
              <w:rPr>
                <w:sz w:val="24"/>
                <w:szCs w:val="24"/>
              </w:rPr>
              <w:t>ыполняется частичный ремонт кладки, не затрагивающий устья канала;</w:t>
            </w:r>
          </w:p>
          <w:p w:rsidR="007A0A4E" w:rsidRPr="002C7C86" w:rsidRDefault="007A0A4E" w:rsidP="002C7C86">
            <w:pPr>
              <w:spacing w:after="120"/>
              <w:contextualSpacing/>
              <w:jc w:val="both"/>
              <w:rPr>
                <w:sz w:val="24"/>
                <w:szCs w:val="24"/>
              </w:rPr>
            </w:pPr>
            <w:r w:rsidRPr="002C7C86">
              <w:rPr>
                <w:sz w:val="24"/>
                <w:szCs w:val="24"/>
              </w:rPr>
              <w:t xml:space="preserve">- оштукатурить и окрасить участки </w:t>
            </w:r>
            <w:r w:rsidR="002C7C86" w:rsidRPr="002C7C86">
              <w:rPr>
                <w:sz w:val="24"/>
                <w:szCs w:val="24"/>
              </w:rPr>
              <w:t>дымовых и вентиляционных каналов</w:t>
            </w:r>
            <w:r w:rsidRPr="002C7C86">
              <w:rPr>
                <w:sz w:val="24"/>
                <w:szCs w:val="24"/>
              </w:rPr>
              <w:t>, располагающиеся выше плоскости кровли;</w:t>
            </w:r>
          </w:p>
          <w:p w:rsidR="007A0A4E" w:rsidRPr="002C7C86" w:rsidRDefault="007A0A4E" w:rsidP="002C7C86">
            <w:pPr>
              <w:spacing w:after="120"/>
              <w:contextualSpacing/>
              <w:jc w:val="both"/>
              <w:rPr>
                <w:sz w:val="24"/>
                <w:szCs w:val="24"/>
              </w:rPr>
            </w:pPr>
            <w:r w:rsidRPr="002C7C86">
              <w:rPr>
                <w:sz w:val="24"/>
                <w:szCs w:val="24"/>
              </w:rPr>
              <w:t xml:space="preserve">- установить зонты над всеми ДВК и ВК из оцинкованной стали </w:t>
            </w:r>
            <w:r w:rsidRPr="002C7C86">
              <w:rPr>
                <w:sz w:val="24"/>
                <w:szCs w:val="24"/>
                <w:lang w:val="en-US"/>
              </w:rPr>
              <w:t>t</w:t>
            </w:r>
            <w:r w:rsidRPr="002C7C86">
              <w:rPr>
                <w:sz w:val="24"/>
                <w:szCs w:val="24"/>
              </w:rPr>
              <w:t>=0.55 мм;</w:t>
            </w:r>
          </w:p>
          <w:p w:rsidR="007A0A4E" w:rsidRPr="002C7C86" w:rsidRDefault="007A0A4E" w:rsidP="002C7C86">
            <w:pPr>
              <w:spacing w:after="120"/>
              <w:contextualSpacing/>
              <w:jc w:val="both"/>
              <w:rPr>
                <w:sz w:val="24"/>
                <w:szCs w:val="24"/>
              </w:rPr>
            </w:pPr>
            <w:r w:rsidRPr="002C7C86">
              <w:rPr>
                <w:sz w:val="24"/>
                <w:szCs w:val="24"/>
              </w:rPr>
              <w:t>- ремонт монолитных ДВК выполнять с использованием цементно-песчаного раствора М150.</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lang w:val="en-US"/>
              </w:rPr>
            </w:pPr>
            <w:r w:rsidRPr="002C7C86">
              <w:rPr>
                <w:sz w:val="24"/>
                <w:szCs w:val="24"/>
              </w:rPr>
              <w:t>Ограждение</w:t>
            </w:r>
          </w:p>
        </w:tc>
        <w:tc>
          <w:tcPr>
            <w:tcW w:w="8578" w:type="dxa"/>
            <w:vAlign w:val="center"/>
          </w:tcPr>
          <w:p w:rsidR="007A0A4E" w:rsidRPr="002C7C86" w:rsidRDefault="007A0A4E" w:rsidP="002C7C86">
            <w:pPr>
              <w:spacing w:after="120"/>
              <w:contextualSpacing/>
              <w:jc w:val="both"/>
              <w:rPr>
                <w:sz w:val="24"/>
                <w:szCs w:val="24"/>
              </w:rPr>
            </w:pPr>
            <w:r w:rsidRPr="002C7C86">
              <w:rPr>
                <w:sz w:val="24"/>
                <w:szCs w:val="24"/>
              </w:rPr>
              <w:t xml:space="preserve">- </w:t>
            </w:r>
            <w:r w:rsidR="00E61993">
              <w:rPr>
                <w:sz w:val="24"/>
                <w:szCs w:val="24"/>
              </w:rPr>
              <w:t>О</w:t>
            </w:r>
            <w:r w:rsidRPr="002C7C86">
              <w:rPr>
                <w:sz w:val="24"/>
                <w:szCs w:val="24"/>
              </w:rPr>
              <w:t xml:space="preserve">граждения должны быть непрерывными, оборудованы поручнями и рассчитаны на восприятие горизонтальных нагрузок не менее 0,3 кН/; </w:t>
            </w:r>
          </w:p>
          <w:p w:rsidR="007A0A4E" w:rsidRPr="002C7C86" w:rsidRDefault="007A0A4E" w:rsidP="002C7C86">
            <w:pPr>
              <w:spacing w:after="120"/>
              <w:contextualSpacing/>
              <w:jc w:val="both"/>
              <w:rPr>
                <w:bCs/>
                <w:sz w:val="24"/>
                <w:szCs w:val="24"/>
              </w:rPr>
            </w:pPr>
            <w:r w:rsidRPr="002C7C86">
              <w:rPr>
                <w:sz w:val="24"/>
                <w:szCs w:val="24"/>
              </w:rPr>
              <w:t xml:space="preserve">- </w:t>
            </w:r>
            <w:r w:rsidRPr="002C7C86">
              <w:rPr>
                <w:bCs/>
                <w:sz w:val="24"/>
                <w:szCs w:val="24"/>
              </w:rPr>
              <w:t>высоту кровельного ограждения принимать рисунка Г1 приложения ГГОСТ Р 53254-2009 “Техника пожарная. Лестницы пожарные наружные стационарные. Ограждения кровли. Общие технические требования. Методы испытаний”.</w:t>
            </w:r>
          </w:p>
          <w:p w:rsidR="007A0A4E" w:rsidRPr="002C7C86" w:rsidRDefault="007A0A4E" w:rsidP="002C7C86">
            <w:pPr>
              <w:spacing w:after="120"/>
              <w:contextualSpacing/>
              <w:jc w:val="both"/>
              <w:rPr>
                <w:b/>
                <w:bCs/>
                <w:sz w:val="24"/>
                <w:szCs w:val="24"/>
              </w:rPr>
            </w:pPr>
            <w:r w:rsidRPr="002C7C86">
              <w:rPr>
                <w:b/>
                <w:bCs/>
                <w:noProof/>
              </w:rPr>
              <w:drawing>
                <wp:inline distT="0" distB="0" distL="0" distR="0">
                  <wp:extent cx="3765424" cy="3810000"/>
                  <wp:effectExtent l="19050" t="0" r="6476" b="0"/>
                  <wp:docPr id="2"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a:stretch>
                            <a:fillRect/>
                          </a:stretch>
                        </pic:blipFill>
                        <pic:spPr>
                          <a:xfrm>
                            <a:off x="0" y="0"/>
                            <a:ext cx="3766888" cy="3811481"/>
                          </a:xfrm>
                          <a:prstGeom prst="rect">
                            <a:avLst/>
                          </a:prstGeom>
                        </pic:spPr>
                      </pic:pic>
                    </a:graphicData>
                  </a:graphic>
                </wp:inline>
              </w:drawing>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w:t>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a, мм, не более   │  H, мм, не менее   │   H , мм, не менее │</w:t>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                    │    1               │</w:t>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w:t>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300         │        600         │    H  = 600 - h    │</w:t>
            </w:r>
          </w:p>
          <w:p w:rsidR="007A0A4E" w:rsidRPr="002C7C86" w:rsidRDefault="007A0A4E" w:rsidP="00E61993">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                    │                    │     1              │</w:t>
            </w:r>
          </w:p>
          <w:p w:rsidR="007A0A4E" w:rsidRPr="002C7C86" w:rsidRDefault="007A0A4E" w:rsidP="002C7C86">
            <w:pPr>
              <w:pStyle w:val="ConsPlusCell"/>
              <w:jc w:val="both"/>
              <w:rPr>
                <w:rFonts w:ascii="Times New Roman" w:hAnsi="Times New Roman" w:cs="Times New Roman"/>
                <w:sz w:val="24"/>
                <w:szCs w:val="24"/>
              </w:rPr>
            </w:pPr>
            <w:r w:rsidRPr="002C7C86">
              <w:rPr>
                <w:rFonts w:ascii="Times New Roman" w:hAnsi="Times New Roman" w:cs="Times New Roman"/>
                <w:sz w:val="24"/>
                <w:szCs w:val="24"/>
              </w:rPr>
              <w:t>└────────────────────┴────────────────────┴────────────────────┘</w:t>
            </w:r>
          </w:p>
          <w:p w:rsidR="007A0A4E" w:rsidRPr="002C7C86" w:rsidRDefault="007A0A4E" w:rsidP="002C7C86">
            <w:pPr>
              <w:spacing w:after="120"/>
              <w:contextualSpacing/>
              <w:jc w:val="both"/>
              <w:rPr>
                <w:sz w:val="24"/>
                <w:szCs w:val="24"/>
              </w:rPr>
            </w:pPr>
            <w:r w:rsidRPr="002C7C86">
              <w:rPr>
                <w:sz w:val="24"/>
                <w:szCs w:val="24"/>
              </w:rPr>
              <w:t>- после установки ограждения провести его испытание и предоставить акт испытаний, проведённых подрядной организацией;</w:t>
            </w:r>
          </w:p>
        </w:tc>
      </w:tr>
      <w:tr w:rsidR="007A0A4E" w:rsidRPr="00A940AD" w:rsidTr="00FF7028">
        <w:tc>
          <w:tcPr>
            <w:tcW w:w="2162" w:type="dxa"/>
            <w:vAlign w:val="center"/>
          </w:tcPr>
          <w:p w:rsidR="007A0A4E" w:rsidRPr="002C7C86" w:rsidRDefault="007A0A4E" w:rsidP="002C7C86">
            <w:pPr>
              <w:spacing w:after="120"/>
              <w:contextualSpacing/>
              <w:jc w:val="center"/>
              <w:rPr>
                <w:sz w:val="24"/>
                <w:szCs w:val="24"/>
              </w:rPr>
            </w:pPr>
            <w:r w:rsidRPr="002C7C86">
              <w:rPr>
                <w:sz w:val="24"/>
                <w:szCs w:val="24"/>
              </w:rPr>
              <w:lastRenderedPageBreak/>
              <w:t>Утепление плоской кровли</w:t>
            </w:r>
          </w:p>
        </w:tc>
        <w:tc>
          <w:tcPr>
            <w:tcW w:w="8578" w:type="dxa"/>
            <w:vAlign w:val="center"/>
          </w:tcPr>
          <w:p w:rsidR="007A0A4E" w:rsidRPr="002C7C86" w:rsidRDefault="007A0A4E" w:rsidP="002C7C86">
            <w:pPr>
              <w:jc w:val="both"/>
              <w:rPr>
                <w:sz w:val="24"/>
                <w:szCs w:val="24"/>
              </w:rPr>
            </w:pPr>
            <w:r w:rsidRPr="002C7C86">
              <w:rPr>
                <w:sz w:val="24"/>
                <w:szCs w:val="24"/>
              </w:rPr>
              <w:t xml:space="preserve">- </w:t>
            </w:r>
            <w:r w:rsidR="00E61993">
              <w:rPr>
                <w:sz w:val="24"/>
                <w:szCs w:val="24"/>
              </w:rPr>
              <w:t>В</w:t>
            </w:r>
            <w:r w:rsidRPr="002C7C86">
              <w:rPr>
                <w:sz w:val="24"/>
                <w:szCs w:val="24"/>
              </w:rPr>
              <w:t xml:space="preserve">ыполняется с применением негорючей базальтовой ваты толщиной 50 мм с плотностью не менее 150-200кг/м3 и теплопроводностью не более0,039Вт/(м*K). </w:t>
            </w:r>
          </w:p>
          <w:p w:rsidR="007A0A4E" w:rsidRPr="002C7C86" w:rsidRDefault="007A0A4E" w:rsidP="002C7C86">
            <w:pPr>
              <w:jc w:val="both"/>
              <w:rPr>
                <w:sz w:val="24"/>
                <w:szCs w:val="24"/>
              </w:rPr>
            </w:pPr>
            <w:r w:rsidRPr="002C7C86">
              <w:rPr>
                <w:sz w:val="24"/>
                <w:szCs w:val="24"/>
              </w:rPr>
              <w:t xml:space="preserve">Рис. 3. Примыкание водоизоляционного ковра к парапетной стене высотой </w:t>
            </w:r>
          </w:p>
          <w:p w:rsidR="007A0A4E" w:rsidRPr="002C7C86" w:rsidRDefault="00161960" w:rsidP="002C7C86">
            <w:pPr>
              <w:jc w:val="both"/>
              <w:rPr>
                <w:sz w:val="24"/>
                <w:szCs w:val="24"/>
              </w:rPr>
            </w:pPr>
            <w:r w:rsidRPr="002C7C86">
              <w:rPr>
                <w:noProof/>
                <w:sz w:val="24"/>
                <w:szCs w:val="24"/>
              </w:rPr>
              <w:object w:dxaOrig="6360" w:dyaOrig="7110">
                <v:shape id="_x0000_i1028" type="#_x0000_t75" alt="" style="width:244.5pt;height:266.25pt;mso-width-percent:0;mso-height-percent:0;mso-width-percent:0;mso-height-percent:0" o:ole="">
                  <v:imagedata r:id="rId18" o:title=""/>
                </v:shape>
                <o:OLEObject Type="Embed" ProgID="PBrush" ShapeID="_x0000_i1028" DrawAspect="Content" ObjectID="_1642925797" r:id="rId19"/>
              </w:object>
            </w:r>
          </w:p>
          <w:p w:rsidR="007A0A4E" w:rsidRPr="002C7C86" w:rsidRDefault="007A0A4E" w:rsidP="002C7C86">
            <w:pPr>
              <w:jc w:val="both"/>
              <w:rPr>
                <w:sz w:val="24"/>
                <w:szCs w:val="24"/>
              </w:rPr>
            </w:pPr>
          </w:p>
          <w:p w:rsidR="007A0A4E" w:rsidRPr="002C7C86" w:rsidRDefault="007A0A4E" w:rsidP="002C7C86">
            <w:pPr>
              <w:jc w:val="both"/>
              <w:rPr>
                <w:sz w:val="24"/>
                <w:szCs w:val="24"/>
              </w:rPr>
            </w:pPr>
            <w:r w:rsidRPr="002C7C86">
              <w:rPr>
                <w:sz w:val="24"/>
                <w:szCs w:val="24"/>
              </w:rPr>
              <w:t>1 — антисептированная доска толщиной 50 мм; 2 — защитный фартук из оцинкованной стали толщиной 0,8 мм; 3 — стальная полоса 4×40 мм; 4 — самонарезной винт, шаг крепления не более 600 мм; 5 — самонарезной винт с шайбой, шаг крепления не более 250 мм; 6 — оштукатуренная и огрунтованная парапетная стена; 7 — дополнительные слои водоизоляционного ковра; 8 — бортик из цементно-песчаного раствора; 9 — основной водоизоляционный ковер; 10 — огрунтованная цементно-песчаная стяжка; 11 — утеплитель; 12 — пароизоляция; 13 — плита покрытия; стрелкой показано движение воздуха</w:t>
            </w:r>
          </w:p>
          <w:p w:rsidR="007A0A4E" w:rsidRPr="002C7C86" w:rsidRDefault="007A0A4E" w:rsidP="002C7C86">
            <w:pPr>
              <w:jc w:val="both"/>
              <w:rPr>
                <w:sz w:val="24"/>
                <w:szCs w:val="24"/>
              </w:rPr>
            </w:pPr>
          </w:p>
          <w:p w:rsidR="007A0A4E" w:rsidRPr="002C7C86" w:rsidRDefault="007A0A4E" w:rsidP="002C7C86">
            <w:pPr>
              <w:jc w:val="both"/>
              <w:rPr>
                <w:sz w:val="24"/>
                <w:szCs w:val="24"/>
              </w:rPr>
            </w:pPr>
            <w:r w:rsidRPr="002C7C86">
              <w:rPr>
                <w:sz w:val="24"/>
                <w:szCs w:val="24"/>
              </w:rPr>
              <w:t>Рис. 4. Устройство свеса:</w:t>
            </w:r>
          </w:p>
          <w:p w:rsidR="007A0A4E" w:rsidRPr="002C7C86" w:rsidRDefault="007A0A4E" w:rsidP="002C7C86">
            <w:pPr>
              <w:jc w:val="both"/>
              <w:rPr>
                <w:sz w:val="24"/>
                <w:szCs w:val="24"/>
              </w:rPr>
            </w:pPr>
          </w:p>
          <w:p w:rsidR="007A0A4E" w:rsidRPr="002C7C86" w:rsidRDefault="00161960" w:rsidP="002C7C86">
            <w:pPr>
              <w:jc w:val="both"/>
              <w:rPr>
                <w:sz w:val="24"/>
                <w:szCs w:val="24"/>
              </w:rPr>
            </w:pPr>
            <w:r w:rsidRPr="002C7C86">
              <w:rPr>
                <w:noProof/>
                <w:sz w:val="24"/>
                <w:szCs w:val="24"/>
              </w:rPr>
              <w:object w:dxaOrig="8370" w:dyaOrig="5685">
                <v:shape id="_x0000_i1029" type="#_x0000_t75" alt="" style="width:338.25pt;height:230.25pt;mso-width-percent:0;mso-height-percent:0;mso-width-percent:0;mso-height-percent:0" o:ole="">
                  <v:imagedata r:id="rId20" o:title=""/>
                </v:shape>
                <o:OLEObject Type="Embed" ProgID="PBrush" ShapeID="_x0000_i1029" DrawAspect="Content" ObjectID="_1642925798" r:id="rId21"/>
              </w:object>
            </w:r>
          </w:p>
        </w:tc>
      </w:tr>
    </w:tbl>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ант 3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раствора  той  же  кислоты.  Смесь  тщательно  перемешали,  а  затем  такое  же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количество, т.е. 4  литра, отлили. Операцию повторили трижды, после чего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концентрация кислотысоставила 43%. Какова былаисходная концентрация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кислоты в растворе?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9. Дима и Митя выполняют одинаковый тест. Дима отвечает за час на 28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вопросов текста, а Митя—на 30. Они одновременно начали отвечать на </w:t>
      </w:r>
    </w:p>
    <w:p w:rsidR="007A0A4E" w:rsidRPr="00A940AD" w:rsidRDefault="007A0A4E" w:rsidP="007A0A4E">
      <w:pPr>
        <w:shd w:val="clear" w:color="auto" w:fill="FFFFFF"/>
        <w:spacing w:line="0" w:lineRule="auto"/>
        <w:textAlignment w:val="baseline"/>
        <w:rPr>
          <w:rFonts w:ascii="ff2" w:hAnsi="ff2" w:cs="Helvetica"/>
          <w:sz w:val="84"/>
          <w:szCs w:val="84"/>
        </w:rPr>
      </w:pPr>
      <w:r w:rsidRPr="00A940AD">
        <w:rPr>
          <w:rFonts w:ascii="ff2" w:hAnsi="ff2" w:cs="Helvetica"/>
          <w:sz w:val="84"/>
          <w:szCs w:val="84"/>
        </w:rPr>
        <w:t xml:space="preserve">вопросы теста, и Дима закончил свой тест позже Мити на 8 минут. Сколько </w:t>
      </w:r>
    </w:p>
    <w:p w:rsidR="007A0A4E" w:rsidRPr="00D558B1" w:rsidRDefault="007A0A4E" w:rsidP="007A0A4E">
      <w:pPr>
        <w:shd w:val="clear" w:color="auto" w:fill="FFFFFF"/>
        <w:spacing w:line="0" w:lineRule="auto"/>
        <w:textAlignment w:val="baseline"/>
        <w:rPr>
          <w:rFonts w:ascii="ff2" w:hAnsi="ff2" w:cs="Helvetica"/>
          <w:sz w:val="84"/>
          <w:szCs w:val="84"/>
        </w:rPr>
      </w:pPr>
      <w:r>
        <w:rPr>
          <w:rFonts w:ascii="ff2" w:hAnsi="ff2" w:cs="Helvetica"/>
          <w:sz w:val="84"/>
          <w:szCs w:val="84"/>
        </w:rPr>
        <w:t>вопросов содержит те</w:t>
      </w:r>
    </w:p>
    <w:p w:rsidR="007A0A4E" w:rsidRDefault="007A0A4E" w:rsidP="00972400"/>
    <w:p w:rsidR="002C7C86" w:rsidRDefault="002C7C86" w:rsidP="00367334">
      <w:pPr>
        <w:pStyle w:val="2"/>
        <w:jc w:val="right"/>
      </w:pPr>
      <w:bookmarkStart w:id="24" w:name="_Toc1064253"/>
      <w:bookmarkStart w:id="25" w:name="bookmark0"/>
    </w:p>
    <w:p w:rsidR="00FF7028" w:rsidRDefault="00FF7028" w:rsidP="00367334">
      <w:pPr>
        <w:pStyle w:val="2"/>
        <w:jc w:val="right"/>
      </w:pPr>
    </w:p>
    <w:p w:rsidR="00367334" w:rsidRDefault="00367334" w:rsidP="00367334">
      <w:pPr>
        <w:pStyle w:val="2"/>
        <w:jc w:val="right"/>
      </w:pPr>
      <w:r w:rsidRPr="00FF1F22">
        <w:t xml:space="preserve">Приложение </w:t>
      </w:r>
      <w:r>
        <w:t>3</w:t>
      </w:r>
      <w:bookmarkEnd w:id="24"/>
    </w:p>
    <w:p w:rsidR="00367334" w:rsidRPr="00A65A12" w:rsidRDefault="00367334" w:rsidP="00367334">
      <w:pPr>
        <w:jc w:val="center"/>
        <w:rPr>
          <w:b/>
          <w:sz w:val="28"/>
          <w:szCs w:val="28"/>
        </w:rPr>
      </w:pPr>
      <w:r w:rsidRPr="00A65A12">
        <w:rPr>
          <w:b/>
          <w:sz w:val="28"/>
          <w:szCs w:val="28"/>
        </w:rPr>
        <w:t>Капитальный ремонт системы отопления</w:t>
      </w:r>
      <w:bookmarkEnd w:id="25"/>
      <w:r w:rsidRPr="00A65A12">
        <w:rPr>
          <w:b/>
          <w:sz w:val="28"/>
          <w:szCs w:val="28"/>
        </w:rPr>
        <w:t>.</w:t>
      </w:r>
    </w:p>
    <w:tbl>
      <w:tblPr>
        <w:tblStyle w:val="a5"/>
        <w:tblW w:w="10173" w:type="dxa"/>
        <w:tblLayout w:type="fixed"/>
        <w:tblLook w:val="04A0"/>
      </w:tblPr>
      <w:tblGrid>
        <w:gridCol w:w="2127"/>
        <w:gridCol w:w="8046"/>
      </w:tblGrid>
      <w:tr w:rsidR="00367334" w:rsidRPr="00A65A12" w:rsidTr="00844051">
        <w:trPr>
          <w:cantSplit/>
        </w:trPr>
        <w:tc>
          <w:tcPr>
            <w:tcW w:w="2127" w:type="dxa"/>
            <w:vAlign w:val="center"/>
          </w:tcPr>
          <w:p w:rsidR="00367334" w:rsidRPr="00A65A12" w:rsidRDefault="00367334" w:rsidP="002C7C86">
            <w:pPr>
              <w:jc w:val="center"/>
              <w:rPr>
                <w:b/>
              </w:rPr>
            </w:pPr>
            <w:r w:rsidRPr="00A65A12">
              <w:t>Перечень работ, выполняемых в рамках капитального ремонта внутридомовых инженерных систем теплоснабжения</w:t>
            </w:r>
          </w:p>
        </w:tc>
        <w:tc>
          <w:tcPr>
            <w:tcW w:w="8046" w:type="dxa"/>
            <w:vAlign w:val="center"/>
          </w:tcPr>
          <w:p w:rsidR="00367334" w:rsidRPr="00A65A12" w:rsidRDefault="00367334" w:rsidP="002C7C86">
            <w:pPr>
              <w:jc w:val="both"/>
            </w:pPr>
          </w:p>
          <w:p w:rsidR="00367334" w:rsidRPr="00A65A12" w:rsidRDefault="00367334" w:rsidP="002C7C86">
            <w:pPr>
              <w:jc w:val="both"/>
            </w:pPr>
            <w:r w:rsidRPr="00A65A12">
              <w:t>Замена разводящих магистралей трубопроводов и стояков.</w:t>
            </w:r>
          </w:p>
          <w:p w:rsidR="00367334" w:rsidRPr="00A65A12" w:rsidRDefault="00367334" w:rsidP="002C7C86">
            <w:pPr>
              <w:pStyle w:val="af0"/>
              <w:jc w:val="both"/>
              <w:rPr>
                <w:rFonts w:ascii="Times New Roman" w:hAnsi="Times New Roman" w:cs="Times New Roman"/>
                <w:sz w:val="24"/>
                <w:szCs w:val="24"/>
              </w:rPr>
            </w:pPr>
            <w:r w:rsidRPr="00A65A12">
              <w:rPr>
                <w:rFonts w:ascii="Times New Roman" w:hAnsi="Times New Roman" w:cs="Times New Roman"/>
                <w:sz w:val="24"/>
                <w:szCs w:val="24"/>
              </w:rPr>
              <w:t>Замена запорной и регулировочной арматуры, в том числе на ответвлении от стояков к отопительным приборам в жилых помещениях.</w:t>
            </w:r>
          </w:p>
          <w:p w:rsidR="00367334" w:rsidRPr="00A65A12" w:rsidRDefault="00367334" w:rsidP="002C7C86">
            <w:pPr>
              <w:jc w:val="both"/>
            </w:pPr>
            <w:r w:rsidRPr="00A65A12">
              <w:t>Замена отопительных приборов в МОП.</w:t>
            </w:r>
          </w:p>
          <w:p w:rsidR="00367334" w:rsidRPr="00A65A12" w:rsidRDefault="00367334" w:rsidP="002C7C86">
            <w:pPr>
              <w:jc w:val="both"/>
            </w:pPr>
            <w:r w:rsidRPr="00A65A12">
              <w:t>Утепление трубопроводов отопления в неотапливаемых помещениях.</w:t>
            </w:r>
          </w:p>
          <w:p w:rsidR="00367334" w:rsidRPr="00A65A12" w:rsidRDefault="00367334" w:rsidP="002C7C86">
            <w:pPr>
              <w:jc w:val="both"/>
            </w:pPr>
            <w:r w:rsidRPr="00A65A12">
              <w:t>Установка воздухосборных баков.</w:t>
            </w:r>
          </w:p>
          <w:p w:rsidR="00367334" w:rsidRPr="00A65A12" w:rsidRDefault="00367334" w:rsidP="002C7C86">
            <w:pPr>
              <w:jc w:val="both"/>
            </w:pPr>
            <w:r w:rsidRPr="00A65A12">
              <w:t>Замена существующих полотенцесушителей.</w:t>
            </w:r>
          </w:p>
          <w:p w:rsidR="00367334" w:rsidRPr="00A65A12" w:rsidRDefault="00367334" w:rsidP="002C7C86">
            <w:pPr>
              <w:jc w:val="both"/>
            </w:pPr>
            <w:r w:rsidRPr="00A65A12">
              <w:t>Замена существующих циркуляционных насосов.</w:t>
            </w:r>
          </w:p>
          <w:p w:rsidR="00367334" w:rsidRPr="00A65A12" w:rsidRDefault="00367334" w:rsidP="002C7C86">
            <w:pPr>
              <w:jc w:val="both"/>
            </w:pPr>
            <w:r w:rsidRPr="00A65A12">
              <w:t>Установка узлов учета тепловой энергии (при наличии технической возможности).</w:t>
            </w:r>
          </w:p>
          <w:p w:rsidR="00367334" w:rsidRPr="00A65A12" w:rsidRDefault="00367334" w:rsidP="002C7C86">
            <w:pPr>
              <w:jc w:val="both"/>
            </w:pPr>
            <w:r w:rsidRPr="00A65A12">
              <w:t>Герметизация вводов инженерных сетей в наружных стенах.</w:t>
            </w:r>
          </w:p>
        </w:tc>
      </w:tr>
      <w:tr w:rsidR="00367334" w:rsidRPr="00A65A12" w:rsidTr="00844051">
        <w:trPr>
          <w:cantSplit/>
        </w:trPr>
        <w:tc>
          <w:tcPr>
            <w:tcW w:w="2127" w:type="dxa"/>
            <w:vAlign w:val="center"/>
          </w:tcPr>
          <w:p w:rsidR="00367334" w:rsidRPr="00A65A12" w:rsidRDefault="00367334" w:rsidP="002C7C86">
            <w:pPr>
              <w:jc w:val="center"/>
              <w:rPr>
                <w:b/>
              </w:rPr>
            </w:pPr>
            <w:r w:rsidRPr="00A65A12">
              <w:t>Трубопроводы</w:t>
            </w:r>
          </w:p>
        </w:tc>
        <w:tc>
          <w:tcPr>
            <w:tcW w:w="8046" w:type="dxa"/>
            <w:vAlign w:val="center"/>
          </w:tcPr>
          <w:p w:rsidR="00367334" w:rsidRPr="00A65A12" w:rsidRDefault="00367334" w:rsidP="002C7C86">
            <w:pPr>
              <w:jc w:val="both"/>
              <w:rPr>
                <w:b/>
              </w:rPr>
            </w:pPr>
          </w:p>
          <w:p w:rsidR="00367334" w:rsidRPr="00A65A12" w:rsidRDefault="00367334" w:rsidP="002C7C86">
            <w:pPr>
              <w:jc w:val="both"/>
            </w:pPr>
            <w:r w:rsidRPr="00A65A12">
              <w:rPr>
                <w:b/>
              </w:rPr>
              <w:t xml:space="preserve">Магистральные трубопроводы: </w:t>
            </w:r>
            <w:r w:rsidRPr="00A65A12">
              <w:t>выполнить согласно проектно-сметной документации. Допускается применение:</w:t>
            </w:r>
          </w:p>
          <w:p w:rsidR="00367334" w:rsidRPr="00A65A12" w:rsidRDefault="00367334" w:rsidP="002C7C86">
            <w:pPr>
              <w:jc w:val="both"/>
              <w:rPr>
                <w:b/>
              </w:rPr>
            </w:pPr>
            <w:r w:rsidRPr="00A65A12">
              <w:t xml:space="preserve">- трубы полипропиленовые армированные стекловолокном </w:t>
            </w:r>
            <w:r w:rsidRPr="00A65A12">
              <w:rPr>
                <w:color w:val="000000"/>
              </w:rPr>
              <w:t>и соединительные детали к ним</w:t>
            </w:r>
            <w:r w:rsidRPr="00A65A12">
              <w:rPr>
                <w:lang w:val="en-US"/>
              </w:rPr>
              <w:t>PN</w:t>
            </w:r>
            <w:r w:rsidRPr="00A65A12">
              <w:t>25по ГОСТ 32415-13</w:t>
            </w:r>
          </w:p>
          <w:p w:rsidR="00367334" w:rsidRPr="00A65A12" w:rsidRDefault="00367334" w:rsidP="002C7C86">
            <w:pPr>
              <w:jc w:val="both"/>
            </w:pPr>
            <w:r w:rsidRPr="00A65A12">
              <w:t>- трубы стальные водогазопроводные по ГОСТ 3262-75 (для трубопроводов Ду до 50);</w:t>
            </w:r>
          </w:p>
          <w:p w:rsidR="00367334" w:rsidRPr="00A65A12" w:rsidRDefault="00367334" w:rsidP="002C7C86">
            <w:pPr>
              <w:jc w:val="both"/>
            </w:pPr>
            <w:r w:rsidRPr="00A65A12">
              <w:t>- трубы стальные электросварные прямошовные по ГОСТ 10704-91 (для трубопроводов Ду свыше 50).</w:t>
            </w:r>
          </w:p>
          <w:p w:rsidR="00367334" w:rsidRPr="00A65A12" w:rsidRDefault="00367334" w:rsidP="002C7C86">
            <w:pPr>
              <w:jc w:val="both"/>
            </w:pPr>
            <w:r w:rsidRPr="00A65A12">
              <w:t>Металлические трубы подлежат огрунтовке ГФ-21 в 1 слой и покраске в 2 слоя.</w:t>
            </w:r>
          </w:p>
          <w:p w:rsidR="00367334" w:rsidRPr="00A65A12" w:rsidRDefault="00367334" w:rsidP="002C7C86">
            <w:pPr>
              <w:jc w:val="both"/>
              <w:rPr>
                <w:b/>
              </w:rPr>
            </w:pPr>
            <w:r w:rsidRPr="00A65A12">
              <w:rPr>
                <w:b/>
              </w:rPr>
              <w:t>Вертикальные стояки и подводки к радиаторам:</w:t>
            </w:r>
          </w:p>
          <w:p w:rsidR="00367334" w:rsidRPr="00A65A12" w:rsidRDefault="00367334" w:rsidP="002C7C86">
            <w:pPr>
              <w:jc w:val="both"/>
            </w:pPr>
            <w:r w:rsidRPr="00A65A12">
              <w:t xml:space="preserve">- трубы полипропиленовые армированные стекловолокном </w:t>
            </w:r>
            <w:r w:rsidRPr="00A65A12">
              <w:rPr>
                <w:color w:val="000000"/>
              </w:rPr>
              <w:t>и соединительные детали к ним</w:t>
            </w:r>
            <w:r w:rsidRPr="00A65A12">
              <w:rPr>
                <w:lang w:val="en-US"/>
              </w:rPr>
              <w:t>PN</w:t>
            </w:r>
            <w:r w:rsidRPr="00A65A12">
              <w:t>25по ГОСТ 32415-13</w:t>
            </w:r>
          </w:p>
          <w:p w:rsidR="00367334" w:rsidRPr="00A65A12" w:rsidRDefault="00367334" w:rsidP="002C7C86">
            <w:pPr>
              <w:jc w:val="both"/>
              <w:rPr>
                <w:b/>
              </w:rPr>
            </w:pPr>
          </w:p>
        </w:tc>
      </w:tr>
      <w:tr w:rsidR="00367334" w:rsidRPr="00A65A12" w:rsidTr="00844051">
        <w:trPr>
          <w:cantSplit/>
        </w:trPr>
        <w:tc>
          <w:tcPr>
            <w:tcW w:w="2127" w:type="dxa"/>
            <w:vAlign w:val="center"/>
          </w:tcPr>
          <w:p w:rsidR="00367334" w:rsidRPr="00A65A12" w:rsidRDefault="00367334" w:rsidP="002C7C86">
            <w:pPr>
              <w:jc w:val="center"/>
              <w:rPr>
                <w:b/>
              </w:rPr>
            </w:pPr>
            <w:r w:rsidRPr="00A65A12">
              <w:t>Запорная и воздуховыпускная арматура</w:t>
            </w:r>
          </w:p>
        </w:tc>
        <w:tc>
          <w:tcPr>
            <w:tcW w:w="8046" w:type="dxa"/>
            <w:vAlign w:val="center"/>
          </w:tcPr>
          <w:p w:rsidR="00367334" w:rsidRPr="00A65A12" w:rsidRDefault="00367334" w:rsidP="002C7C86">
            <w:pPr>
              <w:jc w:val="both"/>
              <w:rPr>
                <w:color w:val="000000"/>
              </w:rPr>
            </w:pPr>
            <w:r w:rsidRPr="00A65A12">
              <w:rPr>
                <w:color w:val="000000"/>
              </w:rPr>
              <w:t xml:space="preserve">При монтаже системы теплоснабжения необходимо использование запорной арматуры, предусмотренной проектно-сметной документацией, а именно: </w:t>
            </w:r>
          </w:p>
          <w:p w:rsidR="00367334" w:rsidRPr="00A65A12" w:rsidRDefault="00367334" w:rsidP="002C7C86">
            <w:pPr>
              <w:jc w:val="both"/>
              <w:rPr>
                <w:color w:val="000000"/>
              </w:rPr>
            </w:pPr>
            <w:r w:rsidRPr="00A65A12">
              <w:rPr>
                <w:color w:val="000000"/>
              </w:rPr>
              <w:t xml:space="preserve">- кранов шаровых </w:t>
            </w:r>
            <w:r w:rsidR="00172745">
              <w:rPr>
                <w:color w:val="000000"/>
              </w:rPr>
              <w:t>стальных</w:t>
            </w:r>
            <w:r w:rsidRPr="00A65A12">
              <w:rPr>
                <w:color w:val="000000"/>
              </w:rPr>
              <w:t xml:space="preserve">  с резьбовым соединением (Ду менее 50) </w:t>
            </w:r>
          </w:p>
          <w:p w:rsidR="00367334" w:rsidRPr="00A65A12" w:rsidRDefault="00367334" w:rsidP="002C7C86">
            <w:pPr>
              <w:jc w:val="both"/>
              <w:rPr>
                <w:color w:val="000000"/>
              </w:rPr>
            </w:pPr>
            <w:r w:rsidRPr="00A65A12">
              <w:rPr>
                <w:color w:val="000000"/>
              </w:rPr>
              <w:t>- кранов шаровых стальных с фланцевым соединением (Ду свыше 50)</w:t>
            </w:r>
          </w:p>
          <w:p w:rsidR="00367334" w:rsidRPr="00A65A12" w:rsidRDefault="00367334" w:rsidP="002C7C86">
            <w:pPr>
              <w:jc w:val="both"/>
              <w:rPr>
                <w:color w:val="000000"/>
              </w:rPr>
            </w:pPr>
            <w:r w:rsidRPr="00A65A12">
              <w:rPr>
                <w:color w:val="000000"/>
              </w:rPr>
              <w:t>Запорная арматура обязательно устанавливается:</w:t>
            </w:r>
          </w:p>
          <w:p w:rsidR="00367334" w:rsidRPr="00A65A12" w:rsidRDefault="00367334" w:rsidP="002C7C86">
            <w:pPr>
              <w:jc w:val="both"/>
              <w:rPr>
                <w:color w:val="000000"/>
              </w:rPr>
            </w:pPr>
            <w:r w:rsidRPr="00A65A12">
              <w:rPr>
                <w:color w:val="000000"/>
              </w:rPr>
              <w:t>- на вводе в здание;</w:t>
            </w:r>
          </w:p>
          <w:p w:rsidR="00367334" w:rsidRPr="00A65A12" w:rsidRDefault="00367334" w:rsidP="002C7C86">
            <w:pPr>
              <w:jc w:val="both"/>
              <w:rPr>
                <w:color w:val="000000"/>
              </w:rPr>
            </w:pPr>
            <w:r w:rsidRPr="00A65A12">
              <w:rPr>
                <w:color w:val="000000"/>
              </w:rPr>
              <w:t>- на стояке (</w:t>
            </w:r>
            <w:r w:rsidR="002C7C86">
              <w:rPr>
                <w:color w:val="000000"/>
              </w:rPr>
              <w:t>в верхней и в нижней точках</w:t>
            </w:r>
            <w:r w:rsidRPr="00A65A12">
              <w:rPr>
                <w:color w:val="000000"/>
              </w:rPr>
              <w:t>);</w:t>
            </w:r>
          </w:p>
          <w:p w:rsidR="00367334" w:rsidRPr="00A65A12" w:rsidRDefault="00367334" w:rsidP="002C7C86">
            <w:pPr>
              <w:jc w:val="both"/>
              <w:rPr>
                <w:color w:val="000000"/>
              </w:rPr>
            </w:pPr>
            <w:r w:rsidRPr="00A65A12">
              <w:rPr>
                <w:color w:val="000000"/>
              </w:rPr>
              <w:t>- на подводках к радиаторам;</w:t>
            </w:r>
          </w:p>
          <w:p w:rsidR="00367334" w:rsidRPr="00A65A12" w:rsidRDefault="00367334" w:rsidP="002C7C86">
            <w:pPr>
              <w:jc w:val="both"/>
              <w:rPr>
                <w:color w:val="000000"/>
              </w:rPr>
            </w:pPr>
            <w:r w:rsidRPr="00A65A12">
              <w:rPr>
                <w:color w:val="000000"/>
              </w:rPr>
              <w:t>Следует предусматривать сливные краны внизу стояков (при наличие подвала) или на вводе в здание (на обратном и подающем трубопроводе);</w:t>
            </w:r>
          </w:p>
          <w:p w:rsidR="00367334" w:rsidRPr="00A65A12" w:rsidRDefault="00367334" w:rsidP="002C7C86">
            <w:pPr>
              <w:jc w:val="both"/>
              <w:rPr>
                <w:color w:val="000000"/>
              </w:rPr>
            </w:pPr>
            <w:r w:rsidRPr="00A65A12">
              <w:rPr>
                <w:color w:val="000000"/>
              </w:rPr>
              <w:t>Вверху стояков в чердачном помещении после запорного крана следует предусматривать воздуховыпускные краны.</w:t>
            </w:r>
          </w:p>
          <w:p w:rsidR="00367334" w:rsidRPr="00A65A12" w:rsidRDefault="00367334" w:rsidP="002C7C86">
            <w:pPr>
              <w:jc w:val="both"/>
              <w:rPr>
                <w:color w:val="000000"/>
              </w:rPr>
            </w:pPr>
            <w:r w:rsidRPr="00A65A12">
              <w:rPr>
                <w:color w:val="000000"/>
              </w:rPr>
              <w:t>Для выпуска воздуха из системы необходимо установить воздухосборный бак в верхней точке системы. Рекомендуемая схема монтажа воздухосборного бака представлена ниже. Необходимо предусмотреть крепление бака к несущей конструкции кровли хомутом со шпилькой либо на опоры, установленные на несущих конструкциях здания.</w:t>
            </w:r>
          </w:p>
          <w:p w:rsidR="00367334" w:rsidRPr="00A65A12" w:rsidRDefault="00367334" w:rsidP="002C7C86">
            <w:pPr>
              <w:jc w:val="both"/>
              <w:rPr>
                <w:color w:val="000000"/>
              </w:rPr>
            </w:pPr>
            <w:r w:rsidRPr="00A65A12">
              <w:rPr>
                <w:color w:val="000000"/>
              </w:rPr>
              <w:t>При монтаже системы теплоснабжения с нижней разводкой выпуск воздуха следует предусматривать через краны Маевского либо шаровые краны, установленные на радиаторах верхних этажей.</w:t>
            </w:r>
          </w:p>
          <w:p w:rsidR="00367334" w:rsidRPr="00A65A12" w:rsidRDefault="00367334" w:rsidP="002C7C86">
            <w:pPr>
              <w:jc w:val="both"/>
              <w:rPr>
                <w:color w:val="000000"/>
              </w:rPr>
            </w:pPr>
          </w:p>
        </w:tc>
      </w:tr>
      <w:tr w:rsidR="00367334" w:rsidRPr="00A65A12" w:rsidTr="00844051">
        <w:trPr>
          <w:cantSplit/>
        </w:trPr>
        <w:tc>
          <w:tcPr>
            <w:tcW w:w="2127" w:type="dxa"/>
            <w:vAlign w:val="center"/>
          </w:tcPr>
          <w:p w:rsidR="00367334" w:rsidRPr="00A65A12" w:rsidRDefault="00367334" w:rsidP="00640E42">
            <w:pPr>
              <w:rPr>
                <w:b/>
              </w:rPr>
            </w:pPr>
          </w:p>
        </w:tc>
        <w:tc>
          <w:tcPr>
            <w:tcW w:w="8046" w:type="dxa"/>
            <w:vAlign w:val="center"/>
          </w:tcPr>
          <w:p w:rsidR="00367334" w:rsidRPr="00A65A12" w:rsidRDefault="00161960" w:rsidP="002C7C86">
            <w:pPr>
              <w:jc w:val="both"/>
              <w:rPr>
                <w:color w:val="000000"/>
              </w:rPr>
            </w:pPr>
            <w:r w:rsidRPr="00C16271">
              <w:rPr>
                <w:noProof/>
                <w:sz w:val="24"/>
                <w:szCs w:val="24"/>
              </w:rPr>
              <w:object w:dxaOrig="13575" w:dyaOrig="6165">
                <v:shape id="_x0000_i1030" type="#_x0000_t75" alt="" style="width:417.75pt;height:186.75pt;mso-width-percent:0;mso-height-percent:0;mso-width-percent:0;mso-height-percent:0" o:ole="">
                  <v:imagedata r:id="rId22" o:title=""/>
                </v:shape>
                <o:OLEObject Type="Embed" ProgID="PBrush" ShapeID="_x0000_i1030" DrawAspect="Content" ObjectID="_1642925799" r:id="rId23"/>
              </w:object>
            </w:r>
          </w:p>
        </w:tc>
      </w:tr>
      <w:tr w:rsidR="00367334" w:rsidRPr="00A65A12" w:rsidTr="00844051">
        <w:trPr>
          <w:cantSplit/>
        </w:trPr>
        <w:tc>
          <w:tcPr>
            <w:tcW w:w="2127" w:type="dxa"/>
            <w:vAlign w:val="center"/>
          </w:tcPr>
          <w:p w:rsidR="00367334" w:rsidRPr="00A65A12" w:rsidRDefault="00E9218A" w:rsidP="002C7C86">
            <w:pPr>
              <w:jc w:val="center"/>
              <w:rPr>
                <w:b/>
              </w:rPr>
            </w:pPr>
            <w:r>
              <w:t>П</w:t>
            </w:r>
            <w:r w:rsidR="00367334" w:rsidRPr="00A65A12">
              <w:t>рокладка трубопроводов</w:t>
            </w:r>
          </w:p>
        </w:tc>
        <w:tc>
          <w:tcPr>
            <w:tcW w:w="8046" w:type="dxa"/>
            <w:vAlign w:val="center"/>
          </w:tcPr>
          <w:p w:rsidR="00367334" w:rsidRPr="00A65A12" w:rsidRDefault="00367334" w:rsidP="002C7C86">
            <w:pPr>
              <w:jc w:val="both"/>
            </w:pPr>
            <w:r w:rsidRPr="00A65A12">
              <w:t xml:space="preserve">Магистральные трубопроводы, проложенные в неотапливаемых помещениях и тамбурах необходимо теплоизолировать </w:t>
            </w:r>
            <w:r w:rsidRPr="00A65A12">
              <w:rPr>
                <w:color w:val="000000"/>
              </w:rPr>
              <w:t>в соответствии с СП 60.13330.2016</w:t>
            </w:r>
            <w:r w:rsidRPr="00A65A12">
              <w:t xml:space="preserve"> (трубки из вспененного полиэтилена, толщиной 13 мм). Монтаж трубок теплоизоляции согласно руководству по монтажу.</w:t>
            </w:r>
          </w:p>
          <w:p w:rsidR="00367334" w:rsidRPr="00A65A12" w:rsidRDefault="00367334" w:rsidP="002C7C86">
            <w:pPr>
              <w:jc w:val="both"/>
            </w:pPr>
            <w:r w:rsidRPr="00A65A12">
              <w:t>Трубопроводы в местах пересечения внутренних стен и перегородок проложить в гильзах из негорючих материалов. Заделку зазоров и отверстий в местах прокладки трубопроводов предусмотреть негорючими материалами, обеспечивая нормируемый предел огнестойкости ограждения.</w:t>
            </w:r>
          </w:p>
          <w:p w:rsidR="00367334" w:rsidRPr="00A65A12" w:rsidRDefault="00367334" w:rsidP="002C7C86">
            <w:pPr>
              <w:jc w:val="both"/>
            </w:pPr>
            <w:r w:rsidRPr="00A65A12">
              <w:t>При необходимости произвести смену дощатых полов с добавлением новых досок до 50% с последующей окраской.</w:t>
            </w:r>
          </w:p>
        </w:tc>
      </w:tr>
      <w:tr w:rsidR="00367334" w:rsidRPr="00A65A12" w:rsidTr="00844051">
        <w:trPr>
          <w:cantSplit/>
        </w:trPr>
        <w:tc>
          <w:tcPr>
            <w:tcW w:w="2127" w:type="dxa"/>
            <w:vAlign w:val="center"/>
          </w:tcPr>
          <w:p w:rsidR="00367334" w:rsidRPr="00A65A12" w:rsidRDefault="00367334" w:rsidP="002C7C86">
            <w:pPr>
              <w:jc w:val="center"/>
              <w:rPr>
                <w:b/>
              </w:rPr>
            </w:pPr>
            <w:r w:rsidRPr="00A65A12">
              <w:t>Крепление трубопроводов</w:t>
            </w:r>
          </w:p>
        </w:tc>
        <w:tc>
          <w:tcPr>
            <w:tcW w:w="8046" w:type="dxa"/>
            <w:vAlign w:val="center"/>
          </w:tcPr>
          <w:p w:rsidR="00367334" w:rsidRPr="00A65A12" w:rsidRDefault="00367334" w:rsidP="002C7C86">
            <w:pPr>
              <w:jc w:val="both"/>
            </w:pPr>
            <w:r w:rsidRPr="00A65A12">
              <w:t>Для крепления магистральных трубопроводов в чердачном помещении применяется хомут со шпилькой либо производится опирание магистрального трубопровода на опоры, установленные на несущих конструкциях здания (при большом расстояние между опорами необходимо использовать лотки). Запрещается крепление магистральных трубопроводов с применением перфоленты. Крепление трубопроводов к стропильной системе выполнять ск</w:t>
            </w:r>
            <w:r w:rsidR="00172745">
              <w:t>в</w:t>
            </w:r>
            <w:r w:rsidRPr="00A65A12">
              <w:t>озное на шпильке 10-12мм. Шаг крепления для полипропиленовых принимать в соответствии с п.2.14 СП 40-101-96. Шаг крепления для стальных трубопроводов на горизонтальных участках принимать согласно п.6.1.8 СП 73.13330.2016.</w:t>
            </w:r>
          </w:p>
          <w:p w:rsidR="00367334" w:rsidRPr="00A65A12" w:rsidRDefault="00367334" w:rsidP="002C7C86">
            <w:pPr>
              <w:jc w:val="both"/>
            </w:pPr>
            <w:r w:rsidRPr="00A65A12">
              <w:t xml:space="preserve"> В подвальном помещении для крепления используются кронштейны, закрепленные по стене здания с аналогичным шагом.</w:t>
            </w:r>
          </w:p>
          <w:p w:rsidR="00367334" w:rsidRPr="00A65A12" w:rsidRDefault="00367334" w:rsidP="002C7C86">
            <w:pPr>
              <w:jc w:val="both"/>
            </w:pPr>
            <w:r w:rsidRPr="00A65A12">
              <w:t>Средства крепления не следует располагать в местах соединения трубопроводов.</w:t>
            </w:r>
          </w:p>
          <w:p w:rsidR="00367334" w:rsidRPr="00A65A12" w:rsidRDefault="00367334" w:rsidP="002C7C86">
            <w:pPr>
              <w:jc w:val="both"/>
            </w:pPr>
            <w:r w:rsidRPr="00A65A12">
              <w:t>На вертикальных участках полимерных трубопроводов крепления следует располагать на расстоянии не менее 1 м (для труб диаметром до 32 мм) и 1,5 м (для труб большего диаметра).</w:t>
            </w:r>
          </w:p>
          <w:p w:rsidR="00367334" w:rsidRPr="00A65A12" w:rsidRDefault="00367334" w:rsidP="002C7C86">
            <w:pPr>
              <w:jc w:val="both"/>
            </w:pPr>
            <w:r w:rsidRPr="00A65A12">
              <w:t>Подводки к отопительным приборам при длине более 1000 мм должны иметь крепление.</w:t>
            </w:r>
          </w:p>
          <w:p w:rsidR="00367334" w:rsidRPr="00A65A12" w:rsidRDefault="00161960" w:rsidP="002C7C86">
            <w:pPr>
              <w:jc w:val="both"/>
              <w:rPr>
                <w:b/>
              </w:rPr>
            </w:pPr>
            <w:r w:rsidRPr="00A65A12">
              <w:rPr>
                <w:noProof/>
                <w:sz w:val="24"/>
                <w:szCs w:val="24"/>
              </w:rPr>
              <w:object w:dxaOrig="8520" w:dyaOrig="6555">
                <v:shape id="_x0000_i1031" type="#_x0000_t75" alt="" style="width:108pt;height:79.5pt;mso-width-percent:0;mso-height-percent:0;mso-width-percent:0;mso-height-percent:0" o:ole="">
                  <v:imagedata r:id="rId24" o:title=""/>
                </v:shape>
                <o:OLEObject Type="Embed" ProgID="PBrush" ShapeID="_x0000_i1031" DrawAspect="Content" ObjectID="_1642925800" r:id="rId25"/>
              </w:object>
            </w:r>
          </w:p>
        </w:tc>
      </w:tr>
      <w:tr w:rsidR="00367334" w:rsidRPr="00A65A12" w:rsidTr="00844051">
        <w:trPr>
          <w:cantSplit/>
        </w:trPr>
        <w:tc>
          <w:tcPr>
            <w:tcW w:w="2127" w:type="dxa"/>
            <w:vAlign w:val="center"/>
          </w:tcPr>
          <w:p w:rsidR="00367334" w:rsidRPr="00367334" w:rsidRDefault="00367334" w:rsidP="002C7C86">
            <w:pPr>
              <w:jc w:val="center"/>
            </w:pPr>
            <w:r w:rsidRPr="00367334">
              <w:lastRenderedPageBreak/>
              <w:t>Приборы на лестничных клетках</w:t>
            </w:r>
          </w:p>
        </w:tc>
        <w:tc>
          <w:tcPr>
            <w:tcW w:w="8046" w:type="dxa"/>
            <w:vAlign w:val="center"/>
          </w:tcPr>
          <w:p w:rsidR="00367334" w:rsidRPr="00367334" w:rsidRDefault="00367334" w:rsidP="002C7C86">
            <w:pPr>
              <w:jc w:val="both"/>
              <w:rPr>
                <w:bCs/>
              </w:rPr>
            </w:pPr>
          </w:p>
          <w:p w:rsidR="00367334" w:rsidRPr="00367334" w:rsidRDefault="00367334" w:rsidP="002C7C86">
            <w:pPr>
              <w:jc w:val="both"/>
            </w:pPr>
            <w:r w:rsidRPr="00367334">
              <w:t>В качестве отопительных приборов на лестничных клетках используются чугунные радиаторы М140х500 (М140х300). Количество секций радиаторов принимать по расчету в соответствии с проектной документацией. Радиаторы подлежат покраске в 2 слоя.</w:t>
            </w:r>
          </w:p>
          <w:p w:rsidR="00367334" w:rsidRPr="00367334" w:rsidRDefault="00367334" w:rsidP="002C7C86">
            <w:pPr>
              <w:jc w:val="both"/>
            </w:pPr>
            <w:r w:rsidRPr="00367334">
              <w:t>Отопительные приборы на лестничных клетках, выступающие из плоскости стен разместить на высоте до 2,2 м от поверхности проступей и площадок лестниц в соответствии с СП 1.13130.2009 либо разместить их в нишах. Допускается установка отопительных приборов на площадках лестничных клеток при выходе из здания при условии обеспечения нормируемой ширины эвакуационных проходов.</w:t>
            </w:r>
          </w:p>
          <w:p w:rsidR="00367334" w:rsidRPr="00A65A12" w:rsidRDefault="00367334" w:rsidP="002C7C86">
            <w:pPr>
              <w:jc w:val="both"/>
            </w:pPr>
            <w:r w:rsidRPr="00367334">
              <w:t xml:space="preserve">Не допускается размещение отопительных приборов </w:t>
            </w:r>
            <w:r w:rsidRPr="00A65A12">
              <w:t>в отсеках тамбуров, имеющих наружные двери</w:t>
            </w:r>
          </w:p>
          <w:p w:rsidR="00367334" w:rsidRPr="00367334" w:rsidRDefault="00367334" w:rsidP="002C7C86">
            <w:pPr>
              <w:jc w:val="both"/>
            </w:pPr>
          </w:p>
        </w:tc>
      </w:tr>
      <w:tr w:rsidR="00367334" w:rsidRPr="00A65A12" w:rsidTr="00844051">
        <w:trPr>
          <w:cantSplit/>
        </w:trPr>
        <w:tc>
          <w:tcPr>
            <w:tcW w:w="2127" w:type="dxa"/>
            <w:vAlign w:val="center"/>
          </w:tcPr>
          <w:p w:rsidR="00367334" w:rsidRPr="00367334" w:rsidRDefault="00367334" w:rsidP="002C7C86">
            <w:pPr>
              <w:jc w:val="center"/>
              <w:rPr>
                <w:rStyle w:val="Bodytext2Bold"/>
                <w:rFonts w:eastAsiaTheme="minorHAnsi"/>
                <w:b w:val="0"/>
                <w:u w:val="none"/>
              </w:rPr>
            </w:pPr>
            <w:r w:rsidRPr="00367334">
              <w:rPr>
                <w:rStyle w:val="Bodytext2Bold"/>
                <w:rFonts w:eastAsiaTheme="minorHAnsi"/>
                <w:b w:val="0"/>
                <w:u w:val="none"/>
              </w:rPr>
              <w:t>Узел учета тепловой энергии</w:t>
            </w:r>
          </w:p>
        </w:tc>
        <w:tc>
          <w:tcPr>
            <w:tcW w:w="8046" w:type="dxa"/>
            <w:vAlign w:val="center"/>
          </w:tcPr>
          <w:p w:rsidR="00367334" w:rsidRPr="00367334" w:rsidRDefault="00367334" w:rsidP="002C7C86">
            <w:pPr>
              <w:jc w:val="both"/>
              <w:rPr>
                <w:rStyle w:val="Bodytext2Bold"/>
                <w:rFonts w:eastAsiaTheme="minorHAnsi"/>
              </w:rPr>
            </w:pPr>
          </w:p>
          <w:p w:rsidR="00367334" w:rsidRPr="001728B6" w:rsidRDefault="00367334" w:rsidP="002C7C86">
            <w:pPr>
              <w:jc w:val="both"/>
              <w:rPr>
                <w:color w:val="000000"/>
              </w:rPr>
            </w:pPr>
            <w:r w:rsidRPr="001728B6">
              <w:rPr>
                <w:bCs/>
              </w:rPr>
              <w:t xml:space="preserve">Узел учета тепловой энергии устанавливается с соблюдением требований Федерального закона от 23.11.2009 N 261-ФЗ. Фонд капитального ремонта ТО передает проектную документацию управляющим компаниям. </w:t>
            </w:r>
            <w:r w:rsidRPr="001728B6">
              <w:t>В соответствии с Постановлением Правительства Российской Федерации от 18 ноября 2013г.  N 1034 на согласование в теплоснабжающую организация и ввод в эксплуатацию прибора учета осуществляет потребитель.</w:t>
            </w:r>
          </w:p>
          <w:p w:rsidR="00367334" w:rsidRPr="00367334" w:rsidRDefault="00367334" w:rsidP="002C7C86">
            <w:pPr>
              <w:jc w:val="both"/>
              <w:rPr>
                <w:rStyle w:val="Bodytext2Bold"/>
                <w:rFonts w:eastAsiaTheme="minorHAnsi"/>
              </w:rPr>
            </w:pPr>
          </w:p>
        </w:tc>
      </w:tr>
      <w:tr w:rsidR="00367334" w:rsidRPr="00A65A12" w:rsidTr="00844051">
        <w:trPr>
          <w:cantSplit/>
        </w:trPr>
        <w:tc>
          <w:tcPr>
            <w:tcW w:w="2127" w:type="dxa"/>
            <w:vAlign w:val="center"/>
          </w:tcPr>
          <w:p w:rsidR="00367334" w:rsidRPr="00367334" w:rsidRDefault="00367334" w:rsidP="002C7C86">
            <w:pPr>
              <w:jc w:val="center"/>
              <w:rPr>
                <w:rStyle w:val="Bodytext2Bold"/>
                <w:rFonts w:eastAsiaTheme="minorHAnsi"/>
                <w:b w:val="0"/>
                <w:u w:val="none"/>
              </w:rPr>
            </w:pPr>
            <w:r w:rsidRPr="00367334">
              <w:rPr>
                <w:rStyle w:val="Bodytext2Bold"/>
                <w:rFonts w:eastAsiaTheme="minorHAnsi"/>
                <w:b w:val="0"/>
                <w:u w:val="none"/>
              </w:rPr>
              <w:t>Гидравлическое испытание системы отопления</w:t>
            </w:r>
          </w:p>
        </w:tc>
        <w:tc>
          <w:tcPr>
            <w:tcW w:w="8046" w:type="dxa"/>
            <w:vAlign w:val="center"/>
          </w:tcPr>
          <w:p w:rsidR="00367334" w:rsidRPr="00A65A12" w:rsidRDefault="00367334" w:rsidP="002C7C86">
            <w:pPr>
              <w:jc w:val="both"/>
            </w:pPr>
          </w:p>
          <w:p w:rsidR="00367334" w:rsidRPr="00A65A12" w:rsidRDefault="00367334" w:rsidP="002C7C86">
            <w:pPr>
              <w:jc w:val="both"/>
            </w:pPr>
            <w:r w:rsidRPr="00A65A12">
              <w:t xml:space="preserve">Заполнение и гидравлические испытания водяных систем внутреннего теплоснабжения должны производиться при положительной температуре в помещениях здания; </w:t>
            </w:r>
          </w:p>
          <w:p w:rsidR="00367334" w:rsidRPr="00A65A12" w:rsidRDefault="00367334" w:rsidP="002C7C86">
            <w:pPr>
              <w:jc w:val="both"/>
            </w:pPr>
            <w:r w:rsidRPr="00A65A12">
              <w:t>Величина пробного давления при гидравлическом испытании систем не должна превышать предельного (допустимого) пробного давления для установленных в системах отопительных приборов, оборудования, арматуры и трубопроводов.</w:t>
            </w:r>
          </w:p>
          <w:p w:rsidR="00367334" w:rsidRPr="00A65A12" w:rsidRDefault="00367334" w:rsidP="002C7C86">
            <w:pPr>
              <w:jc w:val="both"/>
            </w:pPr>
            <w:r w:rsidRPr="00A65A12">
              <w:t>Системы внутреннего теплоснабжения должны выдерживать без разрушения и потери герметичности пробное давление воды, превышающее рабочее давление в системе в 1,5 раза, но не менее 0,6 МПа.</w:t>
            </w:r>
          </w:p>
          <w:p w:rsidR="00367334" w:rsidRPr="00A65A12" w:rsidRDefault="00367334" w:rsidP="002C7C86">
            <w:pPr>
              <w:jc w:val="both"/>
              <w:rPr>
                <w:rStyle w:val="Bodytext2Bold"/>
                <w:rFonts w:eastAsiaTheme="minorHAnsi"/>
                <w:b w:val="0"/>
              </w:rPr>
            </w:pPr>
          </w:p>
        </w:tc>
      </w:tr>
    </w:tbl>
    <w:p w:rsidR="008A1C4B" w:rsidRDefault="008A1C4B" w:rsidP="008A1C4B">
      <w:pPr>
        <w:rPr>
          <w:rFonts w:eastAsiaTheme="minorHAnsi"/>
        </w:rPr>
      </w:pPr>
    </w:p>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8A1C4B" w:rsidRDefault="008A1C4B" w:rsidP="008A1C4B"/>
    <w:p w:rsidR="002C7C86" w:rsidRDefault="002C7C86" w:rsidP="008A1C4B"/>
    <w:p w:rsidR="002C7C86" w:rsidRDefault="002C7C86" w:rsidP="008A1C4B"/>
    <w:p w:rsidR="002C7C86" w:rsidRDefault="002C7C86" w:rsidP="008A1C4B"/>
    <w:p w:rsidR="008A1C4B" w:rsidRDefault="008A1C4B" w:rsidP="008A1C4B">
      <w:pPr>
        <w:pStyle w:val="2"/>
        <w:jc w:val="right"/>
      </w:pPr>
      <w:bookmarkStart w:id="26" w:name="_Toc1064254"/>
      <w:r w:rsidRPr="00FF1F22">
        <w:lastRenderedPageBreak/>
        <w:t>Приложение 4</w:t>
      </w:r>
      <w:bookmarkEnd w:id="26"/>
    </w:p>
    <w:p w:rsidR="008A1C4B" w:rsidRDefault="008A1C4B" w:rsidP="008A1C4B">
      <w:pPr>
        <w:jc w:val="center"/>
      </w:pPr>
      <w:r w:rsidRPr="008A1C4B">
        <w:rPr>
          <w:b/>
          <w:sz w:val="28"/>
          <w:szCs w:val="28"/>
        </w:rPr>
        <w:t>Капитальный ремонт системы водоснабжения</w:t>
      </w:r>
      <w:r>
        <w:t>.</w:t>
      </w:r>
    </w:p>
    <w:tbl>
      <w:tblPr>
        <w:tblStyle w:val="a5"/>
        <w:tblW w:w="10207" w:type="dxa"/>
        <w:tblInd w:w="-34" w:type="dxa"/>
        <w:tblLook w:val="04A0"/>
      </w:tblPr>
      <w:tblGrid>
        <w:gridCol w:w="2127"/>
        <w:gridCol w:w="8080"/>
      </w:tblGrid>
      <w:tr w:rsidR="008A1C4B" w:rsidRPr="00B479CF" w:rsidTr="00844051">
        <w:tc>
          <w:tcPr>
            <w:tcW w:w="2127" w:type="dxa"/>
            <w:vAlign w:val="center"/>
          </w:tcPr>
          <w:p w:rsidR="008A1C4B" w:rsidRPr="002C7C86" w:rsidRDefault="008A1C4B" w:rsidP="002C7C86">
            <w:pPr>
              <w:pStyle w:val="a4"/>
              <w:spacing w:line="240" w:lineRule="auto"/>
              <w:contextualSpacing/>
              <w:jc w:val="center"/>
              <w:rPr>
                <w:rFonts w:ascii="Times New Roman" w:hAnsi="Times New Roman"/>
                <w:sz w:val="24"/>
                <w:szCs w:val="24"/>
              </w:rPr>
            </w:pPr>
            <w:r w:rsidRPr="002C7C86">
              <w:rPr>
                <w:rFonts w:ascii="Times New Roman" w:hAnsi="Times New Roman"/>
                <w:sz w:val="24"/>
                <w:szCs w:val="24"/>
              </w:rPr>
              <w:t>Перечень работ, выполняемых в рамках капитального ремонта внутридомовых инженерных систем</w:t>
            </w:r>
          </w:p>
          <w:p w:rsidR="008A1C4B" w:rsidRPr="002C7C86" w:rsidRDefault="008A1C4B" w:rsidP="002C7C86">
            <w:pPr>
              <w:pStyle w:val="a4"/>
              <w:spacing w:line="240" w:lineRule="auto"/>
              <w:contextualSpacing/>
              <w:jc w:val="center"/>
              <w:rPr>
                <w:rFonts w:ascii="Times New Roman" w:hAnsi="Times New Roman"/>
                <w:sz w:val="24"/>
                <w:szCs w:val="24"/>
              </w:rPr>
            </w:pPr>
            <w:r w:rsidRPr="002C7C86">
              <w:rPr>
                <w:rFonts w:ascii="Times New Roman" w:hAnsi="Times New Roman"/>
                <w:sz w:val="24"/>
                <w:szCs w:val="24"/>
              </w:rPr>
              <w:t>холодного водоснабжения</w:t>
            </w:r>
          </w:p>
        </w:tc>
        <w:tc>
          <w:tcPr>
            <w:tcW w:w="8080" w:type="dxa"/>
            <w:vAlign w:val="center"/>
          </w:tcPr>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Замена разводящих магистралей трубопроводов и стояков.</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Замена запорной арматуры, в том числе на ответвлении от стояков в квартиру</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Установка общедомовых водомерных узлов учета водоснабжения (при наличии технической возможности)</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Утепление трубопроводов водоснабжения в неотапливаемых помещениях.</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Герметизация вводов инженерных сетей в наружных стенах (при необходимости).</w:t>
            </w:r>
          </w:p>
        </w:tc>
      </w:tr>
      <w:tr w:rsidR="008A1C4B" w:rsidRPr="00B479CF" w:rsidTr="00844051">
        <w:tc>
          <w:tcPr>
            <w:tcW w:w="2127" w:type="dxa"/>
            <w:vAlign w:val="center"/>
          </w:tcPr>
          <w:p w:rsidR="008A1C4B" w:rsidRPr="002C7C86" w:rsidRDefault="008A1C4B" w:rsidP="002C7C86">
            <w:pPr>
              <w:pStyle w:val="a4"/>
              <w:spacing w:line="240" w:lineRule="auto"/>
              <w:contextualSpacing/>
              <w:jc w:val="center"/>
              <w:rPr>
                <w:rFonts w:ascii="Times New Roman" w:hAnsi="Times New Roman"/>
                <w:sz w:val="24"/>
                <w:szCs w:val="24"/>
              </w:rPr>
            </w:pPr>
            <w:r w:rsidRPr="002C7C86">
              <w:rPr>
                <w:rFonts w:ascii="Times New Roman" w:hAnsi="Times New Roman"/>
                <w:sz w:val="24"/>
                <w:szCs w:val="24"/>
              </w:rPr>
              <w:t>Перечень работ, выполняемых в рамках капитального ремонта внутридомовых инженерных систем</w:t>
            </w:r>
          </w:p>
          <w:p w:rsidR="008A1C4B" w:rsidRPr="002C7C86" w:rsidRDefault="0077185E" w:rsidP="002C7C86">
            <w:pPr>
              <w:pStyle w:val="a4"/>
              <w:spacing w:line="240" w:lineRule="auto"/>
              <w:contextualSpacing/>
              <w:jc w:val="center"/>
              <w:rPr>
                <w:rFonts w:ascii="Times New Roman" w:hAnsi="Times New Roman"/>
                <w:sz w:val="24"/>
                <w:szCs w:val="24"/>
              </w:rPr>
            </w:pPr>
            <w:r>
              <w:rPr>
                <w:rFonts w:ascii="Times New Roman" w:hAnsi="Times New Roman"/>
                <w:sz w:val="24"/>
                <w:szCs w:val="24"/>
              </w:rPr>
              <w:t>г</w:t>
            </w:r>
            <w:r w:rsidR="008A1C4B" w:rsidRPr="002C7C86">
              <w:rPr>
                <w:rFonts w:ascii="Times New Roman" w:hAnsi="Times New Roman"/>
                <w:sz w:val="24"/>
                <w:szCs w:val="24"/>
              </w:rPr>
              <w:t>орячего водоснабжения</w:t>
            </w:r>
          </w:p>
        </w:tc>
        <w:tc>
          <w:tcPr>
            <w:tcW w:w="8080" w:type="dxa"/>
            <w:vAlign w:val="center"/>
          </w:tcPr>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Замена разводящих магистралей трубопроводов и стояков.</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Замена запорной арматуры, в том числе на ответвлении от стояков в квартиру.</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Установка общедомовых водомерных узлов учета водоснабжения (при наличии технической возможности)</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Замена или установка теплообменников (в составе общего имущества) в комплексе для приготовления и подачи горячей воды в распределительную сеть.</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Утепление трубопроводов водоснабжения в неотапливаемых помещениях.</w:t>
            </w:r>
          </w:p>
          <w:p w:rsidR="008A1C4B" w:rsidRPr="002C7C86" w:rsidRDefault="008A1C4B"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2C7C86">
              <w:rPr>
                <w:rFonts w:ascii="Times New Roman" w:hAnsi="Times New Roman" w:cs="Times New Roman"/>
                <w:sz w:val="24"/>
                <w:szCs w:val="24"/>
              </w:rPr>
              <w:t>Герметизация вводов инженерных сетей в наружных стенах (при необходимости).</w:t>
            </w:r>
          </w:p>
        </w:tc>
      </w:tr>
      <w:tr w:rsidR="008A1C4B" w:rsidRPr="00B479CF" w:rsidTr="00844051">
        <w:tc>
          <w:tcPr>
            <w:tcW w:w="2127" w:type="dxa"/>
            <w:vAlign w:val="center"/>
          </w:tcPr>
          <w:p w:rsidR="008A1C4B" w:rsidRPr="002C7C86" w:rsidRDefault="008A1C4B" w:rsidP="002C7C86">
            <w:pPr>
              <w:pStyle w:val="a4"/>
              <w:spacing w:line="240" w:lineRule="auto"/>
              <w:contextualSpacing/>
              <w:jc w:val="center"/>
              <w:rPr>
                <w:rFonts w:ascii="Times New Roman" w:hAnsi="Times New Roman"/>
                <w:sz w:val="24"/>
                <w:szCs w:val="24"/>
              </w:rPr>
            </w:pPr>
            <w:r w:rsidRPr="002C7C86">
              <w:rPr>
                <w:rFonts w:ascii="Times New Roman" w:hAnsi="Times New Roman"/>
                <w:color w:val="000000"/>
                <w:sz w:val="24"/>
                <w:szCs w:val="24"/>
              </w:rPr>
              <w:t>Трубопроводы холодного водоснабжения</w:t>
            </w:r>
          </w:p>
        </w:tc>
        <w:tc>
          <w:tcPr>
            <w:tcW w:w="8080" w:type="dxa"/>
            <w:vAlign w:val="center"/>
          </w:tcPr>
          <w:p w:rsidR="008A1C4B" w:rsidRPr="002C7C86" w:rsidRDefault="008A1C4B" w:rsidP="00E61993">
            <w:pPr>
              <w:pStyle w:val="a4"/>
              <w:spacing w:line="240" w:lineRule="auto"/>
              <w:contextualSpacing/>
              <w:jc w:val="both"/>
              <w:rPr>
                <w:rFonts w:ascii="Times New Roman" w:hAnsi="Times New Roman"/>
                <w:sz w:val="24"/>
                <w:szCs w:val="24"/>
              </w:rPr>
            </w:pPr>
            <w:r w:rsidRPr="002C7C86">
              <w:rPr>
                <w:rFonts w:ascii="Times New Roman" w:eastAsiaTheme="minorHAnsi" w:hAnsi="Times New Roman"/>
                <w:sz w:val="24"/>
                <w:szCs w:val="24"/>
                <w:lang w:eastAsia="en-US"/>
              </w:rPr>
              <w:t xml:space="preserve">трубы напорные </w:t>
            </w:r>
            <w:r w:rsidRPr="002C7C86">
              <w:rPr>
                <w:rFonts w:ascii="Times New Roman" w:hAnsi="Times New Roman"/>
                <w:color w:val="000000"/>
                <w:sz w:val="24"/>
                <w:szCs w:val="24"/>
              </w:rPr>
              <w:t xml:space="preserve">полипропиленовые для ХВС и соединительные детали к ним  </w:t>
            </w:r>
            <w:r w:rsidRPr="002C7C86">
              <w:rPr>
                <w:rFonts w:ascii="Times New Roman" w:hAnsi="Times New Roman"/>
                <w:color w:val="000000"/>
                <w:sz w:val="24"/>
                <w:szCs w:val="24"/>
                <w:lang w:val="en-US"/>
              </w:rPr>
              <w:t>PP</w:t>
            </w:r>
            <w:r w:rsidRPr="002C7C86">
              <w:rPr>
                <w:rFonts w:ascii="Times New Roman" w:hAnsi="Times New Roman"/>
                <w:color w:val="000000"/>
                <w:sz w:val="24"/>
                <w:szCs w:val="24"/>
              </w:rPr>
              <w:t>-</w:t>
            </w:r>
            <w:r w:rsidRPr="002C7C86">
              <w:rPr>
                <w:rFonts w:ascii="Times New Roman" w:hAnsi="Times New Roman"/>
                <w:color w:val="000000"/>
                <w:sz w:val="24"/>
                <w:szCs w:val="24"/>
                <w:lang w:val="en-US"/>
              </w:rPr>
              <w:t>RPN</w:t>
            </w:r>
            <w:r w:rsidRPr="002C7C86">
              <w:rPr>
                <w:rFonts w:ascii="Times New Roman" w:hAnsi="Times New Roman"/>
                <w:color w:val="000000"/>
                <w:sz w:val="24"/>
                <w:szCs w:val="24"/>
              </w:rPr>
              <w:t>20(ГОСТ 32415-2013)</w:t>
            </w:r>
          </w:p>
        </w:tc>
      </w:tr>
      <w:tr w:rsidR="008A1C4B" w:rsidRPr="00B479CF" w:rsidTr="00844051">
        <w:tc>
          <w:tcPr>
            <w:tcW w:w="2127" w:type="dxa"/>
            <w:vAlign w:val="center"/>
          </w:tcPr>
          <w:p w:rsidR="008A1C4B" w:rsidRPr="002C7C86" w:rsidRDefault="008A1C4B" w:rsidP="002C7C86">
            <w:pPr>
              <w:pStyle w:val="a4"/>
              <w:spacing w:line="240" w:lineRule="auto"/>
              <w:contextualSpacing/>
              <w:jc w:val="center"/>
              <w:rPr>
                <w:rFonts w:ascii="Times New Roman" w:hAnsi="Times New Roman"/>
                <w:color w:val="000000"/>
                <w:sz w:val="24"/>
                <w:szCs w:val="24"/>
              </w:rPr>
            </w:pPr>
            <w:r w:rsidRPr="002C7C86">
              <w:rPr>
                <w:rFonts w:ascii="Times New Roman" w:hAnsi="Times New Roman"/>
                <w:color w:val="000000"/>
                <w:sz w:val="24"/>
                <w:szCs w:val="24"/>
              </w:rPr>
              <w:t>Трубопроводы горячего водоснабжения</w:t>
            </w:r>
          </w:p>
        </w:tc>
        <w:tc>
          <w:tcPr>
            <w:tcW w:w="8080" w:type="dxa"/>
            <w:vAlign w:val="center"/>
          </w:tcPr>
          <w:p w:rsidR="008A1C4B" w:rsidRPr="002C7C86" w:rsidRDefault="008A1C4B" w:rsidP="00E61993">
            <w:pPr>
              <w:pStyle w:val="a4"/>
              <w:spacing w:line="240" w:lineRule="auto"/>
              <w:contextualSpacing/>
              <w:jc w:val="both"/>
              <w:rPr>
                <w:rFonts w:ascii="Times New Roman" w:eastAsiaTheme="minorHAnsi" w:hAnsi="Times New Roman"/>
                <w:sz w:val="24"/>
                <w:szCs w:val="24"/>
                <w:lang w:eastAsia="en-US"/>
              </w:rPr>
            </w:pPr>
            <w:r w:rsidRPr="002C7C86">
              <w:rPr>
                <w:rFonts w:ascii="Times New Roman" w:eastAsiaTheme="minorHAnsi" w:hAnsi="Times New Roman"/>
                <w:sz w:val="24"/>
                <w:szCs w:val="24"/>
                <w:lang w:eastAsia="en-US"/>
              </w:rPr>
              <w:t xml:space="preserve">трубы напорные </w:t>
            </w:r>
            <w:r w:rsidRPr="002C7C86">
              <w:rPr>
                <w:rFonts w:ascii="Times New Roman" w:hAnsi="Times New Roman"/>
                <w:color w:val="000000"/>
                <w:sz w:val="24"/>
                <w:szCs w:val="24"/>
              </w:rPr>
              <w:t xml:space="preserve">полипропиленовые армированные стекловолокном для ГВС и соединительные детали к ним  </w:t>
            </w:r>
            <w:r w:rsidRPr="002C7C86">
              <w:rPr>
                <w:rFonts w:ascii="Times New Roman" w:hAnsi="Times New Roman"/>
                <w:color w:val="000000"/>
                <w:sz w:val="24"/>
                <w:szCs w:val="24"/>
                <w:lang w:val="en-US"/>
              </w:rPr>
              <w:t>PP</w:t>
            </w:r>
            <w:r w:rsidRPr="002C7C86">
              <w:rPr>
                <w:rFonts w:ascii="Times New Roman" w:hAnsi="Times New Roman"/>
                <w:color w:val="000000"/>
                <w:sz w:val="24"/>
                <w:szCs w:val="24"/>
              </w:rPr>
              <w:t>-</w:t>
            </w:r>
            <w:r w:rsidRPr="002C7C86">
              <w:rPr>
                <w:rFonts w:ascii="Times New Roman" w:hAnsi="Times New Roman"/>
                <w:color w:val="000000"/>
                <w:sz w:val="24"/>
                <w:szCs w:val="24"/>
                <w:lang w:val="en-US"/>
              </w:rPr>
              <w:t>RPN</w:t>
            </w:r>
            <w:r w:rsidRPr="002C7C86">
              <w:rPr>
                <w:rFonts w:ascii="Times New Roman" w:hAnsi="Times New Roman"/>
                <w:color w:val="000000"/>
                <w:sz w:val="24"/>
                <w:szCs w:val="24"/>
              </w:rPr>
              <w:t>25(ГОСТ 32415-2013)</w:t>
            </w:r>
          </w:p>
        </w:tc>
      </w:tr>
      <w:tr w:rsidR="008A1C4B" w:rsidRPr="00B479CF" w:rsidTr="00844051">
        <w:tc>
          <w:tcPr>
            <w:tcW w:w="2127" w:type="dxa"/>
            <w:vAlign w:val="center"/>
          </w:tcPr>
          <w:p w:rsidR="008A1C4B" w:rsidRPr="002C7C86" w:rsidRDefault="008A1C4B" w:rsidP="002C7C86">
            <w:pPr>
              <w:autoSpaceDE w:val="0"/>
              <w:autoSpaceDN w:val="0"/>
              <w:adjustRightInd w:val="0"/>
              <w:contextualSpacing/>
              <w:jc w:val="center"/>
              <w:rPr>
                <w:sz w:val="24"/>
                <w:szCs w:val="24"/>
              </w:rPr>
            </w:pPr>
            <w:r w:rsidRPr="002C7C86">
              <w:rPr>
                <w:sz w:val="24"/>
                <w:szCs w:val="24"/>
              </w:rPr>
              <w:t>Соединение труб</w:t>
            </w:r>
          </w:p>
          <w:p w:rsidR="008A1C4B" w:rsidRPr="002C7C86" w:rsidRDefault="008A1C4B" w:rsidP="002C7C86">
            <w:pPr>
              <w:contextualSpacing/>
              <w:jc w:val="center"/>
              <w:rPr>
                <w:color w:val="000000"/>
                <w:sz w:val="24"/>
                <w:szCs w:val="24"/>
              </w:rPr>
            </w:pPr>
          </w:p>
        </w:tc>
        <w:tc>
          <w:tcPr>
            <w:tcW w:w="8080" w:type="dxa"/>
            <w:vAlign w:val="center"/>
          </w:tcPr>
          <w:p w:rsidR="008A1C4B" w:rsidRPr="002C7C86" w:rsidRDefault="008A1C4B" w:rsidP="00E61993">
            <w:pPr>
              <w:autoSpaceDE w:val="0"/>
              <w:autoSpaceDN w:val="0"/>
              <w:adjustRightInd w:val="0"/>
              <w:jc w:val="both"/>
              <w:rPr>
                <w:sz w:val="24"/>
                <w:szCs w:val="24"/>
              </w:rPr>
            </w:pPr>
            <w:r w:rsidRPr="002C7C86">
              <w:rPr>
                <w:sz w:val="24"/>
                <w:szCs w:val="24"/>
              </w:rPr>
              <w:t xml:space="preserve">Фитинги полипропиленовые </w:t>
            </w:r>
            <w:r w:rsidRPr="002C7C86">
              <w:rPr>
                <w:color w:val="000000"/>
                <w:sz w:val="24"/>
                <w:szCs w:val="24"/>
              </w:rPr>
              <w:t>ГОСТ 32415-2013</w:t>
            </w:r>
            <w:r w:rsidRPr="002C7C86">
              <w:rPr>
                <w:color w:val="000000"/>
                <w:sz w:val="24"/>
                <w:szCs w:val="24"/>
                <w:lang w:val="en-US"/>
              </w:rPr>
              <w:t>PP</w:t>
            </w:r>
            <w:r w:rsidRPr="002C7C86">
              <w:rPr>
                <w:color w:val="000000"/>
                <w:sz w:val="24"/>
                <w:szCs w:val="24"/>
              </w:rPr>
              <w:t>-</w:t>
            </w:r>
            <w:r w:rsidRPr="002C7C86">
              <w:rPr>
                <w:color w:val="000000"/>
                <w:sz w:val="24"/>
                <w:szCs w:val="24"/>
                <w:lang w:val="en-US"/>
              </w:rPr>
              <w:t>RPN</w:t>
            </w:r>
            <w:r w:rsidRPr="002C7C86">
              <w:rPr>
                <w:color w:val="000000"/>
                <w:sz w:val="24"/>
                <w:szCs w:val="24"/>
              </w:rPr>
              <w:t xml:space="preserve">20 (для ХВС), </w:t>
            </w:r>
            <w:r w:rsidRPr="002C7C86">
              <w:rPr>
                <w:color w:val="000000"/>
                <w:sz w:val="24"/>
                <w:szCs w:val="24"/>
                <w:lang w:val="en-US"/>
              </w:rPr>
              <w:t>PN</w:t>
            </w:r>
            <w:r w:rsidRPr="002C7C86">
              <w:rPr>
                <w:color w:val="000000"/>
                <w:sz w:val="24"/>
                <w:szCs w:val="24"/>
              </w:rPr>
              <w:t xml:space="preserve">25(для ГВС). </w:t>
            </w:r>
            <w:r w:rsidRPr="002C7C86">
              <w:rPr>
                <w:sz w:val="24"/>
                <w:szCs w:val="24"/>
              </w:rPr>
              <w:t>Вид соединения следует принимать из условий обеспечения герметичности и прочности трубопровода на весь проектируемый срок эксплуатации, а также технологичности при монтаже и возможности ремонта трубопровода.</w:t>
            </w:r>
          </w:p>
          <w:p w:rsidR="008A1C4B" w:rsidRPr="002C7C86" w:rsidRDefault="008A1C4B" w:rsidP="00E61993">
            <w:pPr>
              <w:autoSpaceDE w:val="0"/>
              <w:autoSpaceDN w:val="0"/>
              <w:adjustRightInd w:val="0"/>
              <w:jc w:val="both"/>
              <w:rPr>
                <w:sz w:val="24"/>
                <w:szCs w:val="24"/>
              </w:rPr>
            </w:pPr>
            <w:r w:rsidRPr="002C7C86">
              <w:rPr>
                <w:sz w:val="24"/>
                <w:szCs w:val="24"/>
              </w:rPr>
              <w:t>1. Разъемные соединения предусматриваются в местах установки на трубопроводе арматуры и присоединения к оборудованию и для возможности демонтажа элементов трубопровода в процессе эксплуатации. Эти соединения должны быть расположены в местах, доступных для осмотра и ремонта.</w:t>
            </w:r>
          </w:p>
          <w:p w:rsidR="008A1C4B" w:rsidRPr="002C7C86" w:rsidRDefault="008A1C4B" w:rsidP="00E61993">
            <w:pPr>
              <w:autoSpaceDE w:val="0"/>
              <w:autoSpaceDN w:val="0"/>
              <w:adjustRightInd w:val="0"/>
              <w:jc w:val="both"/>
              <w:rPr>
                <w:sz w:val="24"/>
                <w:szCs w:val="24"/>
              </w:rPr>
            </w:pPr>
            <w:r w:rsidRPr="002C7C86">
              <w:rPr>
                <w:sz w:val="24"/>
                <w:szCs w:val="24"/>
              </w:rPr>
              <w:t>2. Неразъемные соединения для внутренних водопроводов, должны соединяться на сварке, в раструб (согласно СП 40-102-2000);</w:t>
            </w:r>
          </w:p>
        </w:tc>
      </w:tr>
      <w:tr w:rsidR="008A1C4B" w:rsidRPr="00B479CF" w:rsidTr="00844051">
        <w:tc>
          <w:tcPr>
            <w:tcW w:w="2127" w:type="dxa"/>
            <w:vAlign w:val="center"/>
          </w:tcPr>
          <w:p w:rsidR="008A1C4B" w:rsidRPr="002C7C86" w:rsidRDefault="008A1C4B" w:rsidP="002C7C86">
            <w:pPr>
              <w:autoSpaceDE w:val="0"/>
              <w:autoSpaceDN w:val="0"/>
              <w:adjustRightInd w:val="0"/>
              <w:contextualSpacing/>
              <w:jc w:val="center"/>
              <w:rPr>
                <w:sz w:val="24"/>
                <w:szCs w:val="24"/>
              </w:rPr>
            </w:pPr>
            <w:r w:rsidRPr="002C7C86">
              <w:rPr>
                <w:sz w:val="24"/>
                <w:szCs w:val="24"/>
              </w:rPr>
              <w:t>Прокладка трубопроводов водоснабжения</w:t>
            </w:r>
          </w:p>
        </w:tc>
        <w:tc>
          <w:tcPr>
            <w:tcW w:w="8080" w:type="dxa"/>
            <w:vAlign w:val="center"/>
          </w:tcPr>
          <w:p w:rsidR="008A1C4B" w:rsidRPr="002C7C86" w:rsidRDefault="00E61993" w:rsidP="00E61993">
            <w:pPr>
              <w:autoSpaceDE w:val="0"/>
              <w:autoSpaceDN w:val="0"/>
              <w:adjustRightInd w:val="0"/>
              <w:jc w:val="both"/>
              <w:rPr>
                <w:sz w:val="24"/>
                <w:szCs w:val="24"/>
              </w:rPr>
            </w:pPr>
            <w:r>
              <w:rPr>
                <w:sz w:val="24"/>
                <w:szCs w:val="24"/>
              </w:rPr>
              <w:t>-</w:t>
            </w:r>
            <w:r w:rsidR="008A1C4B" w:rsidRPr="002C7C86">
              <w:rPr>
                <w:sz w:val="24"/>
                <w:szCs w:val="24"/>
              </w:rPr>
              <w:t xml:space="preserve"> Трубопроводы должны прокладываться по существующей схеме.</w:t>
            </w:r>
          </w:p>
          <w:p w:rsidR="008A1C4B" w:rsidRPr="002C7C86" w:rsidRDefault="00E61993" w:rsidP="00E61993">
            <w:pPr>
              <w:autoSpaceDE w:val="0"/>
              <w:autoSpaceDN w:val="0"/>
              <w:adjustRightInd w:val="0"/>
              <w:jc w:val="both"/>
              <w:rPr>
                <w:sz w:val="24"/>
                <w:szCs w:val="24"/>
              </w:rPr>
            </w:pPr>
            <w:r>
              <w:rPr>
                <w:sz w:val="24"/>
                <w:szCs w:val="24"/>
              </w:rPr>
              <w:t>-</w:t>
            </w:r>
            <w:r w:rsidR="008A1C4B" w:rsidRPr="002C7C86">
              <w:rPr>
                <w:sz w:val="24"/>
                <w:szCs w:val="24"/>
              </w:rPr>
              <w:t xml:space="preserve"> При горизонтальной прокладке участки водопроводных линий следует прокладывать выше канализационных трубопроводов. При невозможности обеспечить прокладку выше канализационного трубопровода, водопровод следует монтировать из труб только со сварными или клеевыми соединениями.</w:t>
            </w:r>
          </w:p>
          <w:p w:rsidR="008A1C4B" w:rsidRPr="002C7C86" w:rsidRDefault="00E61993" w:rsidP="00E61993">
            <w:pPr>
              <w:autoSpaceDE w:val="0"/>
              <w:autoSpaceDN w:val="0"/>
              <w:adjustRightInd w:val="0"/>
              <w:jc w:val="both"/>
              <w:rPr>
                <w:sz w:val="24"/>
                <w:szCs w:val="24"/>
              </w:rPr>
            </w:pPr>
            <w:r>
              <w:rPr>
                <w:sz w:val="24"/>
                <w:szCs w:val="24"/>
              </w:rPr>
              <w:t>-</w:t>
            </w:r>
            <w:r w:rsidR="008A1C4B" w:rsidRPr="002C7C86">
              <w:rPr>
                <w:sz w:val="24"/>
                <w:szCs w:val="24"/>
              </w:rPr>
              <w:t xml:space="preserve"> В местах прохода через строительные конструкции трубы из полимерных материалов необходимо прокладывать в гильзах. Длина гильзы должна превышать толщину строительной конструкции на толщину строительных отделочных материалов, а над поверхностью пола возвышаться на 20 мм. Расположение стыков труб в гильзах не допускается.</w:t>
            </w:r>
          </w:p>
          <w:p w:rsidR="008A1C4B" w:rsidRPr="002C7C86" w:rsidRDefault="00E61993" w:rsidP="00E61993">
            <w:pPr>
              <w:autoSpaceDE w:val="0"/>
              <w:autoSpaceDN w:val="0"/>
              <w:adjustRightInd w:val="0"/>
              <w:jc w:val="both"/>
              <w:rPr>
                <w:spacing w:val="1"/>
                <w:sz w:val="24"/>
                <w:szCs w:val="24"/>
                <w:shd w:val="clear" w:color="auto" w:fill="FFFFFF"/>
              </w:rPr>
            </w:pPr>
            <w:r>
              <w:rPr>
                <w:sz w:val="24"/>
                <w:szCs w:val="24"/>
              </w:rPr>
              <w:t>-</w:t>
            </w:r>
            <w:r w:rsidR="008A1C4B" w:rsidRPr="002C7C86">
              <w:rPr>
                <w:sz w:val="24"/>
                <w:szCs w:val="24"/>
              </w:rPr>
              <w:t xml:space="preserve"> </w:t>
            </w:r>
            <w:r w:rsidR="008A1C4B" w:rsidRPr="002C7C86">
              <w:rPr>
                <w:spacing w:val="1"/>
                <w:sz w:val="24"/>
                <w:szCs w:val="24"/>
                <w:shd w:val="clear" w:color="auto" w:fill="FFFFFF"/>
              </w:rPr>
              <w:t>Согласно</w:t>
            </w:r>
            <w:r w:rsidR="008A1C4B" w:rsidRPr="002C7C86">
              <w:rPr>
                <w:rStyle w:val="apple-converted-space"/>
                <w:spacing w:val="1"/>
                <w:sz w:val="24"/>
                <w:szCs w:val="24"/>
              </w:rPr>
              <w:t> </w:t>
            </w:r>
            <w:hyperlink r:id="rId26" w:history="1">
              <w:r w:rsidR="008A1C4B" w:rsidRPr="002C7C86">
                <w:rPr>
                  <w:rStyle w:val="a7"/>
                  <w:spacing w:val="1"/>
                  <w:szCs w:val="24"/>
                  <w:shd w:val="clear" w:color="auto" w:fill="FFFFFF"/>
                </w:rPr>
                <w:t>СП</w:t>
              </w:r>
            </w:hyperlink>
            <w:r w:rsidR="008A1C4B" w:rsidRPr="002C7C86">
              <w:rPr>
                <w:spacing w:val="1"/>
                <w:sz w:val="24"/>
                <w:szCs w:val="24"/>
                <w:shd w:val="clear" w:color="auto" w:fill="FFFFFF"/>
              </w:rPr>
              <w:t xml:space="preserve"> 40-102-2000</w:t>
            </w:r>
            <w:r w:rsidR="008A1C4B" w:rsidRPr="002C7C86">
              <w:rPr>
                <w:rStyle w:val="apple-converted-space"/>
                <w:spacing w:val="1"/>
                <w:sz w:val="24"/>
                <w:szCs w:val="24"/>
              </w:rPr>
              <w:t> </w:t>
            </w:r>
            <w:r w:rsidR="008A1C4B" w:rsidRPr="002C7C86">
              <w:rPr>
                <w:spacing w:val="1"/>
                <w:sz w:val="24"/>
                <w:szCs w:val="24"/>
                <w:shd w:val="clear" w:color="auto" w:fill="FFFFFF"/>
              </w:rPr>
              <w:t xml:space="preserve">напорные трубопроводы водоснабжения </w:t>
            </w:r>
            <w:r w:rsidR="008A1C4B" w:rsidRPr="002C7C86">
              <w:rPr>
                <w:spacing w:val="1"/>
                <w:sz w:val="24"/>
                <w:szCs w:val="24"/>
                <w:shd w:val="clear" w:color="auto" w:fill="FFFFFF"/>
              </w:rPr>
              <w:lastRenderedPageBreak/>
              <w:t>испытывают на прочность и плотность (герметичность) гидравлическим или пневматическим способом. При испытании трубопроводов водоснабжения и сдаче их в эксплуатацию должен составляться акт испытаний на прочность и плотность трубопровода.</w:t>
            </w:r>
          </w:p>
          <w:p w:rsidR="008A1C4B" w:rsidRPr="002C7C86" w:rsidRDefault="00E61993" w:rsidP="00E61993">
            <w:pPr>
              <w:autoSpaceDE w:val="0"/>
              <w:autoSpaceDN w:val="0"/>
              <w:adjustRightInd w:val="0"/>
              <w:jc w:val="both"/>
              <w:rPr>
                <w:sz w:val="24"/>
                <w:szCs w:val="24"/>
              </w:rPr>
            </w:pPr>
            <w:r>
              <w:rPr>
                <w:spacing w:val="1"/>
                <w:sz w:val="24"/>
                <w:szCs w:val="24"/>
                <w:shd w:val="clear" w:color="auto" w:fill="FFFFFF"/>
              </w:rPr>
              <w:t>-</w:t>
            </w:r>
            <w:r w:rsidR="008A1C4B" w:rsidRPr="002C7C86">
              <w:rPr>
                <w:spacing w:val="1"/>
                <w:sz w:val="24"/>
                <w:szCs w:val="24"/>
                <w:shd w:val="clear" w:color="auto" w:fill="FFFFFF"/>
              </w:rPr>
              <w:t xml:space="preserve"> При необходимости произвести смену черновых дощатых полов с добавлением новых досок до 50% с последующей окраской.</w:t>
            </w:r>
          </w:p>
        </w:tc>
      </w:tr>
      <w:tr w:rsidR="008A1C4B" w:rsidRPr="00B479CF" w:rsidTr="00844051">
        <w:tc>
          <w:tcPr>
            <w:tcW w:w="2127" w:type="dxa"/>
            <w:vAlign w:val="center"/>
          </w:tcPr>
          <w:p w:rsidR="008A1C4B" w:rsidRPr="002C7C86" w:rsidRDefault="008A1C4B" w:rsidP="002C7C86">
            <w:pPr>
              <w:contextualSpacing/>
              <w:jc w:val="center"/>
              <w:rPr>
                <w:sz w:val="24"/>
                <w:szCs w:val="24"/>
              </w:rPr>
            </w:pPr>
            <w:r w:rsidRPr="002C7C86">
              <w:rPr>
                <w:sz w:val="24"/>
                <w:szCs w:val="24"/>
              </w:rPr>
              <w:lastRenderedPageBreak/>
              <w:t>Запорная арматура</w:t>
            </w:r>
          </w:p>
        </w:tc>
        <w:tc>
          <w:tcPr>
            <w:tcW w:w="8080" w:type="dxa"/>
            <w:vAlign w:val="center"/>
          </w:tcPr>
          <w:p w:rsidR="008A1C4B" w:rsidRPr="00E61993" w:rsidRDefault="008A1C4B" w:rsidP="00E61993">
            <w:pPr>
              <w:pStyle w:val="a4"/>
              <w:spacing w:line="240" w:lineRule="auto"/>
              <w:contextualSpacing/>
              <w:jc w:val="both"/>
              <w:rPr>
                <w:rFonts w:ascii="Times New Roman" w:eastAsiaTheme="minorHAnsi" w:hAnsi="Times New Roman"/>
                <w:b/>
                <w:sz w:val="24"/>
                <w:szCs w:val="24"/>
                <w:lang w:eastAsia="en-US"/>
              </w:rPr>
            </w:pPr>
            <w:r w:rsidRPr="00E61993">
              <w:rPr>
                <w:rFonts w:ascii="Times New Roman" w:eastAsiaTheme="minorHAnsi" w:hAnsi="Times New Roman"/>
                <w:b/>
                <w:sz w:val="24"/>
                <w:szCs w:val="24"/>
                <w:lang w:eastAsia="en-US"/>
              </w:rPr>
              <w:t>На вводе в здание:</w:t>
            </w:r>
          </w:p>
          <w:p w:rsidR="008A1C4B" w:rsidRPr="002C7C86" w:rsidRDefault="008A1C4B" w:rsidP="00E61993">
            <w:pPr>
              <w:pStyle w:val="a4"/>
              <w:spacing w:line="240" w:lineRule="auto"/>
              <w:contextualSpacing/>
              <w:jc w:val="both"/>
              <w:rPr>
                <w:rFonts w:ascii="Times New Roman" w:eastAsiaTheme="minorHAnsi" w:hAnsi="Times New Roman"/>
                <w:sz w:val="24"/>
                <w:szCs w:val="24"/>
                <w:lang w:eastAsia="en-US"/>
              </w:rPr>
            </w:pPr>
            <w:r w:rsidRPr="002C7C86">
              <w:rPr>
                <w:rFonts w:ascii="Times New Roman" w:eastAsiaTheme="minorHAnsi" w:hAnsi="Times New Roman"/>
                <w:sz w:val="24"/>
                <w:szCs w:val="24"/>
                <w:lang w:eastAsia="en-US"/>
              </w:rPr>
              <w:t xml:space="preserve">Кран шаровой </w:t>
            </w:r>
            <w:r w:rsidR="00172745" w:rsidRPr="002C7C86">
              <w:rPr>
                <w:rFonts w:ascii="Times New Roman" w:eastAsiaTheme="minorHAnsi" w:hAnsi="Times New Roman"/>
                <w:sz w:val="24"/>
                <w:szCs w:val="24"/>
                <w:lang w:eastAsia="en-US"/>
              </w:rPr>
              <w:t xml:space="preserve">стальной   </w:t>
            </w:r>
            <w:r w:rsidRPr="002C7C86">
              <w:rPr>
                <w:rFonts w:ascii="Times New Roman" w:eastAsiaTheme="minorHAnsi" w:hAnsi="Times New Roman"/>
                <w:sz w:val="24"/>
                <w:szCs w:val="24"/>
                <w:lang w:eastAsia="en-US"/>
              </w:rPr>
              <w:t>-  резьбовой (до Ду50 включительно)</w:t>
            </w:r>
          </w:p>
          <w:p w:rsidR="008A1C4B" w:rsidRPr="002C7C86" w:rsidRDefault="008A1C4B" w:rsidP="00E61993">
            <w:pPr>
              <w:pStyle w:val="a4"/>
              <w:spacing w:line="240" w:lineRule="auto"/>
              <w:contextualSpacing/>
              <w:jc w:val="both"/>
              <w:rPr>
                <w:rFonts w:ascii="Times New Roman" w:eastAsiaTheme="minorHAnsi" w:hAnsi="Times New Roman"/>
                <w:sz w:val="24"/>
                <w:szCs w:val="24"/>
                <w:lang w:eastAsia="en-US"/>
              </w:rPr>
            </w:pPr>
            <w:r w:rsidRPr="002C7C86">
              <w:rPr>
                <w:rFonts w:ascii="Times New Roman" w:eastAsiaTheme="minorHAnsi" w:hAnsi="Times New Roman"/>
                <w:sz w:val="24"/>
                <w:szCs w:val="24"/>
                <w:lang w:eastAsia="en-US"/>
              </w:rPr>
              <w:t xml:space="preserve">                                            - фланцевый (свыше Ду50).</w:t>
            </w:r>
          </w:p>
          <w:p w:rsidR="008A1C4B" w:rsidRPr="002C7C86" w:rsidRDefault="008A1C4B" w:rsidP="00E61993">
            <w:pPr>
              <w:pStyle w:val="a4"/>
              <w:spacing w:line="240" w:lineRule="auto"/>
              <w:contextualSpacing/>
              <w:jc w:val="both"/>
              <w:rPr>
                <w:rFonts w:ascii="Times New Roman" w:eastAsiaTheme="minorHAnsi" w:hAnsi="Times New Roman"/>
                <w:sz w:val="24"/>
                <w:szCs w:val="24"/>
                <w:lang w:eastAsia="en-US"/>
              </w:rPr>
            </w:pPr>
            <w:r w:rsidRPr="002C7C86">
              <w:rPr>
                <w:rFonts w:ascii="Times New Roman" w:eastAsiaTheme="minorHAnsi" w:hAnsi="Times New Roman"/>
                <w:sz w:val="24"/>
                <w:szCs w:val="24"/>
                <w:lang w:eastAsia="en-US"/>
              </w:rPr>
              <w:t>Диаметр крана должен соответствовать диаметру существующей запорной арматуры;</w:t>
            </w:r>
          </w:p>
          <w:p w:rsidR="008A1C4B" w:rsidRPr="002C7C86" w:rsidRDefault="008A1C4B" w:rsidP="00E61993">
            <w:pPr>
              <w:pStyle w:val="a4"/>
              <w:spacing w:line="240" w:lineRule="auto"/>
              <w:contextualSpacing/>
              <w:jc w:val="both"/>
              <w:rPr>
                <w:rFonts w:ascii="Times New Roman" w:eastAsiaTheme="minorHAnsi" w:hAnsi="Times New Roman"/>
                <w:b/>
                <w:sz w:val="24"/>
                <w:szCs w:val="24"/>
                <w:lang w:eastAsia="en-US"/>
              </w:rPr>
            </w:pPr>
            <w:r w:rsidRPr="002C7C86">
              <w:rPr>
                <w:rFonts w:ascii="Times New Roman" w:hAnsi="Times New Roman"/>
                <w:b/>
                <w:sz w:val="24"/>
                <w:szCs w:val="24"/>
              </w:rPr>
              <w:t>На отводах внутриквартирной разводки от стояков</w:t>
            </w:r>
            <w:r w:rsidRPr="002C7C86">
              <w:rPr>
                <w:rFonts w:ascii="Times New Roman" w:eastAsiaTheme="minorHAnsi" w:hAnsi="Times New Roman"/>
                <w:b/>
                <w:sz w:val="24"/>
                <w:szCs w:val="24"/>
                <w:lang w:eastAsia="en-US"/>
              </w:rPr>
              <w:t>:</w:t>
            </w:r>
          </w:p>
          <w:p w:rsidR="008A1C4B" w:rsidRDefault="008A1C4B" w:rsidP="00E61993">
            <w:pPr>
              <w:pStyle w:val="a4"/>
              <w:spacing w:line="240" w:lineRule="auto"/>
              <w:contextualSpacing/>
              <w:jc w:val="both"/>
              <w:rPr>
                <w:rFonts w:ascii="Times New Roman" w:eastAsiaTheme="minorHAnsi" w:hAnsi="Times New Roman"/>
                <w:sz w:val="24"/>
                <w:szCs w:val="24"/>
                <w:lang w:eastAsia="en-US"/>
              </w:rPr>
            </w:pPr>
            <w:r w:rsidRPr="002C7C86">
              <w:rPr>
                <w:rFonts w:ascii="Times New Roman" w:eastAsiaTheme="minorHAnsi" w:hAnsi="Times New Roman"/>
                <w:sz w:val="24"/>
                <w:szCs w:val="24"/>
                <w:lang w:eastAsia="en-US"/>
              </w:rPr>
              <w:t>Кран шаровой латунный  резьбовой.</w:t>
            </w:r>
          </w:p>
          <w:p w:rsidR="00E61993" w:rsidRPr="002C7C86" w:rsidRDefault="00E61993" w:rsidP="00E61993">
            <w:pPr>
              <w:pStyle w:val="a4"/>
              <w:spacing w:line="240" w:lineRule="auto"/>
              <w:contextualSpacing/>
              <w:jc w:val="both"/>
              <w:rPr>
                <w:rFonts w:ascii="Times New Roman" w:eastAsiaTheme="minorHAnsi" w:hAnsi="Times New Roman"/>
                <w:sz w:val="24"/>
                <w:szCs w:val="24"/>
                <w:lang w:eastAsia="en-US"/>
              </w:rPr>
            </w:pPr>
          </w:p>
          <w:p w:rsidR="008A1C4B" w:rsidRPr="002C7C86" w:rsidRDefault="00E61993" w:rsidP="00E61993">
            <w:pPr>
              <w:pStyle w:val="a4"/>
              <w:spacing w:line="240" w:lineRule="auto"/>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8A1C4B" w:rsidRPr="002C7C86">
              <w:rPr>
                <w:rFonts w:ascii="Times New Roman" w:eastAsiaTheme="minorHAnsi" w:hAnsi="Times New Roman"/>
                <w:sz w:val="24"/>
                <w:szCs w:val="24"/>
                <w:lang w:eastAsia="en-US"/>
              </w:rPr>
              <w:t xml:space="preserve"> Применение полипропиленовых кранов не допускается </w:t>
            </w:r>
          </w:p>
          <w:p w:rsidR="008A1C4B" w:rsidRPr="002C7C86" w:rsidRDefault="00E61993" w:rsidP="00E61993">
            <w:pPr>
              <w:autoSpaceDE w:val="0"/>
              <w:autoSpaceDN w:val="0"/>
              <w:adjustRightInd w:val="0"/>
              <w:contextualSpacing/>
              <w:jc w:val="both"/>
              <w:rPr>
                <w:sz w:val="24"/>
                <w:szCs w:val="24"/>
              </w:rPr>
            </w:pPr>
            <w:r>
              <w:rPr>
                <w:sz w:val="24"/>
                <w:szCs w:val="24"/>
              </w:rPr>
              <w:t>-</w:t>
            </w:r>
            <w:r w:rsidR="008A1C4B" w:rsidRPr="002C7C86">
              <w:rPr>
                <w:sz w:val="24"/>
                <w:szCs w:val="24"/>
              </w:rPr>
              <w:t xml:space="preserve"> Изделия должны соответствовать требованиям ГОСТ 9702-87. «Краны конусные и шаровые. Основные параметры».</w:t>
            </w:r>
          </w:p>
        </w:tc>
      </w:tr>
      <w:tr w:rsidR="008A1C4B" w:rsidRPr="00B479CF" w:rsidTr="00844051">
        <w:tc>
          <w:tcPr>
            <w:tcW w:w="2127" w:type="dxa"/>
            <w:vAlign w:val="center"/>
          </w:tcPr>
          <w:p w:rsidR="008A1C4B" w:rsidRPr="002C7C86" w:rsidRDefault="008A1C4B" w:rsidP="002C7C86">
            <w:pPr>
              <w:autoSpaceDE w:val="0"/>
              <w:autoSpaceDN w:val="0"/>
              <w:adjustRightInd w:val="0"/>
              <w:jc w:val="center"/>
              <w:outlineLvl w:val="0"/>
              <w:rPr>
                <w:sz w:val="24"/>
                <w:szCs w:val="24"/>
              </w:rPr>
            </w:pPr>
            <w:bookmarkStart w:id="27" w:name="_Toc1064255"/>
            <w:r w:rsidRPr="002C7C86">
              <w:rPr>
                <w:sz w:val="24"/>
                <w:szCs w:val="24"/>
              </w:rPr>
              <w:t>Опоры и крепления</w:t>
            </w:r>
            <w:bookmarkEnd w:id="27"/>
          </w:p>
          <w:p w:rsidR="008A1C4B" w:rsidRPr="002C7C86" w:rsidRDefault="008A1C4B" w:rsidP="002C7C86">
            <w:pPr>
              <w:contextualSpacing/>
              <w:jc w:val="center"/>
              <w:rPr>
                <w:sz w:val="24"/>
                <w:szCs w:val="24"/>
              </w:rPr>
            </w:pPr>
            <w:r w:rsidRPr="002C7C86">
              <w:rPr>
                <w:sz w:val="24"/>
                <w:szCs w:val="24"/>
              </w:rPr>
              <w:t>трубопроводов</w:t>
            </w:r>
          </w:p>
        </w:tc>
        <w:tc>
          <w:tcPr>
            <w:tcW w:w="8080" w:type="dxa"/>
            <w:vAlign w:val="center"/>
          </w:tcPr>
          <w:p w:rsidR="008A1C4B" w:rsidRPr="002C7C86" w:rsidRDefault="008A1C4B" w:rsidP="00E61993">
            <w:pPr>
              <w:pStyle w:val="Bodytext20"/>
              <w:shd w:val="clear" w:color="auto" w:fill="auto"/>
              <w:tabs>
                <w:tab w:val="left" w:pos="0"/>
              </w:tabs>
              <w:spacing w:before="0" w:after="0" w:line="240" w:lineRule="auto"/>
              <w:ind w:firstLine="0"/>
              <w:contextualSpacing/>
              <w:outlineLvl w:val="4"/>
              <w:rPr>
                <w:sz w:val="24"/>
                <w:szCs w:val="24"/>
              </w:rPr>
            </w:pPr>
            <w:r w:rsidRPr="002C7C86">
              <w:rPr>
                <w:sz w:val="24"/>
                <w:szCs w:val="24"/>
              </w:rPr>
              <w:t>Для крепления трубопроводов применяется хомут со шпилькой. Шаг крепления для полипропиленовых труб принимать в соответствии с п.2.14 СП 40-101-96. Шаг крепления для стальных трубопроводов на горизонтальных участках принимать согласно п.6.1.8 СП 73.13330.2016.</w:t>
            </w:r>
          </w:p>
          <w:p w:rsidR="008A1C4B" w:rsidRPr="002C7C86" w:rsidRDefault="008A1C4B" w:rsidP="00E61993">
            <w:pPr>
              <w:autoSpaceDE w:val="0"/>
              <w:autoSpaceDN w:val="0"/>
              <w:adjustRightInd w:val="0"/>
              <w:jc w:val="both"/>
              <w:rPr>
                <w:sz w:val="24"/>
                <w:szCs w:val="24"/>
              </w:rPr>
            </w:pPr>
            <w:r w:rsidRPr="002C7C86">
              <w:rPr>
                <w:sz w:val="24"/>
                <w:szCs w:val="24"/>
              </w:rPr>
              <w:t>На вертикальных участках полимерных трубопроводов крепления следует располагать на расстоянии не менее 1 м (для труб диаметром до 32 мм) и 1,5 м (для труб большего диаметра).</w:t>
            </w:r>
          </w:p>
        </w:tc>
      </w:tr>
      <w:tr w:rsidR="008A1C4B" w:rsidRPr="00B479CF" w:rsidTr="00844051">
        <w:tc>
          <w:tcPr>
            <w:tcW w:w="2127" w:type="dxa"/>
            <w:vAlign w:val="center"/>
          </w:tcPr>
          <w:p w:rsidR="008A1C4B" w:rsidRPr="002C7C86" w:rsidRDefault="008A1C4B" w:rsidP="002C7C86">
            <w:pPr>
              <w:autoSpaceDE w:val="0"/>
              <w:autoSpaceDN w:val="0"/>
              <w:adjustRightInd w:val="0"/>
              <w:jc w:val="center"/>
              <w:outlineLvl w:val="0"/>
              <w:rPr>
                <w:sz w:val="24"/>
                <w:szCs w:val="24"/>
              </w:rPr>
            </w:pPr>
            <w:bookmarkStart w:id="28" w:name="_Toc1064256"/>
            <w:r w:rsidRPr="002C7C86">
              <w:rPr>
                <w:sz w:val="24"/>
                <w:szCs w:val="24"/>
              </w:rPr>
              <w:t>Тепловая изоляция трубопроводов</w:t>
            </w:r>
            <w:bookmarkEnd w:id="28"/>
          </w:p>
          <w:p w:rsidR="008A1C4B" w:rsidRPr="002C7C86" w:rsidRDefault="008A1C4B" w:rsidP="002C7C86">
            <w:pPr>
              <w:autoSpaceDE w:val="0"/>
              <w:autoSpaceDN w:val="0"/>
              <w:adjustRightInd w:val="0"/>
              <w:ind w:firstLine="540"/>
              <w:jc w:val="center"/>
              <w:outlineLvl w:val="0"/>
              <w:rPr>
                <w:sz w:val="24"/>
                <w:szCs w:val="24"/>
              </w:rPr>
            </w:pPr>
          </w:p>
        </w:tc>
        <w:tc>
          <w:tcPr>
            <w:tcW w:w="8080" w:type="dxa"/>
            <w:vAlign w:val="center"/>
          </w:tcPr>
          <w:p w:rsidR="008A1C4B" w:rsidRPr="002C7C86" w:rsidRDefault="008A1C4B" w:rsidP="00E61993">
            <w:pPr>
              <w:autoSpaceDE w:val="0"/>
              <w:autoSpaceDN w:val="0"/>
              <w:adjustRightInd w:val="0"/>
              <w:jc w:val="both"/>
              <w:rPr>
                <w:sz w:val="24"/>
                <w:szCs w:val="24"/>
              </w:rPr>
            </w:pPr>
            <w:r w:rsidRPr="002C7C86">
              <w:rPr>
                <w:sz w:val="24"/>
                <w:szCs w:val="24"/>
              </w:rPr>
              <w:t>Трубопроводы для холодной и горячей воды в неотапливаемых помещениях (кроме подводок к водоразборным приборам) из полимерных труб должны иметь тепловую изоляцию в соответствии с СП 61.13330.2016. Рекомендовано применение трубок и вспененного полиэтилена толщиной 13мм.</w:t>
            </w:r>
          </w:p>
        </w:tc>
      </w:tr>
      <w:tr w:rsidR="008A1C4B" w:rsidRPr="00B479CF" w:rsidTr="00844051">
        <w:tc>
          <w:tcPr>
            <w:tcW w:w="2127" w:type="dxa"/>
            <w:vAlign w:val="center"/>
          </w:tcPr>
          <w:p w:rsidR="008A1C4B" w:rsidRPr="002C7C86" w:rsidRDefault="008A1C4B" w:rsidP="002C7C86">
            <w:pPr>
              <w:autoSpaceDE w:val="0"/>
              <w:autoSpaceDN w:val="0"/>
              <w:adjustRightInd w:val="0"/>
              <w:jc w:val="center"/>
              <w:outlineLvl w:val="0"/>
              <w:rPr>
                <w:sz w:val="24"/>
                <w:szCs w:val="24"/>
              </w:rPr>
            </w:pPr>
            <w:bookmarkStart w:id="29" w:name="_Toc1064257"/>
            <w:r w:rsidRPr="002C7C86">
              <w:rPr>
                <w:sz w:val="24"/>
                <w:szCs w:val="24"/>
              </w:rPr>
              <w:t>Узел учета воды</w:t>
            </w:r>
            <w:bookmarkEnd w:id="29"/>
          </w:p>
        </w:tc>
        <w:tc>
          <w:tcPr>
            <w:tcW w:w="8080" w:type="dxa"/>
            <w:vAlign w:val="center"/>
          </w:tcPr>
          <w:p w:rsidR="008A1C4B" w:rsidRPr="002C7C86" w:rsidRDefault="008A1C4B" w:rsidP="00E61993">
            <w:pPr>
              <w:jc w:val="both"/>
              <w:rPr>
                <w:b/>
                <w:sz w:val="24"/>
                <w:szCs w:val="24"/>
              </w:rPr>
            </w:pPr>
            <w:r w:rsidRPr="002C7C86">
              <w:rPr>
                <w:b/>
                <w:sz w:val="24"/>
                <w:szCs w:val="24"/>
              </w:rPr>
              <w:t>Требования к приборам.</w:t>
            </w:r>
          </w:p>
          <w:p w:rsidR="008A1C4B" w:rsidRPr="002C7C86" w:rsidRDefault="008A1C4B" w:rsidP="00E61993">
            <w:pPr>
              <w:jc w:val="both"/>
              <w:rPr>
                <w:color w:val="000000"/>
                <w:sz w:val="24"/>
                <w:szCs w:val="24"/>
              </w:rPr>
            </w:pPr>
            <w:r w:rsidRPr="002C7C86">
              <w:rPr>
                <w:color w:val="000000"/>
                <w:sz w:val="24"/>
                <w:szCs w:val="24"/>
              </w:rPr>
              <w:t>К установке допускаются водосчётчики, внесённые в Государственный Реестр, обеспеченные техническим паспортом, прошедшие поверку у Госповерителя, с непросроченным межповерочным интервалом.</w:t>
            </w:r>
          </w:p>
          <w:p w:rsidR="008A1C4B" w:rsidRPr="002C7C86" w:rsidRDefault="008A1C4B" w:rsidP="00E61993">
            <w:pPr>
              <w:jc w:val="both"/>
              <w:rPr>
                <w:b/>
                <w:color w:val="000000"/>
                <w:sz w:val="24"/>
                <w:szCs w:val="24"/>
              </w:rPr>
            </w:pPr>
            <w:r w:rsidRPr="002C7C86">
              <w:rPr>
                <w:b/>
                <w:sz w:val="24"/>
                <w:szCs w:val="24"/>
              </w:rPr>
              <w:t>Требования по монтажу.</w:t>
            </w:r>
          </w:p>
          <w:p w:rsidR="008A1C4B" w:rsidRPr="002C7C86" w:rsidRDefault="00E61993" w:rsidP="00E61993">
            <w:pPr>
              <w:jc w:val="both"/>
              <w:rPr>
                <w:color w:val="000000"/>
                <w:sz w:val="24"/>
                <w:szCs w:val="24"/>
              </w:rPr>
            </w:pPr>
            <w:r>
              <w:rPr>
                <w:color w:val="000000"/>
                <w:sz w:val="24"/>
                <w:szCs w:val="24"/>
              </w:rPr>
              <w:t xml:space="preserve">- </w:t>
            </w:r>
            <w:r w:rsidR="008A1C4B" w:rsidRPr="002C7C86">
              <w:rPr>
                <w:color w:val="000000"/>
                <w:sz w:val="24"/>
                <w:szCs w:val="24"/>
              </w:rPr>
              <w:t>Коммерческий узел учёта холодной воды следует оборудовать на вводе в здание, при обеспечении силами управляющей организации свободный доступ представителю эксплуатирующей организации и температурный режим во избежание замерзания.</w:t>
            </w:r>
          </w:p>
          <w:p w:rsidR="008A1C4B" w:rsidRPr="002C7C86" w:rsidRDefault="00E61993" w:rsidP="00E61993">
            <w:pPr>
              <w:jc w:val="both"/>
              <w:rPr>
                <w:color w:val="000000"/>
                <w:sz w:val="24"/>
                <w:szCs w:val="24"/>
              </w:rPr>
            </w:pPr>
            <w:r>
              <w:rPr>
                <w:color w:val="000000"/>
                <w:sz w:val="24"/>
                <w:szCs w:val="24"/>
              </w:rPr>
              <w:t>-</w:t>
            </w:r>
            <w:r w:rsidR="008A1C4B" w:rsidRPr="002C7C86">
              <w:rPr>
                <w:color w:val="000000"/>
                <w:sz w:val="24"/>
                <w:szCs w:val="24"/>
              </w:rPr>
              <w:t xml:space="preserve"> Прямой участок трубопровода до счётчика должен быть не менее 5 Ду и после счётчика не менее 3 Ду (диаметр условного прохода). Требования по прямым участкам трубопровода распространяются, если счётчик монтиру</w:t>
            </w:r>
            <w:r w:rsidR="008A1C4B" w:rsidRPr="002C7C86">
              <w:rPr>
                <w:color w:val="000000"/>
                <w:sz w:val="24"/>
                <w:szCs w:val="24"/>
              </w:rPr>
              <w:softHyphen/>
              <w:t>ется с комплектом штуцеров, поставляемых заводом - изготовителем.</w:t>
            </w:r>
          </w:p>
          <w:p w:rsidR="008A1C4B" w:rsidRPr="002C7C86" w:rsidRDefault="00E61993" w:rsidP="00E61993">
            <w:pPr>
              <w:jc w:val="both"/>
              <w:rPr>
                <w:color w:val="000000"/>
                <w:sz w:val="24"/>
                <w:szCs w:val="24"/>
              </w:rPr>
            </w:pPr>
            <w:r>
              <w:rPr>
                <w:color w:val="000000"/>
                <w:sz w:val="24"/>
                <w:szCs w:val="24"/>
              </w:rPr>
              <w:t xml:space="preserve">- </w:t>
            </w:r>
            <w:r w:rsidR="008A1C4B" w:rsidRPr="002C7C86">
              <w:rPr>
                <w:color w:val="000000"/>
                <w:sz w:val="24"/>
                <w:szCs w:val="24"/>
              </w:rPr>
              <w:t>Монтаж счётчика рекомендуется производить на горизонтальном тру</w:t>
            </w:r>
            <w:r w:rsidR="008A1C4B" w:rsidRPr="002C7C86">
              <w:rPr>
                <w:color w:val="000000"/>
                <w:sz w:val="24"/>
                <w:szCs w:val="24"/>
              </w:rPr>
              <w:softHyphen/>
              <w:t>бопроводе</w:t>
            </w:r>
          </w:p>
          <w:p w:rsidR="008A1C4B" w:rsidRPr="002C7C86" w:rsidRDefault="00E61993" w:rsidP="00E61993">
            <w:pPr>
              <w:jc w:val="both"/>
              <w:rPr>
                <w:color w:val="000000"/>
                <w:sz w:val="24"/>
                <w:szCs w:val="24"/>
              </w:rPr>
            </w:pPr>
            <w:r>
              <w:rPr>
                <w:color w:val="000000"/>
                <w:sz w:val="24"/>
                <w:szCs w:val="24"/>
              </w:rPr>
              <w:t xml:space="preserve">- </w:t>
            </w:r>
            <w:r w:rsidR="008A1C4B" w:rsidRPr="002C7C86">
              <w:rPr>
                <w:color w:val="000000"/>
                <w:sz w:val="24"/>
                <w:szCs w:val="24"/>
              </w:rPr>
              <w:t xml:space="preserve">После установки водосчётчика Подрядная организация передает необходимые документы обслуживающей организации. В соответствии с Постановлением </w:t>
            </w:r>
            <w:r w:rsidR="008A1C4B" w:rsidRPr="002C7C86">
              <w:rPr>
                <w:sz w:val="24"/>
                <w:szCs w:val="24"/>
              </w:rPr>
              <w:t>Правительства Российской Федерации от 18 ноября 2013г. N 1034 ввод в эксплуатацию прибора учета осуществляется владельцем.</w:t>
            </w:r>
          </w:p>
          <w:p w:rsidR="008A1C4B" w:rsidRPr="002C7C86" w:rsidRDefault="00E61993" w:rsidP="00E61993">
            <w:pPr>
              <w:jc w:val="both"/>
              <w:rPr>
                <w:color w:val="000000"/>
                <w:sz w:val="24"/>
                <w:szCs w:val="24"/>
              </w:rPr>
            </w:pPr>
            <w:r>
              <w:rPr>
                <w:color w:val="000000"/>
                <w:sz w:val="24"/>
                <w:szCs w:val="24"/>
              </w:rPr>
              <w:t xml:space="preserve">- </w:t>
            </w:r>
            <w:r w:rsidR="008A1C4B" w:rsidRPr="002C7C86">
              <w:rPr>
                <w:color w:val="000000"/>
                <w:sz w:val="24"/>
                <w:szCs w:val="24"/>
              </w:rPr>
              <w:t xml:space="preserve"> При капитальном ремонте опрессовку трубопровода, а также сварочные работы производить до установки водо</w:t>
            </w:r>
            <w:r w:rsidR="008A1C4B" w:rsidRPr="002C7C86">
              <w:rPr>
                <w:color w:val="000000"/>
                <w:sz w:val="24"/>
                <w:szCs w:val="24"/>
              </w:rPr>
              <w:softHyphen/>
              <w:t>счётчика.</w:t>
            </w:r>
          </w:p>
          <w:p w:rsidR="008A1C4B" w:rsidRPr="002C7C86" w:rsidRDefault="008A1C4B" w:rsidP="00E61993">
            <w:pPr>
              <w:jc w:val="both"/>
              <w:rPr>
                <w:sz w:val="24"/>
                <w:szCs w:val="24"/>
              </w:rPr>
            </w:pPr>
          </w:p>
        </w:tc>
      </w:tr>
    </w:tbl>
    <w:p w:rsidR="00A93DC5" w:rsidRDefault="00A93DC5" w:rsidP="000D3DD0">
      <w:pPr>
        <w:pStyle w:val="2"/>
        <w:jc w:val="right"/>
      </w:pPr>
      <w:bookmarkStart w:id="30" w:name="_Toc1064258"/>
    </w:p>
    <w:p w:rsidR="000D3DD0" w:rsidRPr="005B10B8" w:rsidRDefault="000D3DD0" w:rsidP="000D3DD0">
      <w:pPr>
        <w:pStyle w:val="2"/>
        <w:jc w:val="right"/>
      </w:pPr>
      <w:r w:rsidRPr="005B10B8">
        <w:t>Приложение 5</w:t>
      </w:r>
      <w:bookmarkEnd w:id="30"/>
    </w:p>
    <w:p w:rsidR="000D3DD0" w:rsidRDefault="000D3DD0" w:rsidP="000D3DD0">
      <w:pPr>
        <w:autoSpaceDE w:val="0"/>
        <w:autoSpaceDN w:val="0"/>
        <w:adjustRightInd w:val="0"/>
        <w:ind w:firstLine="540"/>
        <w:jc w:val="center"/>
        <w:rPr>
          <w:b/>
          <w:sz w:val="28"/>
          <w:szCs w:val="28"/>
        </w:rPr>
      </w:pPr>
      <w:r>
        <w:rPr>
          <w:b/>
          <w:sz w:val="28"/>
          <w:szCs w:val="28"/>
        </w:rPr>
        <w:t>Капитальный ремонт системы водоотведения</w:t>
      </w:r>
      <w:r w:rsidRPr="006D1B1C">
        <w:rPr>
          <w:b/>
          <w:sz w:val="28"/>
          <w:szCs w:val="28"/>
        </w:rPr>
        <w:t>.</w:t>
      </w:r>
    </w:p>
    <w:tbl>
      <w:tblPr>
        <w:tblStyle w:val="a5"/>
        <w:tblW w:w="10207" w:type="dxa"/>
        <w:tblInd w:w="-34" w:type="dxa"/>
        <w:tblLook w:val="04A0"/>
      </w:tblPr>
      <w:tblGrid>
        <w:gridCol w:w="2127"/>
        <w:gridCol w:w="8080"/>
      </w:tblGrid>
      <w:tr w:rsidR="000D3DD0" w:rsidRPr="00884F06" w:rsidTr="00844051">
        <w:tc>
          <w:tcPr>
            <w:tcW w:w="2127" w:type="dxa"/>
            <w:vAlign w:val="center"/>
          </w:tcPr>
          <w:p w:rsidR="000D3DD0" w:rsidRPr="00282CA6" w:rsidRDefault="000D3DD0" w:rsidP="00E61993">
            <w:pPr>
              <w:autoSpaceDE w:val="0"/>
              <w:autoSpaceDN w:val="0"/>
              <w:adjustRightInd w:val="0"/>
              <w:jc w:val="center"/>
            </w:pPr>
            <w:r w:rsidRPr="00282CA6">
              <w:t>Перечень работ, выполняемых в рамках капитального ремонта внутридомовых инженерных систем водо</w:t>
            </w:r>
            <w:r>
              <w:t>отведения</w:t>
            </w:r>
          </w:p>
        </w:tc>
        <w:tc>
          <w:tcPr>
            <w:tcW w:w="8080" w:type="dxa"/>
            <w:vAlign w:val="center"/>
          </w:tcPr>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Замена</w:t>
            </w:r>
            <w:r w:rsidR="00E61993">
              <w:rPr>
                <w:rFonts w:ascii="Times New Roman" w:hAnsi="Times New Roman" w:cs="Times New Roman"/>
                <w:sz w:val="24"/>
                <w:szCs w:val="24"/>
              </w:rPr>
              <w:t xml:space="preserve"> </w:t>
            </w:r>
            <w:r w:rsidRPr="00E61993">
              <w:rPr>
                <w:rFonts w:ascii="Times New Roman" w:hAnsi="Times New Roman" w:cs="Times New Roman"/>
                <w:sz w:val="24"/>
                <w:szCs w:val="24"/>
              </w:rPr>
              <w:t>трубопроводов водоотведения и стояков.</w:t>
            </w:r>
          </w:p>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Замена выпуска трубопровода до наружной стены МКД.</w:t>
            </w:r>
          </w:p>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Монтаж фановых труб с устройство герметичного прохода через кровлю.</w:t>
            </w:r>
          </w:p>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Установка противопожарных муфт на стояках системы водоотведения.</w:t>
            </w:r>
          </w:p>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Замена чаш Генуя в санузлах общежитий на унитазы (в местах общего пользования).</w:t>
            </w:r>
          </w:p>
          <w:p w:rsidR="000D3DD0" w:rsidRPr="00E61993" w:rsidRDefault="000D3DD0" w:rsidP="00E61993">
            <w:pPr>
              <w:pStyle w:val="ConsPlusNormal"/>
              <w:widowControl/>
              <w:numPr>
                <w:ilvl w:val="1"/>
                <w:numId w:val="4"/>
              </w:numPr>
              <w:tabs>
                <w:tab w:val="left" w:pos="175"/>
              </w:tabs>
              <w:adjustRightInd w:val="0"/>
              <w:ind w:left="0" w:firstLine="0"/>
              <w:jc w:val="both"/>
              <w:rPr>
                <w:rFonts w:ascii="Times New Roman" w:hAnsi="Times New Roman" w:cs="Times New Roman"/>
                <w:sz w:val="24"/>
                <w:szCs w:val="24"/>
              </w:rPr>
            </w:pPr>
            <w:r w:rsidRPr="00E61993">
              <w:rPr>
                <w:rFonts w:ascii="Times New Roman" w:hAnsi="Times New Roman" w:cs="Times New Roman"/>
                <w:sz w:val="24"/>
                <w:szCs w:val="24"/>
              </w:rPr>
              <w:t xml:space="preserve">Замена трапов </w:t>
            </w:r>
            <w:r w:rsidR="00E61993">
              <w:rPr>
                <w:rFonts w:ascii="Times New Roman" w:hAnsi="Times New Roman" w:cs="Times New Roman"/>
                <w:sz w:val="24"/>
                <w:szCs w:val="24"/>
              </w:rPr>
              <w:t xml:space="preserve">в душевых помещениях общежитий </w:t>
            </w:r>
            <w:r w:rsidRPr="00E61993">
              <w:rPr>
                <w:rFonts w:ascii="Times New Roman" w:hAnsi="Times New Roman" w:cs="Times New Roman"/>
                <w:sz w:val="24"/>
                <w:szCs w:val="24"/>
              </w:rPr>
              <w:t>(в местах общего пользования).</w:t>
            </w:r>
          </w:p>
          <w:p w:rsidR="000D3DD0" w:rsidRPr="00E61993" w:rsidRDefault="000D3DD0" w:rsidP="00E61993">
            <w:pPr>
              <w:pStyle w:val="ConsPlusNormal"/>
              <w:widowControl/>
              <w:numPr>
                <w:ilvl w:val="1"/>
                <w:numId w:val="4"/>
              </w:numPr>
              <w:tabs>
                <w:tab w:val="left" w:pos="175"/>
              </w:tabs>
              <w:adjustRightInd w:val="0"/>
              <w:ind w:left="0" w:firstLine="0"/>
              <w:jc w:val="both"/>
              <w:rPr>
                <w:sz w:val="24"/>
                <w:szCs w:val="24"/>
              </w:rPr>
            </w:pPr>
            <w:r w:rsidRPr="00E61993">
              <w:rPr>
                <w:rFonts w:ascii="Times New Roman" w:hAnsi="Times New Roman" w:cs="Times New Roman"/>
                <w:sz w:val="24"/>
                <w:szCs w:val="24"/>
              </w:rPr>
              <w:t>Герметизация выпусков инженерных сетей в наружных стенах (при необходимости).</w:t>
            </w:r>
          </w:p>
        </w:tc>
      </w:tr>
      <w:tr w:rsidR="000D3DD0" w:rsidRPr="00884F06" w:rsidTr="00844051">
        <w:tc>
          <w:tcPr>
            <w:tcW w:w="2127" w:type="dxa"/>
            <w:vAlign w:val="center"/>
          </w:tcPr>
          <w:p w:rsidR="000D3DD0" w:rsidRPr="00D8350B" w:rsidRDefault="000D3DD0" w:rsidP="00E61993">
            <w:pPr>
              <w:autoSpaceDE w:val="0"/>
              <w:autoSpaceDN w:val="0"/>
              <w:adjustRightInd w:val="0"/>
              <w:jc w:val="center"/>
              <w:rPr>
                <w:lang w:val="en-US"/>
              </w:rPr>
            </w:pPr>
            <w:r>
              <w:rPr>
                <w:rFonts w:eastAsiaTheme="minorHAnsi"/>
                <w:lang w:eastAsia="en-US"/>
              </w:rPr>
              <w:t>Трубопровод</w:t>
            </w:r>
          </w:p>
        </w:tc>
        <w:tc>
          <w:tcPr>
            <w:tcW w:w="8080" w:type="dxa"/>
            <w:vAlign w:val="center"/>
          </w:tcPr>
          <w:p w:rsidR="000D3DD0" w:rsidRPr="00E61993" w:rsidRDefault="00E61993" w:rsidP="00E61993">
            <w:pPr>
              <w:autoSpaceDE w:val="0"/>
              <w:autoSpaceDN w:val="0"/>
              <w:adjustRightInd w:val="0"/>
              <w:jc w:val="both"/>
              <w:rPr>
                <w:rFonts w:eastAsiaTheme="minorHAnsi"/>
                <w:sz w:val="24"/>
                <w:szCs w:val="24"/>
                <w:lang w:eastAsia="en-US"/>
              </w:rPr>
            </w:pPr>
            <w:r>
              <w:rPr>
                <w:rFonts w:eastAsiaTheme="minorHAnsi"/>
                <w:sz w:val="24"/>
                <w:szCs w:val="24"/>
                <w:lang w:eastAsia="en-US"/>
              </w:rPr>
              <w:t>-</w:t>
            </w:r>
            <w:r w:rsidR="000D3DD0" w:rsidRPr="00E61993">
              <w:rPr>
                <w:rFonts w:eastAsiaTheme="minorHAnsi"/>
                <w:sz w:val="24"/>
                <w:szCs w:val="24"/>
                <w:lang w:eastAsia="en-US"/>
              </w:rPr>
              <w:t>Трубы и фасонные части из полиэтилена для систем внутренней и наружной канализации</w:t>
            </w:r>
            <w:r w:rsidR="000D3DD0" w:rsidRPr="00E61993">
              <w:rPr>
                <w:rFonts w:eastAsiaTheme="minorHAnsi"/>
                <w:bCs/>
                <w:sz w:val="24"/>
                <w:szCs w:val="24"/>
                <w:lang w:eastAsia="en-US"/>
              </w:rPr>
              <w:t xml:space="preserve"> в соответствии с</w:t>
            </w:r>
            <w:r>
              <w:rPr>
                <w:rFonts w:eastAsiaTheme="minorHAnsi"/>
                <w:bCs/>
                <w:sz w:val="24"/>
                <w:szCs w:val="24"/>
                <w:lang w:eastAsia="en-US"/>
              </w:rPr>
              <w:t xml:space="preserve"> </w:t>
            </w:r>
            <w:r w:rsidR="000D3DD0" w:rsidRPr="00E61993">
              <w:rPr>
                <w:rFonts w:eastAsiaTheme="minorHAnsi"/>
                <w:sz w:val="24"/>
                <w:szCs w:val="24"/>
                <w:lang w:eastAsia="en-US"/>
              </w:rPr>
              <w:t>ГОСТ 22689-2014</w:t>
            </w:r>
          </w:p>
          <w:p w:rsidR="000D3DD0" w:rsidRPr="00E61993" w:rsidRDefault="00E61993" w:rsidP="00E61993">
            <w:pPr>
              <w:autoSpaceDE w:val="0"/>
              <w:autoSpaceDN w:val="0"/>
              <w:adjustRightInd w:val="0"/>
              <w:jc w:val="both"/>
              <w:rPr>
                <w:sz w:val="24"/>
                <w:szCs w:val="24"/>
              </w:rPr>
            </w:pPr>
            <w:r>
              <w:rPr>
                <w:rFonts w:eastAsiaTheme="minorHAnsi"/>
                <w:sz w:val="24"/>
                <w:szCs w:val="24"/>
                <w:lang w:eastAsia="en-US"/>
              </w:rPr>
              <w:t xml:space="preserve">- </w:t>
            </w:r>
            <w:r w:rsidR="000D3DD0" w:rsidRPr="00E61993">
              <w:rPr>
                <w:rFonts w:eastAsiaTheme="minorHAnsi"/>
                <w:sz w:val="24"/>
                <w:szCs w:val="24"/>
                <w:lang w:eastAsia="en-US"/>
              </w:rPr>
              <w:t>Существующие чугунные трубы и отводы от санитарных приборов подлежат замене на полиэтиленовые.</w:t>
            </w:r>
          </w:p>
        </w:tc>
      </w:tr>
      <w:tr w:rsidR="000D3DD0" w:rsidRPr="00884F06" w:rsidTr="00844051">
        <w:tc>
          <w:tcPr>
            <w:tcW w:w="2127" w:type="dxa"/>
            <w:vAlign w:val="center"/>
          </w:tcPr>
          <w:p w:rsidR="000D3DD0" w:rsidRPr="00884F06" w:rsidRDefault="000D3DD0" w:rsidP="00E61993">
            <w:pPr>
              <w:autoSpaceDE w:val="0"/>
              <w:autoSpaceDN w:val="0"/>
              <w:adjustRightInd w:val="0"/>
              <w:jc w:val="center"/>
            </w:pPr>
            <w:r w:rsidRPr="00884F06">
              <w:t>Прокладка трубопроводов</w:t>
            </w:r>
          </w:p>
        </w:tc>
        <w:tc>
          <w:tcPr>
            <w:tcW w:w="8080" w:type="dxa"/>
            <w:vAlign w:val="center"/>
          </w:tcPr>
          <w:p w:rsidR="000D3DD0" w:rsidRPr="00E61993" w:rsidRDefault="00E61993" w:rsidP="00E61993">
            <w:pPr>
              <w:autoSpaceDE w:val="0"/>
              <w:autoSpaceDN w:val="0"/>
              <w:adjustRightInd w:val="0"/>
              <w:jc w:val="both"/>
              <w:rPr>
                <w:rFonts w:eastAsiaTheme="minorHAnsi"/>
                <w:sz w:val="24"/>
                <w:szCs w:val="24"/>
                <w:lang w:eastAsia="en-US"/>
              </w:rPr>
            </w:pPr>
            <w:r>
              <w:rPr>
                <w:rFonts w:eastAsiaTheme="minorHAnsi"/>
                <w:sz w:val="24"/>
                <w:szCs w:val="24"/>
                <w:lang w:eastAsia="en-US"/>
              </w:rPr>
              <w:t>-</w:t>
            </w:r>
            <w:r w:rsidR="000D3DD0" w:rsidRPr="00E61993">
              <w:rPr>
                <w:rFonts w:eastAsiaTheme="minorHAnsi"/>
                <w:sz w:val="24"/>
                <w:szCs w:val="24"/>
                <w:lang w:eastAsia="en-US"/>
              </w:rPr>
              <w:t xml:space="preserve"> Прокладку трубопровода канализации производить в соответствии с требованиями СП 40-102-2000 </w:t>
            </w:r>
          </w:p>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 xml:space="preserve">- </w:t>
            </w:r>
            <w:r w:rsidR="000D3DD0" w:rsidRPr="00E61993">
              <w:rPr>
                <w:rFonts w:eastAsiaTheme="minorHAnsi"/>
                <w:bCs/>
                <w:sz w:val="24"/>
                <w:szCs w:val="24"/>
                <w:lang w:eastAsia="en-US"/>
              </w:rPr>
              <w:t xml:space="preserve"> Изменять уклон прокладки на участке отводного (горизонтального) трубопровода не допускается.</w:t>
            </w:r>
          </w:p>
          <w:p w:rsidR="000D3DD0" w:rsidRPr="00E61993" w:rsidRDefault="000D3DD0" w:rsidP="00E61993">
            <w:pPr>
              <w:autoSpaceDE w:val="0"/>
              <w:autoSpaceDN w:val="0"/>
              <w:adjustRightInd w:val="0"/>
              <w:jc w:val="both"/>
              <w:rPr>
                <w:rFonts w:eastAsiaTheme="minorHAnsi"/>
                <w:bCs/>
                <w:sz w:val="24"/>
                <w:szCs w:val="24"/>
                <w:lang w:eastAsia="en-US"/>
              </w:rPr>
            </w:pPr>
            <w:r w:rsidRPr="00E61993">
              <w:rPr>
                <w:rFonts w:eastAsiaTheme="minorHAnsi"/>
                <w:bCs/>
                <w:sz w:val="24"/>
                <w:szCs w:val="24"/>
                <w:lang w:eastAsia="en-US"/>
              </w:rPr>
              <w:t>Прокладка стояков предусматривается по существующей схеме.</w:t>
            </w:r>
          </w:p>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 xml:space="preserve"> Места прохода стояков через перекрытия должны быть заделаны цементным раствором на всю толщину перекрытия.</w:t>
            </w:r>
            <w:r>
              <w:rPr>
                <w:rFonts w:eastAsiaTheme="minorHAnsi"/>
                <w:bCs/>
                <w:sz w:val="24"/>
                <w:szCs w:val="24"/>
                <w:lang w:eastAsia="en-US"/>
              </w:rPr>
              <w:t xml:space="preserve"> </w:t>
            </w:r>
            <w:r w:rsidR="000D3DD0" w:rsidRPr="00E61993">
              <w:rPr>
                <w:rFonts w:eastAsiaTheme="minorHAnsi"/>
                <w:bCs/>
                <w:sz w:val="24"/>
                <w:szCs w:val="24"/>
                <w:lang w:eastAsia="en-US"/>
              </w:rPr>
              <w:t>Перед заделкой стояка раствором трубы следует обертывать рулонным гидроизоляционным материалом без зазора</w:t>
            </w:r>
          </w:p>
          <w:p w:rsidR="000D3DD0" w:rsidRPr="00E61993" w:rsidRDefault="00E61993" w:rsidP="00E61993">
            <w:pPr>
              <w:autoSpaceDE w:val="0"/>
              <w:autoSpaceDN w:val="0"/>
              <w:adjustRightInd w:val="0"/>
              <w:jc w:val="both"/>
              <w:rPr>
                <w:sz w:val="24"/>
                <w:szCs w:val="24"/>
              </w:rPr>
            </w:pPr>
            <w:r>
              <w:rPr>
                <w:rFonts w:eastAsiaTheme="minorHAnsi"/>
                <w:bCs/>
                <w:sz w:val="24"/>
                <w:szCs w:val="24"/>
                <w:lang w:eastAsia="en-US"/>
              </w:rPr>
              <w:t>- П</w:t>
            </w:r>
            <w:r w:rsidR="000D3DD0" w:rsidRPr="00E61993">
              <w:rPr>
                <w:spacing w:val="1"/>
                <w:sz w:val="24"/>
                <w:szCs w:val="24"/>
                <w:shd w:val="clear" w:color="auto" w:fill="FFFFFF"/>
              </w:rPr>
              <w:t>ри необходимости произвести смену черновых дощатых полов с добавлением новых досок до 50% с последующей окраской.</w:t>
            </w:r>
          </w:p>
        </w:tc>
      </w:tr>
      <w:tr w:rsidR="000D3DD0" w:rsidRPr="00884F06" w:rsidTr="00844051">
        <w:tc>
          <w:tcPr>
            <w:tcW w:w="2127" w:type="dxa"/>
            <w:vAlign w:val="center"/>
          </w:tcPr>
          <w:p w:rsidR="000D3DD0" w:rsidRPr="00884F06" w:rsidRDefault="000D3DD0" w:rsidP="00E61993">
            <w:pPr>
              <w:autoSpaceDE w:val="0"/>
              <w:autoSpaceDN w:val="0"/>
              <w:adjustRightInd w:val="0"/>
              <w:contextualSpacing/>
              <w:jc w:val="center"/>
            </w:pPr>
            <w:r w:rsidRPr="00884F06">
              <w:t>Соединение труб</w:t>
            </w:r>
          </w:p>
          <w:p w:rsidR="000D3DD0" w:rsidRPr="00884F06" w:rsidRDefault="000D3DD0" w:rsidP="00E61993">
            <w:pPr>
              <w:autoSpaceDE w:val="0"/>
              <w:autoSpaceDN w:val="0"/>
              <w:adjustRightInd w:val="0"/>
              <w:jc w:val="center"/>
            </w:pPr>
          </w:p>
        </w:tc>
        <w:tc>
          <w:tcPr>
            <w:tcW w:w="8080" w:type="dxa"/>
            <w:vAlign w:val="center"/>
          </w:tcPr>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 xml:space="preserve">- </w:t>
            </w:r>
            <w:r w:rsidR="000D3DD0" w:rsidRPr="00E61993">
              <w:rPr>
                <w:rFonts w:eastAsiaTheme="minorHAnsi"/>
                <w:bCs/>
                <w:sz w:val="24"/>
                <w:szCs w:val="24"/>
                <w:lang w:eastAsia="en-US"/>
              </w:rPr>
              <w:t>Трубопроводы для систем внутренней канализации соединяются с помощью раструбных соединений с использованием уплотнительных колец на клею.</w:t>
            </w:r>
          </w:p>
          <w:p w:rsidR="000D3DD0" w:rsidRPr="00E61993" w:rsidRDefault="00E61993" w:rsidP="00E61993">
            <w:pPr>
              <w:autoSpaceDE w:val="0"/>
              <w:autoSpaceDN w:val="0"/>
              <w:adjustRightInd w:val="0"/>
              <w:jc w:val="both"/>
              <w:rPr>
                <w:sz w:val="24"/>
                <w:szCs w:val="24"/>
              </w:rPr>
            </w:pPr>
            <w:r>
              <w:rPr>
                <w:rFonts w:eastAsiaTheme="minorHAnsi"/>
                <w:bCs/>
                <w:sz w:val="24"/>
                <w:szCs w:val="24"/>
                <w:lang w:eastAsia="en-US"/>
              </w:rPr>
              <w:t xml:space="preserve">- </w:t>
            </w:r>
            <w:r w:rsidR="000D3DD0" w:rsidRPr="00E61993">
              <w:rPr>
                <w:rFonts w:eastAsiaTheme="minorHAnsi"/>
                <w:bCs/>
                <w:sz w:val="24"/>
                <w:szCs w:val="24"/>
                <w:lang w:eastAsia="en-US"/>
              </w:rPr>
              <w:t>Для присоединения к стояку отводных трубопроводов следует предусматривать, как правило, косые крестовины и тройники. Исключение составляют двухплоскостные крестовины.</w:t>
            </w:r>
            <w:r>
              <w:rPr>
                <w:rFonts w:eastAsiaTheme="minorHAnsi"/>
                <w:bCs/>
                <w:sz w:val="24"/>
                <w:szCs w:val="24"/>
                <w:lang w:eastAsia="en-US"/>
              </w:rPr>
              <w:t xml:space="preserve"> </w:t>
            </w:r>
            <w:r w:rsidR="000D3DD0" w:rsidRPr="00E61993">
              <w:rPr>
                <w:rFonts w:eastAsiaTheme="minorHAnsi"/>
                <w:bCs/>
                <w:sz w:val="24"/>
                <w:szCs w:val="24"/>
                <w:lang w:eastAsia="en-US"/>
              </w:rPr>
              <w:t>Двустороннее присоединение отводных труб от ванн к одному стояку на одной отметке допускается только с применением косых крестовин. Применять прямые крестовины при расположении их в горизонтальной плоскости не допускается.</w:t>
            </w:r>
          </w:p>
        </w:tc>
      </w:tr>
      <w:tr w:rsidR="000D3DD0" w:rsidRPr="00884F06" w:rsidTr="00844051">
        <w:tc>
          <w:tcPr>
            <w:tcW w:w="2127" w:type="dxa"/>
            <w:vAlign w:val="center"/>
          </w:tcPr>
          <w:p w:rsidR="000D3DD0" w:rsidRPr="00884F06" w:rsidRDefault="000D3DD0" w:rsidP="00E61993">
            <w:pPr>
              <w:autoSpaceDE w:val="0"/>
              <w:autoSpaceDN w:val="0"/>
              <w:adjustRightInd w:val="0"/>
              <w:contextualSpacing/>
              <w:jc w:val="center"/>
            </w:pPr>
            <w:r w:rsidRPr="00884F06">
              <w:t>Ревизии и прочистки</w:t>
            </w:r>
          </w:p>
        </w:tc>
        <w:tc>
          <w:tcPr>
            <w:tcW w:w="8080" w:type="dxa"/>
            <w:vAlign w:val="center"/>
          </w:tcPr>
          <w:p w:rsidR="000D3DD0" w:rsidRPr="00E61993" w:rsidRDefault="000D3DD0" w:rsidP="00E61993">
            <w:pPr>
              <w:autoSpaceDE w:val="0"/>
              <w:autoSpaceDN w:val="0"/>
              <w:adjustRightInd w:val="0"/>
              <w:jc w:val="both"/>
              <w:rPr>
                <w:rFonts w:eastAsiaTheme="minorHAnsi"/>
                <w:sz w:val="24"/>
                <w:szCs w:val="24"/>
                <w:lang w:eastAsia="en-US"/>
              </w:rPr>
            </w:pPr>
            <w:r w:rsidRPr="00E61993">
              <w:rPr>
                <w:rFonts w:eastAsiaTheme="minorHAnsi"/>
                <w:sz w:val="24"/>
                <w:szCs w:val="24"/>
                <w:lang w:eastAsia="en-US"/>
              </w:rPr>
              <w:t>В соответствии с требованиями СП 40-102-2000 предусматривать установку ревизий или прочисток:</w:t>
            </w:r>
          </w:p>
          <w:p w:rsidR="000D3DD0" w:rsidRPr="00E61993" w:rsidRDefault="000D3DD0" w:rsidP="00E61993">
            <w:pPr>
              <w:autoSpaceDE w:val="0"/>
              <w:autoSpaceDN w:val="0"/>
              <w:adjustRightInd w:val="0"/>
              <w:ind w:firstLine="540"/>
              <w:jc w:val="both"/>
              <w:rPr>
                <w:rFonts w:eastAsiaTheme="minorHAnsi"/>
                <w:sz w:val="24"/>
                <w:szCs w:val="24"/>
                <w:lang w:eastAsia="en-US"/>
              </w:rPr>
            </w:pPr>
            <w:r w:rsidRPr="00E61993">
              <w:rPr>
                <w:rFonts w:eastAsiaTheme="minorHAnsi"/>
                <w:sz w:val="24"/>
                <w:szCs w:val="24"/>
                <w:lang w:eastAsia="en-US"/>
              </w:rPr>
              <w:t>- на стояках при отсутствии на них отступов  в нижнем и верхнем этажах, а при наличии отступов - также и в вышерасположенных над отступами этажах;</w:t>
            </w:r>
          </w:p>
          <w:p w:rsidR="000D3DD0" w:rsidRPr="00E61993" w:rsidRDefault="000D3DD0" w:rsidP="00E61993">
            <w:pPr>
              <w:autoSpaceDE w:val="0"/>
              <w:autoSpaceDN w:val="0"/>
              <w:adjustRightInd w:val="0"/>
              <w:ind w:firstLine="540"/>
              <w:jc w:val="both"/>
              <w:rPr>
                <w:rFonts w:eastAsiaTheme="minorHAnsi"/>
                <w:sz w:val="24"/>
                <w:szCs w:val="24"/>
                <w:lang w:eastAsia="en-US"/>
              </w:rPr>
            </w:pPr>
            <w:r w:rsidRPr="00E61993">
              <w:rPr>
                <w:rFonts w:eastAsiaTheme="minorHAnsi"/>
                <w:sz w:val="24"/>
                <w:szCs w:val="24"/>
                <w:lang w:eastAsia="en-US"/>
              </w:rPr>
              <w:t>- в жилых зданиях высотой 5 этажей и более - не реже чем через три этажа;</w:t>
            </w:r>
          </w:p>
          <w:p w:rsidR="000D3DD0" w:rsidRPr="00E61993" w:rsidRDefault="000D3DD0" w:rsidP="00E61993">
            <w:pPr>
              <w:autoSpaceDE w:val="0"/>
              <w:autoSpaceDN w:val="0"/>
              <w:adjustRightInd w:val="0"/>
              <w:ind w:firstLine="540"/>
              <w:jc w:val="both"/>
              <w:rPr>
                <w:rFonts w:eastAsiaTheme="minorHAnsi"/>
                <w:sz w:val="24"/>
                <w:szCs w:val="24"/>
                <w:lang w:eastAsia="en-US"/>
              </w:rPr>
            </w:pPr>
            <w:r w:rsidRPr="00E61993">
              <w:rPr>
                <w:rFonts w:eastAsiaTheme="minorHAnsi"/>
                <w:sz w:val="24"/>
                <w:szCs w:val="24"/>
                <w:lang w:eastAsia="en-US"/>
              </w:rPr>
              <w:t>- в начале участков (по движению стоков) отводных труб при числе присоединяемых приборов 3 и более, под которыми нет устройств для прочистки;</w:t>
            </w:r>
          </w:p>
          <w:p w:rsidR="000D3DD0" w:rsidRPr="00E61993" w:rsidRDefault="000D3DD0" w:rsidP="00E61993">
            <w:pPr>
              <w:autoSpaceDE w:val="0"/>
              <w:autoSpaceDN w:val="0"/>
              <w:adjustRightInd w:val="0"/>
              <w:ind w:firstLine="540"/>
              <w:jc w:val="both"/>
              <w:rPr>
                <w:rFonts w:eastAsiaTheme="minorHAnsi"/>
                <w:sz w:val="24"/>
                <w:szCs w:val="24"/>
                <w:lang w:eastAsia="en-US"/>
              </w:rPr>
            </w:pPr>
            <w:r w:rsidRPr="00E61993">
              <w:rPr>
                <w:rFonts w:eastAsiaTheme="minorHAnsi"/>
                <w:sz w:val="24"/>
                <w:szCs w:val="24"/>
                <w:lang w:eastAsia="en-US"/>
              </w:rPr>
              <w:t>- на поворотах сети при изменении направления движения стоков, если участки трубопровода не могут быть прочищены через другие участки;</w:t>
            </w:r>
          </w:p>
          <w:p w:rsidR="000D3DD0" w:rsidRPr="00E61993" w:rsidRDefault="000D3DD0" w:rsidP="00E61993">
            <w:pPr>
              <w:autoSpaceDE w:val="0"/>
              <w:autoSpaceDN w:val="0"/>
              <w:adjustRightInd w:val="0"/>
              <w:ind w:firstLine="540"/>
              <w:jc w:val="both"/>
              <w:rPr>
                <w:rFonts w:eastAsiaTheme="minorHAnsi"/>
                <w:sz w:val="24"/>
                <w:szCs w:val="24"/>
                <w:lang w:eastAsia="en-US"/>
              </w:rPr>
            </w:pPr>
            <w:r w:rsidRPr="00E61993">
              <w:rPr>
                <w:rFonts w:eastAsiaTheme="minorHAnsi"/>
                <w:sz w:val="24"/>
                <w:szCs w:val="24"/>
                <w:lang w:eastAsia="en-US"/>
              </w:rPr>
              <w:t>- в проходных туннелях.</w:t>
            </w:r>
          </w:p>
          <w:p w:rsidR="000D3DD0" w:rsidRDefault="000D3DD0" w:rsidP="00E61993">
            <w:pPr>
              <w:autoSpaceDE w:val="0"/>
              <w:autoSpaceDN w:val="0"/>
              <w:adjustRightInd w:val="0"/>
              <w:jc w:val="both"/>
              <w:rPr>
                <w:rFonts w:eastAsiaTheme="minorHAnsi"/>
                <w:bCs/>
                <w:sz w:val="24"/>
                <w:szCs w:val="24"/>
                <w:lang w:eastAsia="en-US"/>
              </w:rPr>
            </w:pPr>
            <w:r w:rsidRPr="00E61993">
              <w:rPr>
                <w:rFonts w:eastAsiaTheme="minorHAnsi"/>
                <w:bCs/>
                <w:sz w:val="24"/>
                <w:szCs w:val="24"/>
                <w:lang w:eastAsia="en-US"/>
              </w:rPr>
              <w:t>Ревизии и прочистки необходимо устанавливать в местах, удобных для их обслуживания.</w:t>
            </w:r>
          </w:p>
          <w:p w:rsidR="0077185E" w:rsidRPr="00E61993" w:rsidRDefault="0077185E" w:rsidP="00E61993">
            <w:pPr>
              <w:autoSpaceDE w:val="0"/>
              <w:autoSpaceDN w:val="0"/>
              <w:adjustRightInd w:val="0"/>
              <w:jc w:val="both"/>
              <w:rPr>
                <w:rFonts w:eastAsiaTheme="minorHAnsi"/>
                <w:bCs/>
                <w:sz w:val="24"/>
                <w:szCs w:val="24"/>
                <w:lang w:eastAsia="en-US"/>
              </w:rPr>
            </w:pPr>
          </w:p>
        </w:tc>
      </w:tr>
      <w:tr w:rsidR="000D3DD0" w:rsidRPr="00884F06" w:rsidTr="00844051">
        <w:tc>
          <w:tcPr>
            <w:tcW w:w="2127" w:type="dxa"/>
            <w:vAlign w:val="center"/>
          </w:tcPr>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Default="000D3DD0" w:rsidP="00E61993">
            <w:pPr>
              <w:autoSpaceDE w:val="0"/>
              <w:autoSpaceDN w:val="0"/>
              <w:adjustRightInd w:val="0"/>
              <w:jc w:val="center"/>
            </w:pPr>
          </w:p>
          <w:p w:rsidR="000D3DD0" w:rsidRPr="00884F06" w:rsidRDefault="000D3DD0" w:rsidP="00E61993">
            <w:pPr>
              <w:autoSpaceDE w:val="0"/>
              <w:autoSpaceDN w:val="0"/>
              <w:adjustRightInd w:val="0"/>
              <w:jc w:val="center"/>
            </w:pPr>
            <w:r w:rsidRPr="00884F06">
              <w:t>Вытяжная часть канализационного стояка</w:t>
            </w:r>
          </w:p>
        </w:tc>
        <w:tc>
          <w:tcPr>
            <w:tcW w:w="8080" w:type="dxa"/>
            <w:vAlign w:val="center"/>
          </w:tcPr>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 xml:space="preserve"> Диаметр вытяжной части одиночного стояка должен быть равен диаметру его сточной части.При объединении группы стояков единой вытяжной частью ее диаметр и диаметры участков сборного вентиляционного трубопровода следует принимать равными наибольшему диаметру стояка из объединяемой группы. Участки сборного вентиляционного трубопровода следует прокладывать с уклоном в стороны стояков, обеспечивая сток конденсата. В неотапливаемых чердаках эти трубопроводы следует теплоизолировать.При соответствующем обосновании допускается устраивать вытяжную часть для объединяемой поверху группы из 4-х и более стояков.</w:t>
            </w:r>
          </w:p>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 xml:space="preserve"> Вытяжная часть канализационного стояка выводится через кровлю здания (согласно Рис.1)  на высоту от плоской неэксплуатируемой и скатной кровли - 0,2 м. Установка в устье вытяжной части стояка сопротивлений в виде дефлекторов (флюгарка, простой колпак и т.п.) </w:t>
            </w:r>
            <w:r w:rsidR="000D3DD0" w:rsidRPr="00E61993">
              <w:rPr>
                <w:rFonts w:eastAsiaTheme="minorHAnsi"/>
                <w:b/>
                <w:bCs/>
                <w:sz w:val="24"/>
                <w:szCs w:val="24"/>
                <w:lang w:eastAsia="en-US"/>
              </w:rPr>
              <w:t>запрещается</w:t>
            </w:r>
            <w:r w:rsidR="000D3DD0" w:rsidRPr="00E61993">
              <w:rPr>
                <w:rFonts w:eastAsiaTheme="minorHAnsi"/>
                <w:bCs/>
                <w:sz w:val="24"/>
                <w:szCs w:val="24"/>
                <w:lang w:eastAsia="en-US"/>
              </w:rPr>
              <w:t>.</w:t>
            </w:r>
          </w:p>
          <w:p w:rsidR="000D3DD0" w:rsidRPr="00E61993" w:rsidRDefault="00161960" w:rsidP="0077185E">
            <w:pPr>
              <w:autoSpaceDE w:val="0"/>
              <w:autoSpaceDN w:val="0"/>
              <w:adjustRightInd w:val="0"/>
              <w:jc w:val="both"/>
              <w:rPr>
                <w:sz w:val="24"/>
                <w:szCs w:val="24"/>
              </w:rPr>
            </w:pPr>
            <w:r w:rsidRPr="00E61993">
              <w:rPr>
                <w:noProof/>
                <w:sz w:val="24"/>
                <w:szCs w:val="24"/>
              </w:rPr>
              <w:object w:dxaOrig="3885" w:dyaOrig="4890">
                <v:shape id="_x0000_i1032" type="#_x0000_t75" alt="" style="width:194.25pt;height:244.5pt;mso-width-percent:0;mso-height-percent:0;mso-width-percent:0;mso-height-percent:0" o:ole="">
                  <v:imagedata r:id="rId27" o:title=""/>
                </v:shape>
                <o:OLEObject Type="Embed" ProgID="PBrush" ShapeID="_x0000_i1032" DrawAspect="Content" ObjectID="_1642925801" r:id="rId28"/>
              </w:object>
            </w:r>
          </w:p>
        </w:tc>
      </w:tr>
      <w:tr w:rsidR="000D3DD0" w:rsidRPr="00884F06" w:rsidTr="00844051">
        <w:tc>
          <w:tcPr>
            <w:tcW w:w="2127" w:type="dxa"/>
            <w:vAlign w:val="center"/>
          </w:tcPr>
          <w:p w:rsidR="000D3DD0" w:rsidRPr="00884F06" w:rsidRDefault="000D3DD0" w:rsidP="00E61993">
            <w:pPr>
              <w:autoSpaceDE w:val="0"/>
              <w:autoSpaceDN w:val="0"/>
              <w:adjustRightInd w:val="0"/>
              <w:jc w:val="center"/>
            </w:pPr>
            <w:r w:rsidRPr="00884F06">
              <w:t>Крепление трубопроводов</w:t>
            </w:r>
          </w:p>
        </w:tc>
        <w:tc>
          <w:tcPr>
            <w:tcW w:w="8080" w:type="dxa"/>
            <w:vAlign w:val="center"/>
          </w:tcPr>
          <w:p w:rsidR="000D3DD0" w:rsidRPr="00E61993" w:rsidRDefault="000D3DD0" w:rsidP="00E61993">
            <w:pPr>
              <w:autoSpaceDE w:val="0"/>
              <w:autoSpaceDN w:val="0"/>
              <w:adjustRightInd w:val="0"/>
              <w:jc w:val="both"/>
              <w:rPr>
                <w:rFonts w:eastAsiaTheme="minorHAnsi"/>
                <w:bCs/>
                <w:sz w:val="24"/>
                <w:szCs w:val="24"/>
                <w:lang w:eastAsia="en-US"/>
              </w:rPr>
            </w:pPr>
          </w:p>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 xml:space="preserve"> Крепить трубопроводы канализации и внутренних водостоков необходимо с помощью хомутов сантехнических соответствующего диаметра, соблюдая следующие требования:</w:t>
            </w:r>
          </w:p>
          <w:p w:rsidR="000D3DD0" w:rsidRPr="00E61993" w:rsidRDefault="000D3DD0" w:rsidP="00E61993">
            <w:pPr>
              <w:autoSpaceDE w:val="0"/>
              <w:autoSpaceDN w:val="0"/>
              <w:adjustRightInd w:val="0"/>
              <w:ind w:firstLine="540"/>
              <w:jc w:val="both"/>
              <w:rPr>
                <w:rFonts w:eastAsiaTheme="minorHAnsi"/>
                <w:bCs/>
                <w:sz w:val="24"/>
                <w:szCs w:val="24"/>
                <w:lang w:eastAsia="en-US"/>
              </w:rPr>
            </w:pPr>
            <w:r w:rsidRPr="00E61993">
              <w:rPr>
                <w:rFonts w:eastAsiaTheme="minorHAnsi"/>
                <w:bCs/>
                <w:sz w:val="24"/>
                <w:szCs w:val="24"/>
                <w:lang w:eastAsia="en-US"/>
              </w:rPr>
              <w:t>- крепления должны направлять усилия, возникающие при удлинении трубопровода, в сторону соединений, используемых в качестве компенсаторов;</w:t>
            </w:r>
          </w:p>
          <w:p w:rsidR="000D3DD0" w:rsidRPr="00E61993" w:rsidRDefault="000D3DD0" w:rsidP="00E61993">
            <w:pPr>
              <w:autoSpaceDE w:val="0"/>
              <w:autoSpaceDN w:val="0"/>
              <w:adjustRightInd w:val="0"/>
              <w:ind w:firstLine="540"/>
              <w:jc w:val="both"/>
              <w:rPr>
                <w:rFonts w:eastAsiaTheme="minorHAnsi"/>
                <w:bCs/>
                <w:sz w:val="24"/>
                <w:szCs w:val="24"/>
                <w:lang w:eastAsia="en-US"/>
              </w:rPr>
            </w:pPr>
            <w:r w:rsidRPr="00E61993">
              <w:rPr>
                <w:rFonts w:eastAsiaTheme="minorHAnsi"/>
                <w:bCs/>
                <w:sz w:val="24"/>
                <w:szCs w:val="24"/>
                <w:lang w:eastAsia="en-US"/>
              </w:rPr>
              <w:t>- крепления следует устанавливать у раструбов трубопроводов;</w:t>
            </w:r>
          </w:p>
          <w:p w:rsidR="000D3DD0" w:rsidRPr="00E61993" w:rsidRDefault="00E61993" w:rsidP="00E61993">
            <w:pPr>
              <w:autoSpaceDE w:val="0"/>
              <w:autoSpaceDN w:val="0"/>
              <w:adjustRightInd w:val="0"/>
              <w:ind w:firstLine="54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крепления должны обеспечить уклон и соосность деталей трубопроводов;</w:t>
            </w:r>
          </w:p>
          <w:p w:rsidR="000D3DD0" w:rsidRPr="00E61993" w:rsidRDefault="00E61993" w:rsidP="00E61993">
            <w:pPr>
              <w:autoSpaceDE w:val="0"/>
              <w:autoSpaceDN w:val="0"/>
              <w:adjustRightInd w:val="0"/>
              <w:jc w:val="both"/>
              <w:rPr>
                <w:rFonts w:eastAsiaTheme="minorHAnsi"/>
                <w:bCs/>
                <w:sz w:val="24"/>
                <w:szCs w:val="24"/>
                <w:lang w:eastAsia="en-US"/>
              </w:rPr>
            </w:pPr>
            <w:r>
              <w:rPr>
                <w:rFonts w:eastAsiaTheme="minorHAnsi"/>
                <w:bCs/>
                <w:sz w:val="24"/>
                <w:szCs w:val="24"/>
                <w:lang w:eastAsia="en-US"/>
              </w:rPr>
              <w:t>-</w:t>
            </w:r>
            <w:r w:rsidR="000D3DD0" w:rsidRPr="00E61993">
              <w:rPr>
                <w:rFonts w:eastAsiaTheme="minorHAnsi"/>
                <w:bCs/>
                <w:sz w:val="24"/>
                <w:szCs w:val="24"/>
                <w:lang w:eastAsia="en-US"/>
              </w:rPr>
              <w:t xml:space="preserve"> Вертикальные участки трубопровода должны иметь крепления, устанавливаемые: под раструбом; на патрубках, используемых для присоединения к сети унитазов и трапов. </w:t>
            </w:r>
          </w:p>
          <w:p w:rsidR="000D3DD0" w:rsidRDefault="00E61993" w:rsidP="0077185E">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0D3DD0" w:rsidRPr="00E61993">
              <w:rPr>
                <w:rFonts w:ascii="Times New Roman" w:hAnsi="Times New Roman" w:cs="Times New Roman"/>
                <w:sz w:val="24"/>
                <w:szCs w:val="24"/>
              </w:rPr>
              <w:t xml:space="preserve"> Расстояния между средствами крепления канализационных труб при их горизонтальной прокладке следует принимать не более 2 м, а для стояков - одно крепление на этаж, но не более 3 м между средствами крепления.</w:t>
            </w:r>
          </w:p>
          <w:p w:rsidR="0077185E" w:rsidRPr="00E61993" w:rsidRDefault="0077185E" w:rsidP="0077185E">
            <w:pPr>
              <w:pStyle w:val="ConsPlusNormal"/>
              <w:jc w:val="both"/>
              <w:rPr>
                <w:sz w:val="24"/>
                <w:szCs w:val="24"/>
              </w:rPr>
            </w:pPr>
          </w:p>
        </w:tc>
      </w:tr>
      <w:tr w:rsidR="000D3DD0" w:rsidRPr="00884F06" w:rsidTr="00844051">
        <w:tc>
          <w:tcPr>
            <w:tcW w:w="2127" w:type="dxa"/>
            <w:vAlign w:val="center"/>
          </w:tcPr>
          <w:p w:rsidR="000D3DD0" w:rsidRPr="008E5DC0" w:rsidRDefault="000D3DD0" w:rsidP="00E61993">
            <w:pPr>
              <w:autoSpaceDE w:val="0"/>
              <w:autoSpaceDN w:val="0"/>
              <w:adjustRightInd w:val="0"/>
              <w:jc w:val="center"/>
            </w:pPr>
            <w:r w:rsidRPr="008E5DC0">
              <w:t>Противопожарные муфты</w:t>
            </w:r>
          </w:p>
        </w:tc>
        <w:tc>
          <w:tcPr>
            <w:tcW w:w="8080" w:type="dxa"/>
            <w:vAlign w:val="center"/>
          </w:tcPr>
          <w:p w:rsidR="000D3DD0" w:rsidRPr="00E61993" w:rsidRDefault="000D3DD0" w:rsidP="00E61993">
            <w:pPr>
              <w:autoSpaceDE w:val="0"/>
              <w:autoSpaceDN w:val="0"/>
              <w:adjustRightInd w:val="0"/>
              <w:jc w:val="both"/>
              <w:rPr>
                <w:rFonts w:eastAsiaTheme="minorHAnsi"/>
                <w:bCs/>
                <w:sz w:val="24"/>
                <w:szCs w:val="24"/>
                <w:lang w:eastAsia="en-US"/>
              </w:rPr>
            </w:pPr>
            <w:r w:rsidRPr="00E61993">
              <w:rPr>
                <w:rFonts w:eastAsiaTheme="minorHAnsi"/>
                <w:bCs/>
                <w:sz w:val="24"/>
                <w:szCs w:val="24"/>
                <w:lang w:eastAsia="en-US"/>
              </w:rPr>
              <w:t>В соответствии с требованиями "СП 40-107-2003. Проектирование, монтаж и эксплуатация систем внутренней канализации из полипропиленовых труб" п.4.23. В многоэтажных зданиях на трубопроводах следует устанавливать противопожарные муфты со вспучивающим огнезащитным составом, препятствующие распространению пламени по этажам.</w:t>
            </w:r>
          </w:p>
          <w:p w:rsidR="000D3DD0" w:rsidRPr="00E61993" w:rsidRDefault="000D3DD0" w:rsidP="00E61993">
            <w:pPr>
              <w:autoSpaceDE w:val="0"/>
              <w:autoSpaceDN w:val="0"/>
              <w:adjustRightInd w:val="0"/>
              <w:jc w:val="both"/>
              <w:rPr>
                <w:rFonts w:eastAsiaTheme="minorHAnsi"/>
                <w:bCs/>
                <w:sz w:val="24"/>
                <w:szCs w:val="24"/>
                <w:lang w:eastAsia="en-US"/>
              </w:rPr>
            </w:pPr>
            <w:r w:rsidRPr="00E61993">
              <w:rPr>
                <w:rFonts w:eastAsiaTheme="minorHAnsi"/>
                <w:bCs/>
                <w:sz w:val="24"/>
                <w:szCs w:val="24"/>
                <w:lang w:eastAsia="en-US"/>
              </w:rPr>
              <w:t>При отказе собственника в предоставления допуска для установки противопожарных муфт, необходимо предоставить письменный отказ.</w:t>
            </w:r>
          </w:p>
        </w:tc>
      </w:tr>
    </w:tbl>
    <w:p w:rsidR="000D3DD0" w:rsidRPr="00643767" w:rsidRDefault="000D3DD0" w:rsidP="000D3DD0">
      <w:pPr>
        <w:pStyle w:val="2"/>
        <w:jc w:val="right"/>
      </w:pPr>
      <w:bookmarkStart w:id="31" w:name="_Toc1064259"/>
      <w:r w:rsidRPr="00643767">
        <w:lastRenderedPageBreak/>
        <w:t>Приложение 6</w:t>
      </w:r>
      <w:bookmarkEnd w:id="31"/>
    </w:p>
    <w:p w:rsidR="000D3DD0" w:rsidRPr="00D35B1A" w:rsidRDefault="000D3DD0" w:rsidP="000D3DD0">
      <w:pPr>
        <w:spacing w:after="120"/>
        <w:jc w:val="center"/>
        <w:rPr>
          <w:rFonts w:eastAsiaTheme="minorEastAsia"/>
          <w:sz w:val="28"/>
          <w:szCs w:val="28"/>
        </w:rPr>
      </w:pPr>
      <w:r w:rsidRPr="000D3DD0">
        <w:rPr>
          <w:rFonts w:eastAsiaTheme="minorEastAsia"/>
          <w:b/>
          <w:sz w:val="28"/>
          <w:szCs w:val="28"/>
        </w:rPr>
        <w:t>Капитальный ремонт системы электроснабжения</w:t>
      </w:r>
      <w:r w:rsidRPr="00D35B1A">
        <w:rPr>
          <w:rFonts w:eastAsiaTheme="minorEastAsia"/>
          <w:sz w:val="28"/>
          <w:szCs w:val="28"/>
        </w:rPr>
        <w:t>.</w:t>
      </w:r>
    </w:p>
    <w:tbl>
      <w:tblPr>
        <w:tblStyle w:val="a5"/>
        <w:tblW w:w="10037" w:type="dxa"/>
        <w:tblInd w:w="-34" w:type="dxa"/>
        <w:tblLayout w:type="fixed"/>
        <w:tblLook w:val="04A0"/>
      </w:tblPr>
      <w:tblGrid>
        <w:gridCol w:w="2127"/>
        <w:gridCol w:w="7910"/>
      </w:tblGrid>
      <w:tr w:rsidR="000D3DD0" w:rsidTr="00844051">
        <w:trPr>
          <w:trHeight w:val="1360"/>
        </w:trPr>
        <w:tc>
          <w:tcPr>
            <w:tcW w:w="2127" w:type="dxa"/>
            <w:vAlign w:val="center"/>
          </w:tcPr>
          <w:p w:rsidR="000D3DD0" w:rsidRPr="00D35B1A" w:rsidRDefault="000D3DD0" w:rsidP="0077185E">
            <w:pPr>
              <w:keepNext/>
              <w:keepLines/>
              <w:contextualSpacing/>
              <w:jc w:val="center"/>
              <w:rPr>
                <w:b/>
              </w:rPr>
            </w:pPr>
            <w:bookmarkStart w:id="32" w:name="bookmark6"/>
            <w:r w:rsidRPr="00D35B1A">
              <w:rPr>
                <w:rFonts w:eastAsiaTheme="minorEastAsia"/>
              </w:rPr>
              <w:t>Щитовое и этажное оборудование</w:t>
            </w:r>
            <w:bookmarkEnd w:id="32"/>
          </w:p>
          <w:p w:rsidR="000D3DD0" w:rsidRPr="00AC0D10" w:rsidRDefault="000D3DD0" w:rsidP="0077185E">
            <w:pPr>
              <w:keepNext/>
              <w:keepLines/>
              <w:contextualSpacing/>
              <w:jc w:val="center"/>
              <w:rPr>
                <w:b/>
                <w:sz w:val="28"/>
                <w:szCs w:val="28"/>
              </w:rPr>
            </w:pPr>
          </w:p>
        </w:tc>
        <w:tc>
          <w:tcPr>
            <w:tcW w:w="7910" w:type="dxa"/>
            <w:vAlign w:val="center"/>
          </w:tcPr>
          <w:p w:rsidR="000D3DD0" w:rsidRDefault="000D3DD0" w:rsidP="00E61993">
            <w:pPr>
              <w:pStyle w:val="Bodytext20"/>
              <w:shd w:val="clear" w:color="auto" w:fill="auto"/>
              <w:tabs>
                <w:tab w:val="left" w:pos="867"/>
              </w:tabs>
              <w:spacing w:line="240" w:lineRule="auto"/>
              <w:ind w:firstLine="136"/>
              <w:contextualSpacing/>
              <w:rPr>
                <w:rStyle w:val="Bodytext5"/>
                <w:b w:val="0"/>
              </w:rPr>
            </w:pPr>
            <w:r w:rsidRPr="00AF25A7">
              <w:rPr>
                <w:rStyle w:val="Bodytext5"/>
                <w:b w:val="0"/>
              </w:rPr>
              <w:t xml:space="preserve">Перечень видов работ </w:t>
            </w:r>
          </w:p>
          <w:p w:rsidR="000D3DD0" w:rsidRPr="005B16D0" w:rsidRDefault="000D3DD0" w:rsidP="00E61993">
            <w:pPr>
              <w:pStyle w:val="Bodytext20"/>
              <w:shd w:val="clear" w:color="auto" w:fill="auto"/>
              <w:tabs>
                <w:tab w:val="left" w:pos="867"/>
              </w:tabs>
              <w:spacing w:line="240" w:lineRule="auto"/>
              <w:ind w:firstLine="136"/>
              <w:contextualSpacing/>
              <w:rPr>
                <w:b/>
                <w:sz w:val="24"/>
                <w:szCs w:val="24"/>
              </w:rPr>
            </w:pPr>
            <w:r>
              <w:rPr>
                <w:sz w:val="24"/>
                <w:szCs w:val="24"/>
              </w:rPr>
              <w:t xml:space="preserve">-   </w:t>
            </w:r>
            <w:r w:rsidRPr="005B16D0">
              <w:rPr>
                <w:sz w:val="24"/>
                <w:szCs w:val="24"/>
              </w:rPr>
              <w:t xml:space="preserve">замена вводно-распределительного </w:t>
            </w:r>
            <w:r>
              <w:rPr>
                <w:sz w:val="24"/>
                <w:szCs w:val="24"/>
              </w:rPr>
              <w:t>устройства</w:t>
            </w:r>
            <w:r w:rsidRPr="005B16D0">
              <w:rPr>
                <w:sz w:val="24"/>
                <w:szCs w:val="24"/>
              </w:rPr>
              <w:t xml:space="preserve"> (ВРУ);</w:t>
            </w:r>
          </w:p>
          <w:p w:rsidR="000D3DD0" w:rsidRPr="005B16D0" w:rsidRDefault="000D3DD0" w:rsidP="00E61993">
            <w:pPr>
              <w:pStyle w:val="Bodytext20"/>
              <w:shd w:val="clear" w:color="auto" w:fill="auto"/>
              <w:spacing w:after="7" w:line="240" w:lineRule="auto"/>
              <w:ind w:firstLine="136"/>
              <w:contextualSpacing/>
              <w:rPr>
                <w:b/>
                <w:sz w:val="24"/>
                <w:szCs w:val="24"/>
              </w:rPr>
            </w:pPr>
            <w:r>
              <w:rPr>
                <w:sz w:val="24"/>
                <w:szCs w:val="24"/>
              </w:rPr>
              <w:t xml:space="preserve">-   </w:t>
            </w:r>
            <w:r w:rsidRPr="005B16D0">
              <w:rPr>
                <w:sz w:val="24"/>
                <w:szCs w:val="24"/>
              </w:rPr>
              <w:t>замена</w:t>
            </w:r>
            <w:r>
              <w:rPr>
                <w:sz w:val="24"/>
                <w:szCs w:val="24"/>
              </w:rPr>
              <w:t xml:space="preserve"> этажных распределительных щитов (</w:t>
            </w:r>
            <w:r w:rsidRPr="00D339EB">
              <w:rPr>
                <w:rFonts w:hint="eastAsia"/>
                <w:sz w:val="24"/>
                <w:szCs w:val="24"/>
              </w:rPr>
              <w:t>при утопленном исполнении с нахождением в них приборов учета эл</w:t>
            </w:r>
            <w:r w:rsidR="00E61993">
              <w:rPr>
                <w:sz w:val="24"/>
                <w:szCs w:val="24"/>
              </w:rPr>
              <w:t xml:space="preserve">ектрической </w:t>
            </w:r>
            <w:r w:rsidRPr="00D339EB">
              <w:rPr>
                <w:rFonts w:hint="eastAsia"/>
                <w:sz w:val="24"/>
                <w:szCs w:val="24"/>
              </w:rPr>
              <w:t>энергии квартир возможен их ремонт по согласованию с ФКР</w:t>
            </w:r>
            <w:r w:rsidR="00E61993">
              <w:rPr>
                <w:sz w:val="24"/>
                <w:szCs w:val="24"/>
              </w:rPr>
              <w:t xml:space="preserve"> </w:t>
            </w:r>
            <w:r w:rsidRPr="00D339EB">
              <w:rPr>
                <w:rFonts w:hint="eastAsia"/>
                <w:sz w:val="24"/>
                <w:szCs w:val="24"/>
              </w:rPr>
              <w:t>ТО)</w:t>
            </w:r>
            <w:r w:rsidRPr="005B16D0">
              <w:rPr>
                <w:sz w:val="24"/>
                <w:szCs w:val="24"/>
              </w:rPr>
              <w:t>;</w:t>
            </w:r>
          </w:p>
          <w:p w:rsidR="00E61993" w:rsidRDefault="000D3DD0" w:rsidP="00E61993">
            <w:pPr>
              <w:ind w:firstLine="136"/>
              <w:contextualSpacing/>
              <w:jc w:val="both"/>
              <w:rPr>
                <w:rStyle w:val="Bodytext5"/>
                <w:rFonts w:eastAsiaTheme="minorEastAsia"/>
              </w:rPr>
            </w:pPr>
            <w:r w:rsidRPr="00AF25A7">
              <w:rPr>
                <w:rStyle w:val="Bodytext5"/>
                <w:rFonts w:eastAsiaTheme="minorEastAsia"/>
              </w:rPr>
              <w:t>Указания по монтажу</w:t>
            </w:r>
          </w:p>
          <w:p w:rsidR="00E61993" w:rsidRDefault="000D3DD0" w:rsidP="00E61993">
            <w:pPr>
              <w:ind w:firstLine="136"/>
              <w:contextualSpacing/>
              <w:jc w:val="both"/>
              <w:rPr>
                <w:sz w:val="24"/>
                <w:szCs w:val="24"/>
              </w:rPr>
            </w:pPr>
            <w:r w:rsidRPr="005B16D0">
              <w:rPr>
                <w:sz w:val="24"/>
                <w:szCs w:val="24"/>
              </w:rPr>
              <w:t>-   ВРУ располагается таким образом, чтобы ограничить доступ посторонних людей.</w:t>
            </w:r>
          </w:p>
          <w:p w:rsidR="00E61993" w:rsidRDefault="00E61993" w:rsidP="00E61993">
            <w:pPr>
              <w:ind w:firstLine="136"/>
              <w:contextualSpacing/>
              <w:jc w:val="both"/>
              <w:rPr>
                <w:sz w:val="24"/>
                <w:szCs w:val="24"/>
              </w:rPr>
            </w:pPr>
            <w:r>
              <w:rPr>
                <w:sz w:val="24"/>
                <w:szCs w:val="24"/>
              </w:rPr>
              <w:t xml:space="preserve">-  </w:t>
            </w:r>
            <w:r w:rsidR="000D3DD0" w:rsidRPr="005B16D0">
              <w:rPr>
                <w:sz w:val="24"/>
                <w:szCs w:val="24"/>
              </w:rPr>
              <w:t xml:space="preserve">во ВРУ должны быть установлены аппараты защиты согласно ГОСТ Р 51732-2001 (табл. 2). </w:t>
            </w:r>
          </w:p>
          <w:p w:rsidR="00E61993" w:rsidRDefault="000D3DD0" w:rsidP="00E61993">
            <w:pPr>
              <w:ind w:firstLine="136"/>
              <w:contextualSpacing/>
              <w:jc w:val="both"/>
              <w:rPr>
                <w:sz w:val="24"/>
                <w:szCs w:val="24"/>
              </w:rPr>
            </w:pPr>
            <w:r w:rsidRPr="005B16D0">
              <w:rPr>
                <w:sz w:val="24"/>
                <w:szCs w:val="24"/>
              </w:rPr>
              <w:t>-   аппараты защиты устанавливаются на силовые питающие линии, на линии освещения,</w:t>
            </w:r>
            <w:r>
              <w:rPr>
                <w:sz w:val="24"/>
                <w:szCs w:val="24"/>
              </w:rPr>
              <w:t xml:space="preserve"> на линии подвальных помещений</w:t>
            </w:r>
            <w:r w:rsidRPr="005B16D0">
              <w:rPr>
                <w:sz w:val="24"/>
                <w:szCs w:val="24"/>
              </w:rPr>
              <w:t>, а также до</w:t>
            </w:r>
            <w:r>
              <w:rPr>
                <w:sz w:val="24"/>
                <w:szCs w:val="24"/>
              </w:rPr>
              <w:t>полнительные резервные автоматы;</w:t>
            </w:r>
          </w:p>
          <w:p w:rsidR="00E61993" w:rsidRDefault="000D3DD0" w:rsidP="00E61993">
            <w:pPr>
              <w:ind w:firstLine="136"/>
              <w:contextualSpacing/>
              <w:jc w:val="both"/>
              <w:rPr>
                <w:sz w:val="24"/>
                <w:szCs w:val="24"/>
              </w:rPr>
            </w:pPr>
            <w:r>
              <w:rPr>
                <w:sz w:val="24"/>
                <w:szCs w:val="24"/>
              </w:rPr>
              <w:t xml:space="preserve"> -  д</w:t>
            </w:r>
            <w:r w:rsidRPr="00AF25A7">
              <w:rPr>
                <w:sz w:val="24"/>
                <w:szCs w:val="24"/>
              </w:rPr>
              <w:t xml:space="preserve">ля питания квартир на этажах устанавливаются этажные щиты с аппаратами защиты, предназначенные </w:t>
            </w:r>
            <w:r>
              <w:rPr>
                <w:sz w:val="24"/>
                <w:szCs w:val="24"/>
              </w:rPr>
              <w:t>для защиты линий, питающих квартирные щиты;</w:t>
            </w:r>
          </w:p>
          <w:p w:rsidR="00E61993" w:rsidRDefault="000D3DD0" w:rsidP="00E61993">
            <w:pPr>
              <w:ind w:firstLine="136"/>
              <w:contextualSpacing/>
              <w:jc w:val="both"/>
              <w:rPr>
                <w:sz w:val="24"/>
                <w:szCs w:val="24"/>
              </w:rPr>
            </w:pPr>
            <w:r w:rsidRPr="005B16D0">
              <w:rPr>
                <w:sz w:val="24"/>
                <w:szCs w:val="24"/>
              </w:rPr>
              <w:t>-  во ВРУ должна находиться однолинейная схема с указанием потреби</w:t>
            </w:r>
            <w:r>
              <w:rPr>
                <w:sz w:val="24"/>
                <w:szCs w:val="24"/>
              </w:rPr>
              <w:t>телей, нагрузок, приборов учета;</w:t>
            </w:r>
          </w:p>
          <w:p w:rsidR="00E61993" w:rsidRDefault="000D3DD0" w:rsidP="00E61993">
            <w:pPr>
              <w:ind w:firstLine="136"/>
              <w:contextualSpacing/>
              <w:jc w:val="both"/>
              <w:rPr>
                <w:sz w:val="24"/>
                <w:szCs w:val="24"/>
              </w:rPr>
            </w:pPr>
            <w:r w:rsidRPr="005B16D0">
              <w:rPr>
                <w:sz w:val="24"/>
                <w:szCs w:val="24"/>
              </w:rPr>
              <w:t>-  щит ВРУ и этажные щиты следует применять</w:t>
            </w:r>
            <w:r>
              <w:rPr>
                <w:sz w:val="24"/>
                <w:szCs w:val="24"/>
              </w:rPr>
              <w:t xml:space="preserve"> в металлическом исполнении;</w:t>
            </w:r>
          </w:p>
          <w:p w:rsidR="000D3DD0" w:rsidRPr="005B16D0" w:rsidRDefault="000D3DD0" w:rsidP="00E61993">
            <w:pPr>
              <w:ind w:firstLine="136"/>
              <w:contextualSpacing/>
              <w:jc w:val="both"/>
              <w:rPr>
                <w:b/>
                <w:sz w:val="24"/>
                <w:szCs w:val="24"/>
              </w:rPr>
            </w:pPr>
            <w:r w:rsidRPr="005B16D0">
              <w:rPr>
                <w:sz w:val="24"/>
                <w:szCs w:val="24"/>
              </w:rPr>
              <w:t>-  открыто установленные щиты должны размещаться на высоте не менее 2,2 м от пола (СП</w:t>
            </w:r>
            <w:r w:rsidRPr="0095025B">
              <w:rPr>
                <w:sz w:val="24"/>
                <w:szCs w:val="24"/>
              </w:rPr>
              <w:t>256.1325800.2016</w:t>
            </w:r>
            <w:r w:rsidR="00E61993">
              <w:rPr>
                <w:sz w:val="24"/>
                <w:szCs w:val="24"/>
              </w:rPr>
              <w:t xml:space="preserve"> </w:t>
            </w:r>
            <w:r w:rsidRPr="005B16D0">
              <w:rPr>
                <w:sz w:val="24"/>
                <w:szCs w:val="24"/>
              </w:rPr>
              <w:t>п.13.6)</w:t>
            </w:r>
          </w:p>
        </w:tc>
      </w:tr>
      <w:tr w:rsidR="000D3DD0" w:rsidTr="00844051">
        <w:trPr>
          <w:trHeight w:val="35"/>
        </w:trPr>
        <w:tc>
          <w:tcPr>
            <w:tcW w:w="2127" w:type="dxa"/>
            <w:vAlign w:val="center"/>
          </w:tcPr>
          <w:p w:rsidR="000D3DD0" w:rsidRPr="00D35B1A" w:rsidRDefault="000D3DD0" w:rsidP="0077185E">
            <w:pPr>
              <w:spacing w:after="120"/>
              <w:contextualSpacing/>
              <w:jc w:val="center"/>
            </w:pPr>
            <w:r w:rsidRPr="00D35B1A">
              <w:t>Кабельные изделия</w:t>
            </w:r>
          </w:p>
        </w:tc>
        <w:tc>
          <w:tcPr>
            <w:tcW w:w="7910" w:type="dxa"/>
            <w:vAlign w:val="center"/>
          </w:tcPr>
          <w:p w:rsidR="000D3DD0" w:rsidRPr="00AF25A7" w:rsidRDefault="000D3DD0" w:rsidP="00E61993">
            <w:pPr>
              <w:pStyle w:val="Bodytext20"/>
              <w:shd w:val="clear" w:color="auto" w:fill="auto"/>
              <w:spacing w:after="7" w:line="240" w:lineRule="auto"/>
              <w:ind w:firstLine="136"/>
              <w:contextualSpacing/>
              <w:rPr>
                <w:u w:val="single"/>
              </w:rPr>
            </w:pPr>
            <w:r w:rsidRPr="00AF25A7">
              <w:rPr>
                <w:u w:val="single"/>
              </w:rPr>
              <w:t xml:space="preserve">Перечень видов работ </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 xml:space="preserve">- </w:t>
            </w:r>
            <w:r w:rsidR="000D3DD0" w:rsidRPr="005B16D0">
              <w:rPr>
                <w:sz w:val="24"/>
                <w:szCs w:val="24"/>
              </w:rPr>
              <w:t>замена вводной линии до ВРУ (</w:t>
            </w:r>
            <w:r w:rsidR="000D3DD0">
              <w:rPr>
                <w:sz w:val="24"/>
                <w:szCs w:val="24"/>
              </w:rPr>
              <w:t xml:space="preserve">Постановление Госстроя РФ от 27.09.2003 г. </w:t>
            </w:r>
            <w:r w:rsidR="000D3DD0">
              <w:rPr>
                <w:sz w:val="24"/>
                <w:szCs w:val="24"/>
                <w:lang w:val="en-US"/>
              </w:rPr>
              <w:t>N</w:t>
            </w:r>
            <w:r w:rsidR="000D3DD0" w:rsidRPr="00955AE1">
              <w:rPr>
                <w:sz w:val="24"/>
                <w:szCs w:val="24"/>
              </w:rPr>
              <w:t>170</w:t>
            </w:r>
            <w:r w:rsidR="000D3DD0">
              <w:rPr>
                <w:sz w:val="24"/>
                <w:szCs w:val="24"/>
              </w:rPr>
              <w:t xml:space="preserve"> п. 5.6.2</w:t>
            </w:r>
            <w:r w:rsidR="000D3DD0" w:rsidRPr="005B16D0">
              <w:rPr>
                <w:sz w:val="24"/>
                <w:szCs w:val="24"/>
              </w:rPr>
              <w:t>);</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 xml:space="preserve">- </w:t>
            </w:r>
            <w:r w:rsidR="000D3DD0" w:rsidRPr="005B16D0">
              <w:rPr>
                <w:sz w:val="24"/>
                <w:szCs w:val="24"/>
              </w:rPr>
              <w:t>замена вертикальных питающих линий (стояков);</w:t>
            </w:r>
          </w:p>
          <w:p w:rsidR="000D3DD0" w:rsidRPr="005B16D0" w:rsidRDefault="00E61993" w:rsidP="00E61993">
            <w:pPr>
              <w:pStyle w:val="Bodytext20"/>
              <w:shd w:val="clear" w:color="auto" w:fill="auto"/>
              <w:tabs>
                <w:tab w:val="left" w:pos="838"/>
              </w:tabs>
              <w:spacing w:before="0" w:after="7" w:line="240" w:lineRule="auto"/>
              <w:ind w:left="136" w:firstLine="0"/>
              <w:contextualSpacing/>
              <w:rPr>
                <w:b/>
                <w:sz w:val="24"/>
                <w:szCs w:val="24"/>
              </w:rPr>
            </w:pPr>
            <w:r>
              <w:rPr>
                <w:sz w:val="24"/>
                <w:szCs w:val="24"/>
              </w:rPr>
              <w:t xml:space="preserve">- </w:t>
            </w:r>
            <w:r w:rsidR="000D3DD0" w:rsidRPr="005B16D0">
              <w:rPr>
                <w:sz w:val="24"/>
                <w:szCs w:val="24"/>
              </w:rPr>
              <w:t>замена распределительных сетей от</w:t>
            </w:r>
            <w:r w:rsidR="000D3DD0">
              <w:rPr>
                <w:sz w:val="24"/>
                <w:szCs w:val="24"/>
              </w:rPr>
              <w:t xml:space="preserve"> этажных до квартирных щитов.</w:t>
            </w:r>
          </w:p>
          <w:p w:rsidR="000D3DD0" w:rsidRPr="005B16D0" w:rsidRDefault="000D3DD0" w:rsidP="00E61993">
            <w:pPr>
              <w:pStyle w:val="Bodytext20"/>
              <w:numPr>
                <w:ilvl w:val="0"/>
                <w:numId w:val="5"/>
              </w:numPr>
              <w:shd w:val="clear" w:color="auto" w:fill="auto"/>
              <w:tabs>
                <w:tab w:val="left" w:pos="289"/>
              </w:tabs>
              <w:spacing w:before="0" w:after="7" w:line="240" w:lineRule="auto"/>
              <w:ind w:firstLine="136"/>
              <w:contextualSpacing/>
              <w:rPr>
                <w:b/>
                <w:sz w:val="24"/>
                <w:szCs w:val="24"/>
              </w:rPr>
            </w:pPr>
            <w:r w:rsidRPr="005B16D0">
              <w:rPr>
                <w:sz w:val="24"/>
                <w:szCs w:val="24"/>
              </w:rPr>
              <w:t>замена распределительных сетей нежилых помещений, от этажных до щитов</w:t>
            </w:r>
            <w:r>
              <w:rPr>
                <w:sz w:val="24"/>
                <w:szCs w:val="24"/>
              </w:rPr>
              <w:t xml:space="preserve"> нежилых помещений</w:t>
            </w:r>
            <w:r w:rsidRPr="005B16D0">
              <w:rPr>
                <w:sz w:val="24"/>
                <w:szCs w:val="24"/>
              </w:rPr>
              <w:t xml:space="preserve"> (если питание нежилого помещения реализовано с этажного щита).</w:t>
            </w:r>
          </w:p>
          <w:p w:rsidR="000D3DD0" w:rsidRPr="005B16D0" w:rsidRDefault="00E61993" w:rsidP="00E61993">
            <w:pPr>
              <w:pStyle w:val="Bodytext20"/>
              <w:shd w:val="clear" w:color="auto" w:fill="auto"/>
              <w:tabs>
                <w:tab w:val="left" w:pos="838"/>
              </w:tabs>
              <w:spacing w:before="0" w:after="7" w:line="240" w:lineRule="auto"/>
              <w:ind w:left="136" w:firstLine="0"/>
              <w:contextualSpacing/>
              <w:rPr>
                <w:b/>
                <w:sz w:val="24"/>
                <w:szCs w:val="24"/>
              </w:rPr>
            </w:pPr>
            <w:r>
              <w:rPr>
                <w:sz w:val="24"/>
                <w:szCs w:val="24"/>
              </w:rPr>
              <w:t xml:space="preserve">- </w:t>
            </w:r>
            <w:r w:rsidR="000D3DD0" w:rsidRPr="005B16D0">
              <w:rPr>
                <w:sz w:val="24"/>
                <w:szCs w:val="24"/>
              </w:rPr>
              <w:t>замена распределительных сетей нежилых помещений, от ВРУ до щитов</w:t>
            </w:r>
            <w:r w:rsidR="000D3DD0">
              <w:rPr>
                <w:sz w:val="24"/>
                <w:szCs w:val="24"/>
              </w:rPr>
              <w:t xml:space="preserve"> нежилых помещений</w:t>
            </w:r>
            <w:r w:rsidR="000D3DD0" w:rsidRPr="005B16D0">
              <w:rPr>
                <w:sz w:val="24"/>
                <w:szCs w:val="24"/>
              </w:rPr>
              <w:t xml:space="preserve"> (если питание нежилого помещения реализовано от щита ВРУ).</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 xml:space="preserve">- </w:t>
            </w:r>
            <w:r w:rsidR="000D3DD0" w:rsidRPr="005B16D0">
              <w:rPr>
                <w:sz w:val="24"/>
                <w:szCs w:val="24"/>
              </w:rPr>
              <w:t>освещение лестничной клетки и тамбурных помещений;</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 xml:space="preserve"> - </w:t>
            </w:r>
            <w:r w:rsidR="000D3DD0" w:rsidRPr="005B16D0">
              <w:rPr>
                <w:sz w:val="24"/>
                <w:szCs w:val="24"/>
              </w:rPr>
              <w:t>освещение входа в подъезд;</w:t>
            </w:r>
          </w:p>
          <w:p w:rsidR="000D3DD0" w:rsidRDefault="00E61993" w:rsidP="00E61993">
            <w:pPr>
              <w:pStyle w:val="Bodytext20"/>
              <w:shd w:val="clear" w:color="auto" w:fill="auto"/>
              <w:tabs>
                <w:tab w:val="left" w:pos="838"/>
              </w:tabs>
              <w:spacing w:before="0" w:after="7" w:line="240" w:lineRule="auto"/>
              <w:ind w:left="136" w:firstLine="0"/>
              <w:contextualSpacing/>
              <w:rPr>
                <w:b/>
                <w:sz w:val="24"/>
                <w:szCs w:val="24"/>
              </w:rPr>
            </w:pPr>
            <w:r>
              <w:rPr>
                <w:sz w:val="24"/>
                <w:szCs w:val="24"/>
              </w:rPr>
              <w:t xml:space="preserve">- </w:t>
            </w:r>
            <w:r w:rsidR="000D3DD0">
              <w:rPr>
                <w:sz w:val="24"/>
                <w:szCs w:val="24"/>
              </w:rPr>
              <w:t>освещение в подвалах общедомовых коммуникаций и проходов к ним</w:t>
            </w:r>
            <w:r w:rsidR="000D3DD0" w:rsidRPr="005B16D0">
              <w:rPr>
                <w:sz w:val="24"/>
                <w:szCs w:val="24"/>
              </w:rPr>
              <w:t>;</w:t>
            </w:r>
          </w:p>
          <w:p w:rsidR="000D3DD0" w:rsidRPr="005B16D0" w:rsidRDefault="00E61993" w:rsidP="00E61993">
            <w:pPr>
              <w:pStyle w:val="Bodytext20"/>
              <w:shd w:val="clear" w:color="auto" w:fill="auto"/>
              <w:tabs>
                <w:tab w:val="left" w:pos="838"/>
              </w:tabs>
              <w:spacing w:before="0" w:after="7" w:line="240" w:lineRule="auto"/>
              <w:ind w:firstLine="136"/>
              <w:contextualSpacing/>
              <w:rPr>
                <w:b/>
                <w:sz w:val="24"/>
                <w:szCs w:val="24"/>
              </w:rPr>
            </w:pPr>
            <w:r>
              <w:rPr>
                <w:sz w:val="24"/>
                <w:szCs w:val="24"/>
              </w:rPr>
              <w:t xml:space="preserve">- </w:t>
            </w:r>
            <w:r w:rsidR="000D3DD0">
              <w:rPr>
                <w:sz w:val="24"/>
                <w:szCs w:val="24"/>
              </w:rPr>
              <w:t>освещение</w:t>
            </w:r>
            <w:r>
              <w:rPr>
                <w:sz w:val="24"/>
                <w:szCs w:val="24"/>
              </w:rPr>
              <w:t xml:space="preserve"> </w:t>
            </w:r>
            <w:r w:rsidR="000D3DD0">
              <w:rPr>
                <w:sz w:val="24"/>
                <w:szCs w:val="24"/>
              </w:rPr>
              <w:t>чердачных помещений (в домах от 3-х этажей и выше при наличии общедомовых коммуникаций).</w:t>
            </w:r>
          </w:p>
          <w:p w:rsidR="00E61993" w:rsidRDefault="000D3DD0" w:rsidP="00E61993">
            <w:pPr>
              <w:ind w:firstLine="136"/>
              <w:contextualSpacing/>
              <w:jc w:val="both"/>
            </w:pPr>
            <w:r w:rsidRPr="00AF25A7">
              <w:rPr>
                <w:rStyle w:val="Bodytext5"/>
                <w:rFonts w:eastAsiaTheme="minorEastAsia"/>
              </w:rPr>
              <w:t>Указания по монтажу</w:t>
            </w:r>
            <w:r w:rsidRPr="005B16D0">
              <w:t xml:space="preserve"> - внутренние электрические сети должны быть </w:t>
            </w:r>
            <w:r>
              <w:t xml:space="preserve">выполнены </w:t>
            </w:r>
            <w:r w:rsidRPr="005B16D0">
              <w:t>кабелями</w:t>
            </w:r>
            <w:r>
              <w:t>,</w:t>
            </w:r>
            <w:r w:rsidRPr="005B16D0">
              <w:t xml:space="preserve"> не распространяющими горение</w:t>
            </w:r>
            <w:r>
              <w:t xml:space="preserve"> типа </w:t>
            </w:r>
            <w:r w:rsidRPr="005B16D0">
              <w:t>ВВГнг-LS</w:t>
            </w:r>
            <w:r>
              <w:t>,</w:t>
            </w:r>
            <w:r w:rsidRPr="005B16D0">
              <w:t xml:space="preserve"> и проводами с медными жилами в соответствии с требованиями 2.1 и 7.1 ПУЭ (п.14.3 СП </w:t>
            </w:r>
            <w:r w:rsidRPr="0095025B">
              <w:t>256.1325800.2016</w:t>
            </w:r>
            <w:r w:rsidRPr="005B16D0">
              <w:t>)</w:t>
            </w:r>
            <w:r>
              <w:t>;</w:t>
            </w:r>
          </w:p>
          <w:p w:rsidR="000D3DD0" w:rsidRPr="005B16D0" w:rsidRDefault="000D3DD0" w:rsidP="00E61993">
            <w:pPr>
              <w:ind w:firstLine="136"/>
              <w:contextualSpacing/>
              <w:jc w:val="both"/>
              <w:rPr>
                <w:b/>
                <w:sz w:val="24"/>
                <w:szCs w:val="24"/>
              </w:rPr>
            </w:pPr>
            <w:r w:rsidRPr="005B16D0">
              <w:rPr>
                <w:sz w:val="24"/>
                <w:szCs w:val="24"/>
              </w:rPr>
              <w:t>- распределительные сети следует выполнять сменяемыми:</w:t>
            </w:r>
          </w:p>
          <w:p w:rsidR="000D3DD0" w:rsidRPr="005B16D0" w:rsidRDefault="000D3DD0" w:rsidP="00E61993">
            <w:pPr>
              <w:pStyle w:val="Bodytext20"/>
              <w:shd w:val="clear" w:color="auto" w:fill="auto"/>
              <w:tabs>
                <w:tab w:val="left" w:pos="1136"/>
              </w:tabs>
              <w:spacing w:after="7" w:line="240" w:lineRule="auto"/>
              <w:ind w:firstLine="136"/>
              <w:contextualSpacing/>
              <w:rPr>
                <w:b/>
                <w:sz w:val="24"/>
                <w:szCs w:val="24"/>
              </w:rPr>
            </w:pPr>
            <w:r>
              <w:rPr>
                <w:sz w:val="24"/>
                <w:szCs w:val="24"/>
              </w:rPr>
              <w:t>1)</w:t>
            </w:r>
            <w:r w:rsidRPr="005B16D0">
              <w:rPr>
                <w:sz w:val="24"/>
                <w:szCs w:val="24"/>
              </w:rPr>
              <w:t xml:space="preserve">открыто - </w:t>
            </w:r>
            <w:r>
              <w:rPr>
                <w:sz w:val="24"/>
                <w:szCs w:val="24"/>
              </w:rPr>
              <w:t>кабелями</w:t>
            </w:r>
            <w:r w:rsidRPr="005B16D0">
              <w:rPr>
                <w:sz w:val="24"/>
                <w:szCs w:val="24"/>
              </w:rPr>
              <w:t xml:space="preserve"> в пластмассовых трубах и коробах</w:t>
            </w:r>
            <w:r>
              <w:rPr>
                <w:sz w:val="24"/>
                <w:szCs w:val="24"/>
              </w:rPr>
              <w:t xml:space="preserve"> (за исключением мест общего пользования)</w:t>
            </w:r>
            <w:r w:rsidRPr="005B16D0">
              <w:rPr>
                <w:sz w:val="24"/>
                <w:szCs w:val="24"/>
              </w:rPr>
              <w:t xml:space="preserve">. В технических подпольях и этажах, помещениях инженерных служб, технических коридорах, подвалах и подпольях допускается прокладка на </w:t>
            </w:r>
            <w:r>
              <w:rPr>
                <w:sz w:val="24"/>
                <w:szCs w:val="24"/>
              </w:rPr>
              <w:t xml:space="preserve">металлических </w:t>
            </w:r>
            <w:r w:rsidRPr="005B16D0">
              <w:rPr>
                <w:sz w:val="24"/>
                <w:szCs w:val="24"/>
              </w:rPr>
              <w:t>лотках.</w:t>
            </w:r>
          </w:p>
          <w:p w:rsidR="000D3DD0" w:rsidRPr="005B16D0" w:rsidRDefault="000D3DD0" w:rsidP="00E61993">
            <w:pPr>
              <w:pStyle w:val="Bodytext20"/>
              <w:shd w:val="clear" w:color="auto" w:fill="auto"/>
              <w:tabs>
                <w:tab w:val="left" w:pos="1136"/>
              </w:tabs>
              <w:spacing w:after="7" w:line="240" w:lineRule="auto"/>
              <w:ind w:firstLine="136"/>
              <w:contextualSpacing/>
              <w:rPr>
                <w:b/>
                <w:sz w:val="24"/>
                <w:szCs w:val="24"/>
              </w:rPr>
            </w:pPr>
            <w:r>
              <w:rPr>
                <w:sz w:val="24"/>
                <w:szCs w:val="24"/>
              </w:rPr>
              <w:t xml:space="preserve">2) </w:t>
            </w:r>
            <w:r w:rsidRPr="005B16D0">
              <w:rPr>
                <w:sz w:val="24"/>
                <w:szCs w:val="24"/>
              </w:rPr>
              <w:t>скрыто - в специальных каналах</w:t>
            </w:r>
            <w:r>
              <w:rPr>
                <w:sz w:val="24"/>
                <w:szCs w:val="24"/>
              </w:rPr>
              <w:t xml:space="preserve"> (за исключением шахт «хрущевок», проходящих в смежных стенах квартир)</w:t>
            </w:r>
            <w:r w:rsidRPr="005B16D0">
              <w:rPr>
                <w:sz w:val="24"/>
                <w:szCs w:val="24"/>
              </w:rPr>
              <w:t xml:space="preserve"> и пустотах строительных </w:t>
            </w:r>
            <w:r w:rsidRPr="005B16D0">
              <w:rPr>
                <w:sz w:val="24"/>
                <w:szCs w:val="24"/>
              </w:rPr>
              <w:lastRenderedPageBreak/>
              <w:t xml:space="preserve">конструкций, в бороздах, штрабах. (п. 14.9 СП </w:t>
            </w:r>
            <w:r w:rsidRPr="0095025B">
              <w:rPr>
                <w:sz w:val="24"/>
                <w:szCs w:val="24"/>
              </w:rPr>
              <w:t>256.1325800.2016</w:t>
            </w:r>
            <w:r w:rsidRPr="005B16D0">
              <w:rPr>
                <w:sz w:val="24"/>
                <w:szCs w:val="24"/>
              </w:rPr>
              <w:t>)</w:t>
            </w:r>
          </w:p>
          <w:p w:rsidR="000D3DD0" w:rsidRPr="005B16D0" w:rsidRDefault="00E61993" w:rsidP="00E61993">
            <w:pPr>
              <w:pStyle w:val="Bodytext20"/>
              <w:shd w:val="clear" w:color="auto" w:fill="auto"/>
              <w:tabs>
                <w:tab w:val="left" w:pos="756"/>
              </w:tabs>
              <w:spacing w:after="7" w:line="240" w:lineRule="auto"/>
              <w:ind w:firstLine="136"/>
              <w:contextualSpacing/>
              <w:rPr>
                <w:b/>
                <w:sz w:val="24"/>
                <w:szCs w:val="24"/>
              </w:rPr>
            </w:pPr>
            <w:r>
              <w:rPr>
                <w:sz w:val="24"/>
                <w:szCs w:val="24"/>
              </w:rPr>
              <w:t>-</w:t>
            </w:r>
            <w:r w:rsidR="000D3DD0" w:rsidRPr="005B16D0">
              <w:rPr>
                <w:sz w:val="24"/>
                <w:szCs w:val="24"/>
              </w:rPr>
              <w:t xml:space="preserve">стояки питающих линий квартир, групповых линий лестничного освещения в жилых зданиях должны, как правило, прокладываться скрыто, в каналах строительных конструкций. В этих же конструкциях рекомендуется размещать этажные шкафы (щитки) и </w:t>
            </w:r>
            <w:r w:rsidR="000D3DD0">
              <w:rPr>
                <w:sz w:val="24"/>
                <w:szCs w:val="24"/>
              </w:rPr>
              <w:t>соединительные коробки</w:t>
            </w:r>
            <w:r w:rsidR="000D3DD0" w:rsidRPr="005B16D0">
              <w:rPr>
                <w:sz w:val="24"/>
                <w:szCs w:val="24"/>
              </w:rPr>
              <w:t xml:space="preserve">. Разрешается для выполнения стояков применять трубы (п.14.10 СП </w:t>
            </w:r>
            <w:r w:rsidR="000D3DD0" w:rsidRPr="0095025B">
              <w:rPr>
                <w:sz w:val="24"/>
                <w:szCs w:val="24"/>
              </w:rPr>
              <w:t>256.1325800.2016</w:t>
            </w:r>
            <w:r w:rsidR="000D3DD0" w:rsidRPr="005B16D0">
              <w:rPr>
                <w:sz w:val="24"/>
                <w:szCs w:val="24"/>
              </w:rPr>
              <w:t>)</w:t>
            </w:r>
          </w:p>
          <w:p w:rsidR="000D3DD0" w:rsidRPr="005B16D0" w:rsidRDefault="00E61993" w:rsidP="00E61993">
            <w:pPr>
              <w:pStyle w:val="Bodytext20"/>
              <w:shd w:val="clear" w:color="auto" w:fill="auto"/>
              <w:tabs>
                <w:tab w:val="left" w:pos="760"/>
              </w:tabs>
              <w:spacing w:after="7" w:line="240" w:lineRule="auto"/>
              <w:ind w:firstLine="136"/>
              <w:contextualSpacing/>
              <w:rPr>
                <w:b/>
                <w:sz w:val="24"/>
                <w:szCs w:val="24"/>
              </w:rPr>
            </w:pPr>
            <w:r>
              <w:rPr>
                <w:sz w:val="24"/>
                <w:szCs w:val="24"/>
              </w:rPr>
              <w:t xml:space="preserve">- </w:t>
            </w:r>
            <w:r w:rsidR="000D3DD0" w:rsidRPr="005B16D0">
              <w:rPr>
                <w:sz w:val="24"/>
                <w:szCs w:val="24"/>
              </w:rPr>
              <w:t>от ВРУ распределительные и групповые линии прокладываются раздельн</w:t>
            </w:r>
            <w:r w:rsidR="000D3DD0">
              <w:rPr>
                <w:sz w:val="24"/>
                <w:szCs w:val="24"/>
              </w:rPr>
              <w:t>ыми кабелями</w:t>
            </w:r>
            <w:r w:rsidR="000D3DD0" w:rsidRPr="005B16D0">
              <w:rPr>
                <w:sz w:val="24"/>
                <w:szCs w:val="24"/>
              </w:rPr>
              <w:t xml:space="preserve"> от групповых линий общедомового освещения.</w:t>
            </w:r>
          </w:p>
          <w:p w:rsidR="000D3DD0" w:rsidRDefault="00E61993" w:rsidP="00E61993">
            <w:pPr>
              <w:pStyle w:val="Bodytext20"/>
              <w:shd w:val="clear" w:color="auto" w:fill="auto"/>
              <w:tabs>
                <w:tab w:val="left" w:pos="760"/>
              </w:tabs>
              <w:spacing w:after="7" w:line="240" w:lineRule="auto"/>
              <w:ind w:firstLine="136"/>
              <w:contextualSpacing/>
              <w:rPr>
                <w:b/>
                <w:sz w:val="24"/>
                <w:szCs w:val="24"/>
              </w:rPr>
            </w:pPr>
            <w:r>
              <w:rPr>
                <w:sz w:val="24"/>
                <w:szCs w:val="24"/>
              </w:rPr>
              <w:t>- С</w:t>
            </w:r>
            <w:r w:rsidR="000D3DD0" w:rsidRPr="00AF25A7">
              <w:rPr>
                <w:sz w:val="24"/>
                <w:szCs w:val="24"/>
              </w:rPr>
              <w:t xml:space="preserve">ертикальные участки </w:t>
            </w:r>
            <w:r w:rsidR="000D3DD0" w:rsidRPr="005B16D0">
              <w:rPr>
                <w:sz w:val="24"/>
                <w:szCs w:val="24"/>
              </w:rPr>
              <w:t xml:space="preserve">(стояки) распределительных и групповых линий прокладываются в штрабах стен в гибких пластмассовых трубах ПВХ, при </w:t>
            </w:r>
            <w:r w:rsidR="000D3DD0">
              <w:rPr>
                <w:sz w:val="24"/>
                <w:szCs w:val="24"/>
              </w:rPr>
              <w:t>открытой проводке</w:t>
            </w:r>
            <w:r w:rsidR="000D3DD0" w:rsidRPr="005B16D0">
              <w:rPr>
                <w:sz w:val="24"/>
                <w:szCs w:val="24"/>
              </w:rPr>
              <w:t xml:space="preserve"> - в металлических трубах.</w:t>
            </w:r>
          </w:p>
          <w:p w:rsidR="000D3DD0" w:rsidRPr="005B16D0" w:rsidRDefault="00E61993" w:rsidP="00E61993">
            <w:pPr>
              <w:pStyle w:val="Bodytext20"/>
              <w:shd w:val="clear" w:color="auto" w:fill="auto"/>
              <w:tabs>
                <w:tab w:val="left" w:pos="760"/>
              </w:tabs>
              <w:spacing w:after="7" w:line="240" w:lineRule="auto"/>
              <w:ind w:firstLine="136"/>
              <w:contextualSpacing/>
              <w:rPr>
                <w:b/>
                <w:sz w:val="24"/>
                <w:szCs w:val="24"/>
              </w:rPr>
            </w:pPr>
            <w:r>
              <w:rPr>
                <w:sz w:val="24"/>
                <w:szCs w:val="24"/>
              </w:rPr>
              <w:t xml:space="preserve">- </w:t>
            </w:r>
            <w:r w:rsidR="000D3DD0">
              <w:rPr>
                <w:sz w:val="24"/>
                <w:szCs w:val="24"/>
              </w:rPr>
              <w:t xml:space="preserve"> </w:t>
            </w:r>
            <w:r w:rsidR="000D3DD0" w:rsidRPr="005B16D0">
              <w:rPr>
                <w:sz w:val="24"/>
                <w:szCs w:val="24"/>
              </w:rPr>
              <w:t>распределительны</w:t>
            </w:r>
            <w:r w:rsidR="000D3DD0">
              <w:rPr>
                <w:sz w:val="24"/>
                <w:szCs w:val="24"/>
              </w:rPr>
              <w:t>е линии, питающие групповы</w:t>
            </w:r>
            <w:r>
              <w:rPr>
                <w:sz w:val="24"/>
                <w:szCs w:val="24"/>
              </w:rPr>
              <w:t>е этажные щитки, должны быть не</w:t>
            </w:r>
            <w:r w:rsidR="000D3DD0">
              <w:rPr>
                <w:sz w:val="24"/>
                <w:szCs w:val="24"/>
              </w:rPr>
              <w:t>разрывны, все ответвления для подключения аппаратов зашиты и шин должны выполняться через ответвительные сжимы (типа «орех»);</w:t>
            </w:r>
          </w:p>
          <w:p w:rsidR="000D3DD0" w:rsidRPr="005B16D0" w:rsidRDefault="000D3DD0" w:rsidP="00E61993">
            <w:pPr>
              <w:pStyle w:val="Bodytext20"/>
              <w:shd w:val="clear" w:color="auto" w:fill="auto"/>
              <w:tabs>
                <w:tab w:val="left" w:pos="760"/>
              </w:tabs>
              <w:spacing w:after="7" w:line="240" w:lineRule="auto"/>
              <w:ind w:firstLine="136"/>
              <w:contextualSpacing/>
              <w:rPr>
                <w:b/>
                <w:sz w:val="24"/>
                <w:szCs w:val="24"/>
              </w:rPr>
            </w:pPr>
            <w:r w:rsidRPr="00AF25A7">
              <w:rPr>
                <w:sz w:val="24"/>
                <w:szCs w:val="24"/>
              </w:rPr>
              <w:t>-</w:t>
            </w:r>
            <w:r w:rsidR="00E61993">
              <w:rPr>
                <w:sz w:val="24"/>
                <w:szCs w:val="24"/>
              </w:rPr>
              <w:t xml:space="preserve">  </w:t>
            </w:r>
            <w:r w:rsidRPr="00AF25A7">
              <w:rPr>
                <w:sz w:val="24"/>
                <w:szCs w:val="24"/>
              </w:rPr>
              <w:t xml:space="preserve">групповые линии </w:t>
            </w:r>
            <w:r w:rsidRPr="005B16D0">
              <w:rPr>
                <w:sz w:val="24"/>
                <w:szCs w:val="24"/>
              </w:rPr>
              <w:t xml:space="preserve">общедомового освещения и линии от этажных щитков до квартирных щитков прокладываются в штрабах стен в гибких пластмассовых трубах ПВХ, при </w:t>
            </w:r>
            <w:r>
              <w:rPr>
                <w:sz w:val="24"/>
                <w:szCs w:val="24"/>
              </w:rPr>
              <w:t>открытой проводке</w:t>
            </w:r>
            <w:r w:rsidRPr="005B16D0">
              <w:rPr>
                <w:sz w:val="24"/>
                <w:szCs w:val="24"/>
              </w:rPr>
              <w:t xml:space="preserve"> - в пластиковых, жестких, не</w:t>
            </w:r>
            <w:r>
              <w:rPr>
                <w:sz w:val="24"/>
                <w:szCs w:val="24"/>
              </w:rPr>
              <w:t xml:space="preserve"> поддерживающих </w:t>
            </w:r>
            <w:r w:rsidRPr="005B16D0">
              <w:rPr>
                <w:sz w:val="24"/>
                <w:szCs w:val="24"/>
              </w:rPr>
              <w:t>гор</w:t>
            </w:r>
            <w:r>
              <w:rPr>
                <w:sz w:val="24"/>
                <w:szCs w:val="24"/>
              </w:rPr>
              <w:t>ения</w:t>
            </w:r>
            <w:r w:rsidRPr="005B16D0">
              <w:rPr>
                <w:sz w:val="24"/>
                <w:szCs w:val="24"/>
              </w:rPr>
              <w:t xml:space="preserve"> трубах.</w:t>
            </w:r>
          </w:p>
          <w:p w:rsidR="000D3DD0" w:rsidRPr="005B16D0" w:rsidRDefault="00E61993" w:rsidP="00E61993">
            <w:pPr>
              <w:pStyle w:val="Bodytext20"/>
              <w:shd w:val="clear" w:color="auto" w:fill="auto"/>
              <w:tabs>
                <w:tab w:val="left" w:pos="760"/>
              </w:tabs>
              <w:spacing w:after="7" w:line="240" w:lineRule="auto"/>
              <w:ind w:firstLine="136"/>
              <w:contextualSpacing/>
              <w:rPr>
                <w:b/>
                <w:sz w:val="24"/>
                <w:szCs w:val="24"/>
              </w:rPr>
            </w:pPr>
            <w:r>
              <w:rPr>
                <w:sz w:val="24"/>
                <w:szCs w:val="24"/>
              </w:rPr>
              <w:t xml:space="preserve">- </w:t>
            </w:r>
            <w:r w:rsidR="000D3DD0" w:rsidRPr="005B16D0">
              <w:rPr>
                <w:sz w:val="24"/>
                <w:szCs w:val="24"/>
              </w:rPr>
              <w:t>пластиковые трубы в штрабе после прокладки необходимо заделать слоем раствора толщиной не менее 10мм (над трубой).</w:t>
            </w:r>
          </w:p>
          <w:p w:rsidR="00E61993" w:rsidRDefault="000D3DD0" w:rsidP="00E61993">
            <w:pPr>
              <w:pStyle w:val="Bodytext20"/>
              <w:shd w:val="clear" w:color="auto" w:fill="auto"/>
              <w:tabs>
                <w:tab w:val="left" w:pos="760"/>
              </w:tabs>
              <w:spacing w:after="7" w:line="240" w:lineRule="auto"/>
              <w:ind w:firstLine="136"/>
              <w:contextualSpacing/>
              <w:rPr>
                <w:b/>
                <w:sz w:val="24"/>
                <w:szCs w:val="24"/>
              </w:rPr>
            </w:pPr>
            <w:r w:rsidRPr="005B16D0">
              <w:rPr>
                <w:sz w:val="24"/>
                <w:szCs w:val="24"/>
              </w:rPr>
              <w:t xml:space="preserve">- в чердачных помещениях кабели следует прокладывать в </w:t>
            </w:r>
            <w:r>
              <w:rPr>
                <w:sz w:val="24"/>
                <w:szCs w:val="24"/>
              </w:rPr>
              <w:t xml:space="preserve">металлических </w:t>
            </w:r>
            <w:r w:rsidRPr="005B16D0">
              <w:rPr>
                <w:sz w:val="24"/>
                <w:szCs w:val="24"/>
              </w:rPr>
              <w:t>трубах</w:t>
            </w:r>
            <w:r>
              <w:rPr>
                <w:sz w:val="24"/>
                <w:szCs w:val="24"/>
              </w:rPr>
              <w:t xml:space="preserve"> с использованием металлических протяжных коробок в местах поворотов и опусков;</w:t>
            </w:r>
            <w:r w:rsidR="00E61993">
              <w:rPr>
                <w:b/>
                <w:sz w:val="24"/>
                <w:szCs w:val="24"/>
              </w:rPr>
              <w:t>-</w:t>
            </w:r>
          </w:p>
          <w:p w:rsidR="000D3DD0" w:rsidRPr="005B16D0" w:rsidRDefault="000D3DD0" w:rsidP="00E61993">
            <w:pPr>
              <w:pStyle w:val="Bodytext20"/>
              <w:shd w:val="clear" w:color="auto" w:fill="auto"/>
              <w:tabs>
                <w:tab w:val="left" w:pos="760"/>
              </w:tabs>
              <w:spacing w:after="7" w:line="240" w:lineRule="auto"/>
              <w:ind w:firstLine="136"/>
              <w:contextualSpacing/>
              <w:rPr>
                <w:b/>
                <w:sz w:val="24"/>
                <w:szCs w:val="24"/>
              </w:rPr>
            </w:pPr>
            <w:r>
              <w:rPr>
                <w:sz w:val="24"/>
                <w:szCs w:val="24"/>
              </w:rPr>
              <w:t xml:space="preserve">  -</w:t>
            </w:r>
            <w:r w:rsidRPr="005B16D0">
              <w:rPr>
                <w:sz w:val="24"/>
                <w:szCs w:val="24"/>
              </w:rPr>
              <w:t>внутриквартирная разводка групповых линий не выполняется.</w:t>
            </w:r>
          </w:p>
          <w:p w:rsidR="000D3DD0" w:rsidRPr="005B16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w:t>
            </w:r>
            <w:r w:rsidR="000D3DD0" w:rsidRPr="005B16D0">
              <w:rPr>
                <w:sz w:val="24"/>
                <w:szCs w:val="24"/>
              </w:rPr>
              <w:t>линии от этажных щитков до квартирных щитков выполняются кабелем ВВГнг-LS 3x4 мм2</w:t>
            </w:r>
            <w:r w:rsidR="000D3DD0">
              <w:rPr>
                <w:sz w:val="24"/>
                <w:szCs w:val="24"/>
              </w:rPr>
              <w:t xml:space="preserve"> (за исключением квартир с установленными электоплитами)</w:t>
            </w:r>
          </w:p>
          <w:p w:rsidR="000D3DD0" w:rsidRPr="005B16D0" w:rsidRDefault="000D3DD0" w:rsidP="00E61993">
            <w:pPr>
              <w:pStyle w:val="Bodytext20"/>
              <w:shd w:val="clear" w:color="auto" w:fill="auto"/>
              <w:spacing w:after="7" w:line="240" w:lineRule="auto"/>
              <w:ind w:firstLine="136"/>
              <w:contextualSpacing/>
              <w:rPr>
                <w:b/>
                <w:sz w:val="24"/>
                <w:szCs w:val="24"/>
              </w:rPr>
            </w:pPr>
            <w:r w:rsidRPr="005B16D0">
              <w:rPr>
                <w:sz w:val="24"/>
                <w:szCs w:val="24"/>
              </w:rPr>
              <w:t>-  групповые линии общедомового электроосвещения выполняются кабелем ВВГнг-LS 3x1,5 мм2</w:t>
            </w:r>
          </w:p>
          <w:p w:rsidR="000D3DD0" w:rsidRDefault="000D3DD0" w:rsidP="00E61993">
            <w:pPr>
              <w:pStyle w:val="Bodytext20"/>
              <w:shd w:val="clear" w:color="auto" w:fill="auto"/>
              <w:spacing w:after="7" w:line="240" w:lineRule="auto"/>
              <w:ind w:firstLine="136"/>
              <w:contextualSpacing/>
              <w:rPr>
                <w:b/>
                <w:sz w:val="24"/>
                <w:szCs w:val="24"/>
              </w:rPr>
            </w:pPr>
            <w:r w:rsidRPr="005B16D0">
              <w:rPr>
                <w:sz w:val="24"/>
                <w:szCs w:val="24"/>
              </w:rPr>
              <w:t xml:space="preserve">    -  в соответствии с требованиями ПУЭ распределительные линии от ВРУ до щитов выполняются 5-ти проводными линиями (при напряжении </w:t>
            </w:r>
            <w:r w:rsidRPr="008B3D8B">
              <w:rPr>
                <w:sz w:val="24"/>
                <w:szCs w:val="24"/>
              </w:rPr>
              <w:t>~</w:t>
            </w:r>
            <w:r w:rsidRPr="005B16D0">
              <w:rPr>
                <w:sz w:val="24"/>
                <w:szCs w:val="24"/>
              </w:rPr>
              <w:t>380В), а групповые линии выполняются трехпроводными.</w:t>
            </w:r>
          </w:p>
          <w:p w:rsidR="000D3DD0" w:rsidRPr="005B16D0" w:rsidRDefault="000D3DD0" w:rsidP="00E61993">
            <w:pPr>
              <w:pStyle w:val="Bodytext20"/>
              <w:shd w:val="clear" w:color="auto" w:fill="auto"/>
              <w:spacing w:after="7" w:line="240" w:lineRule="auto"/>
              <w:ind w:firstLine="136"/>
              <w:contextualSpacing/>
              <w:rPr>
                <w:b/>
                <w:sz w:val="24"/>
                <w:szCs w:val="24"/>
              </w:rPr>
            </w:pPr>
            <w:r>
              <w:rPr>
                <w:sz w:val="24"/>
                <w:szCs w:val="24"/>
              </w:rPr>
              <w:t>- линии питания телекоммуникационных провайдеров, домофонов, замене не подлежат, но подключаются к новой системе электроснабжения( при необходимости оповестить организацию, являющуюся собственником оборудования).</w:t>
            </w:r>
          </w:p>
        </w:tc>
      </w:tr>
      <w:tr w:rsidR="000D3DD0" w:rsidTr="00844051">
        <w:trPr>
          <w:trHeight w:val="474"/>
        </w:trPr>
        <w:tc>
          <w:tcPr>
            <w:tcW w:w="2127" w:type="dxa"/>
            <w:vAlign w:val="center"/>
          </w:tcPr>
          <w:p w:rsidR="000D3DD0" w:rsidRPr="00D35B1A" w:rsidRDefault="000D3DD0" w:rsidP="0077185E">
            <w:pPr>
              <w:spacing w:after="120"/>
              <w:contextualSpacing/>
              <w:jc w:val="center"/>
              <w:rPr>
                <w:b/>
              </w:rPr>
            </w:pPr>
            <w:r w:rsidRPr="00D35B1A">
              <w:rPr>
                <w:rFonts w:eastAsiaTheme="minorEastAsia"/>
              </w:rPr>
              <w:lastRenderedPageBreak/>
              <w:t>Электрооборудование и материалы</w:t>
            </w:r>
          </w:p>
        </w:tc>
        <w:tc>
          <w:tcPr>
            <w:tcW w:w="7910" w:type="dxa"/>
            <w:vAlign w:val="center"/>
          </w:tcPr>
          <w:p w:rsidR="000D3DD0" w:rsidRDefault="000D3DD0" w:rsidP="00E61993">
            <w:pPr>
              <w:pStyle w:val="Bodytext20"/>
              <w:shd w:val="clear" w:color="auto" w:fill="auto"/>
              <w:spacing w:after="7" w:line="240" w:lineRule="auto"/>
              <w:ind w:firstLine="136"/>
              <w:contextualSpacing/>
              <w:rPr>
                <w:b/>
                <w:sz w:val="24"/>
                <w:szCs w:val="24"/>
              </w:rPr>
            </w:pPr>
            <w:r w:rsidRPr="005B16D0">
              <w:rPr>
                <w:sz w:val="24"/>
                <w:szCs w:val="24"/>
              </w:rPr>
              <w:t>-</w:t>
            </w:r>
            <w:r>
              <w:rPr>
                <w:sz w:val="24"/>
                <w:szCs w:val="24"/>
              </w:rPr>
              <w:t xml:space="preserve">   </w:t>
            </w:r>
            <w:r w:rsidR="00E61993">
              <w:rPr>
                <w:sz w:val="24"/>
                <w:szCs w:val="24"/>
              </w:rPr>
              <w:t>С</w:t>
            </w:r>
            <w:r w:rsidRPr="005B16D0">
              <w:rPr>
                <w:sz w:val="24"/>
                <w:szCs w:val="24"/>
              </w:rPr>
              <w:t xml:space="preserve">ветильники применять с цоколем Е27. </w:t>
            </w:r>
          </w:p>
          <w:p w:rsidR="000D3DD0" w:rsidRDefault="00E61993" w:rsidP="00E61993">
            <w:pPr>
              <w:pStyle w:val="Bodytext20"/>
              <w:shd w:val="clear" w:color="auto" w:fill="auto"/>
              <w:spacing w:after="7" w:line="240" w:lineRule="auto"/>
              <w:ind w:firstLine="136"/>
              <w:contextualSpacing/>
              <w:rPr>
                <w:b/>
                <w:sz w:val="24"/>
                <w:szCs w:val="24"/>
              </w:rPr>
            </w:pPr>
            <w:r>
              <w:rPr>
                <w:sz w:val="24"/>
                <w:szCs w:val="24"/>
              </w:rPr>
              <w:t>-</w:t>
            </w:r>
            <w:r w:rsidR="000D3DD0">
              <w:rPr>
                <w:sz w:val="24"/>
                <w:szCs w:val="24"/>
              </w:rPr>
              <w:t xml:space="preserve"> </w:t>
            </w:r>
            <w:r>
              <w:rPr>
                <w:sz w:val="24"/>
                <w:szCs w:val="24"/>
              </w:rPr>
              <w:t xml:space="preserve"> С</w:t>
            </w:r>
            <w:r w:rsidR="000D3DD0" w:rsidRPr="005B16D0">
              <w:rPr>
                <w:sz w:val="24"/>
                <w:szCs w:val="24"/>
              </w:rPr>
              <w:t xml:space="preserve">ветильники наружного исполнения (для освещения входа в подъезд), а также светильники в подвале и на чердаках должны быть со степенью защиты не менее </w:t>
            </w:r>
            <w:r w:rsidR="000D3DD0" w:rsidRPr="00AF25A7">
              <w:rPr>
                <w:sz w:val="24"/>
                <w:szCs w:val="24"/>
              </w:rPr>
              <w:t>IP</w:t>
            </w:r>
            <w:r w:rsidR="000D3DD0" w:rsidRPr="005B16D0">
              <w:rPr>
                <w:sz w:val="24"/>
                <w:szCs w:val="24"/>
              </w:rPr>
              <w:t>54.</w:t>
            </w:r>
          </w:p>
          <w:p w:rsidR="000D3DD0" w:rsidRPr="005B16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  В</w:t>
            </w:r>
            <w:r w:rsidR="000D3DD0">
              <w:rPr>
                <w:sz w:val="24"/>
                <w:szCs w:val="24"/>
              </w:rPr>
              <w:t xml:space="preserve"> светильники устанавливать энергосберегающие/светодиодные лампы.</w:t>
            </w:r>
          </w:p>
          <w:p w:rsidR="000D3DD0" w:rsidRPr="005B16D0" w:rsidRDefault="000D3DD0" w:rsidP="00E61993">
            <w:pPr>
              <w:pStyle w:val="Bodytext20"/>
              <w:shd w:val="clear" w:color="auto" w:fill="auto"/>
              <w:spacing w:after="7" w:line="240" w:lineRule="auto"/>
              <w:ind w:firstLine="136"/>
              <w:contextualSpacing/>
              <w:rPr>
                <w:b/>
                <w:sz w:val="24"/>
                <w:szCs w:val="24"/>
              </w:rPr>
            </w:pPr>
            <w:r w:rsidRPr="00464E27">
              <w:rPr>
                <w:sz w:val="24"/>
                <w:szCs w:val="24"/>
              </w:rPr>
              <w:t>Электрооборудование и материалы, применяемые при монтаже, должны иметь сертификаты соответствия стандартам РФ. На трубы из ПВХ должен быть сертификат пожарной безопасности в соответствии с НПБ 246-97.</w:t>
            </w:r>
          </w:p>
        </w:tc>
      </w:tr>
      <w:tr w:rsidR="000D3DD0" w:rsidTr="00844051">
        <w:trPr>
          <w:trHeight w:val="657"/>
        </w:trPr>
        <w:tc>
          <w:tcPr>
            <w:tcW w:w="2127" w:type="dxa"/>
            <w:vAlign w:val="center"/>
          </w:tcPr>
          <w:p w:rsidR="000D3DD0" w:rsidRPr="00D35B1A" w:rsidRDefault="000D3DD0" w:rsidP="0077185E">
            <w:pPr>
              <w:spacing w:after="120"/>
              <w:contextualSpacing/>
              <w:jc w:val="center"/>
              <w:rPr>
                <w:b/>
              </w:rPr>
            </w:pPr>
            <w:bookmarkStart w:id="33" w:name="bookmark3"/>
            <w:r w:rsidRPr="00D35B1A">
              <w:rPr>
                <w:rFonts w:eastAsiaTheme="minorEastAsia"/>
              </w:rPr>
              <w:t>Монтажные работы в подвальном помещении</w:t>
            </w:r>
            <w:bookmarkEnd w:id="33"/>
          </w:p>
        </w:tc>
        <w:tc>
          <w:tcPr>
            <w:tcW w:w="7910" w:type="dxa"/>
            <w:vAlign w:val="center"/>
          </w:tcPr>
          <w:p w:rsidR="000D3DD0" w:rsidRDefault="000D3DD0" w:rsidP="00E61993">
            <w:pPr>
              <w:pStyle w:val="Bodytext20"/>
              <w:shd w:val="clear" w:color="auto" w:fill="auto"/>
              <w:spacing w:after="7" w:line="240" w:lineRule="auto"/>
              <w:ind w:firstLine="136"/>
              <w:contextualSpacing/>
              <w:rPr>
                <w:b/>
                <w:sz w:val="24"/>
                <w:szCs w:val="24"/>
              </w:rPr>
            </w:pPr>
            <w:r w:rsidRPr="005B16D0">
              <w:rPr>
                <w:sz w:val="24"/>
                <w:szCs w:val="24"/>
              </w:rPr>
              <w:t xml:space="preserve">- </w:t>
            </w:r>
            <w:r w:rsidR="00E61993">
              <w:rPr>
                <w:sz w:val="24"/>
                <w:szCs w:val="24"/>
              </w:rPr>
              <w:t>П</w:t>
            </w:r>
            <w:r>
              <w:rPr>
                <w:sz w:val="24"/>
                <w:szCs w:val="24"/>
              </w:rPr>
              <w:t>итание освещения подвальных помещений осуществляется отдельной линией от ВРУ, от диф.автомата с током утечки 30мА;</w:t>
            </w:r>
          </w:p>
          <w:p w:rsidR="000D3DD0" w:rsidRPr="00AF25A7" w:rsidRDefault="00E61993" w:rsidP="00E61993">
            <w:pPr>
              <w:pStyle w:val="Bodytext20"/>
              <w:shd w:val="clear" w:color="auto" w:fill="auto"/>
              <w:spacing w:after="7" w:line="240" w:lineRule="auto"/>
              <w:ind w:firstLine="136"/>
              <w:contextualSpacing/>
              <w:rPr>
                <w:b/>
                <w:sz w:val="24"/>
                <w:szCs w:val="24"/>
              </w:rPr>
            </w:pPr>
            <w:r>
              <w:rPr>
                <w:sz w:val="24"/>
                <w:szCs w:val="24"/>
              </w:rPr>
              <w:t>-</w:t>
            </w:r>
            <w:r w:rsidR="000D3DD0" w:rsidRPr="00AF25A7">
              <w:rPr>
                <w:sz w:val="24"/>
                <w:szCs w:val="24"/>
              </w:rPr>
              <w:t>проводка выполняется открыто, во избежание скопления влаги и разрушения изоляции</w:t>
            </w:r>
            <w:r w:rsidR="000D3DD0">
              <w:rPr>
                <w:sz w:val="24"/>
                <w:szCs w:val="24"/>
              </w:rPr>
              <w:t>;</w:t>
            </w:r>
          </w:p>
          <w:p w:rsidR="000D3DD0" w:rsidRPr="005B16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w:t>
            </w:r>
            <w:r w:rsidR="000D3DD0" w:rsidRPr="005B16D0">
              <w:rPr>
                <w:sz w:val="24"/>
                <w:szCs w:val="24"/>
              </w:rPr>
              <w:t>коммутация цепей защищается от влаги, используя распая</w:t>
            </w:r>
            <w:r w:rsidR="000D3DD0">
              <w:rPr>
                <w:sz w:val="24"/>
                <w:szCs w:val="24"/>
              </w:rPr>
              <w:t>ч</w:t>
            </w:r>
            <w:r w:rsidR="000D3DD0" w:rsidRPr="005B16D0">
              <w:rPr>
                <w:sz w:val="24"/>
                <w:szCs w:val="24"/>
              </w:rPr>
              <w:t xml:space="preserve">нные </w:t>
            </w:r>
            <w:r w:rsidR="000D3DD0" w:rsidRPr="005B16D0">
              <w:rPr>
                <w:sz w:val="24"/>
                <w:szCs w:val="24"/>
              </w:rPr>
              <w:lastRenderedPageBreak/>
              <w:t>коробки с гермовводами</w:t>
            </w:r>
            <w:r w:rsidR="000D3DD0">
              <w:rPr>
                <w:sz w:val="24"/>
                <w:szCs w:val="24"/>
              </w:rPr>
              <w:t>;</w:t>
            </w:r>
          </w:p>
          <w:p w:rsidR="000D3D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w:t>
            </w:r>
            <w:r w:rsidR="000D3DD0" w:rsidRPr="00AF25A7">
              <w:rPr>
                <w:sz w:val="24"/>
                <w:szCs w:val="24"/>
              </w:rPr>
              <w:t xml:space="preserve">в технических подпольях и на чердаках жилых зданий освещение должно устанавливаться только по линии основных проходов. В домах высотой один и два этажа устройство освещения чердаков может не устанавливаться (п.4.49 СП </w:t>
            </w:r>
            <w:r w:rsidR="000D3DD0" w:rsidRPr="0095025B">
              <w:rPr>
                <w:sz w:val="24"/>
                <w:szCs w:val="24"/>
              </w:rPr>
              <w:t>256.1325800.2016</w:t>
            </w:r>
            <w:r w:rsidR="000D3DD0" w:rsidRPr="00AF25A7">
              <w:rPr>
                <w:sz w:val="24"/>
                <w:szCs w:val="24"/>
              </w:rPr>
              <w:t>)</w:t>
            </w:r>
            <w:r w:rsidR="000D3DD0">
              <w:rPr>
                <w:sz w:val="24"/>
                <w:szCs w:val="24"/>
              </w:rPr>
              <w:t>;</w:t>
            </w:r>
          </w:p>
          <w:p w:rsidR="000D3DD0" w:rsidRPr="00643767" w:rsidRDefault="00E61993" w:rsidP="00E61993">
            <w:pPr>
              <w:pStyle w:val="Bodytext20"/>
              <w:shd w:val="clear" w:color="auto" w:fill="auto"/>
              <w:spacing w:after="7" w:line="240" w:lineRule="auto"/>
              <w:ind w:firstLine="136"/>
              <w:contextualSpacing/>
              <w:rPr>
                <w:b/>
                <w:sz w:val="24"/>
                <w:szCs w:val="24"/>
              </w:rPr>
            </w:pPr>
            <w:r>
              <w:rPr>
                <w:sz w:val="24"/>
                <w:szCs w:val="24"/>
              </w:rPr>
              <w:t>-</w:t>
            </w:r>
            <w:r w:rsidR="000D3DD0">
              <w:rPr>
                <w:sz w:val="24"/>
                <w:szCs w:val="24"/>
              </w:rPr>
              <w:t>освещение общедомовых коммуникаций и проходов к ним (за исключением личных кладовых собственников).</w:t>
            </w:r>
          </w:p>
        </w:tc>
      </w:tr>
      <w:tr w:rsidR="000D3DD0" w:rsidTr="00844051">
        <w:trPr>
          <w:trHeight w:val="657"/>
        </w:trPr>
        <w:tc>
          <w:tcPr>
            <w:tcW w:w="2127" w:type="dxa"/>
            <w:vAlign w:val="center"/>
          </w:tcPr>
          <w:p w:rsidR="000D3DD0" w:rsidRPr="00D35B1A" w:rsidRDefault="000D3DD0" w:rsidP="0077185E">
            <w:pPr>
              <w:spacing w:after="120"/>
              <w:contextualSpacing/>
              <w:jc w:val="center"/>
              <w:rPr>
                <w:rFonts w:eastAsiaTheme="minorEastAsia"/>
                <w:b/>
                <w:bCs/>
              </w:rPr>
            </w:pPr>
            <w:r w:rsidRPr="00D35B1A">
              <w:rPr>
                <w:rFonts w:eastAsiaTheme="minorEastAsia"/>
              </w:rPr>
              <w:lastRenderedPageBreak/>
              <w:t>Монтажные работы на фасаде</w:t>
            </w:r>
          </w:p>
        </w:tc>
        <w:tc>
          <w:tcPr>
            <w:tcW w:w="7910" w:type="dxa"/>
            <w:vAlign w:val="center"/>
          </w:tcPr>
          <w:p w:rsidR="000D3DD0" w:rsidRDefault="00E61993" w:rsidP="00E61993">
            <w:pPr>
              <w:pStyle w:val="Bodytext20"/>
              <w:shd w:val="clear" w:color="auto" w:fill="auto"/>
              <w:spacing w:after="7" w:line="240" w:lineRule="auto"/>
              <w:ind w:firstLine="136"/>
              <w:contextualSpacing/>
              <w:rPr>
                <w:b/>
                <w:sz w:val="24"/>
                <w:szCs w:val="24"/>
              </w:rPr>
            </w:pPr>
            <w:r>
              <w:rPr>
                <w:sz w:val="24"/>
                <w:szCs w:val="24"/>
              </w:rPr>
              <w:t>-  П</w:t>
            </w:r>
            <w:r w:rsidR="000D3DD0" w:rsidRPr="005B16D0">
              <w:rPr>
                <w:sz w:val="24"/>
                <w:szCs w:val="24"/>
              </w:rPr>
              <w:t>рокладка магистральных линий выносится на фасад в случае отсутствия подвального или чердачного помещения, а также при экономической целесообразности применения данного решения.</w:t>
            </w:r>
          </w:p>
          <w:p w:rsidR="000D3DD0" w:rsidRPr="00AF25A7" w:rsidRDefault="00E61993" w:rsidP="00E61993">
            <w:pPr>
              <w:pStyle w:val="Bodytext20"/>
              <w:shd w:val="clear" w:color="auto" w:fill="auto"/>
              <w:spacing w:after="7" w:line="240" w:lineRule="auto"/>
              <w:ind w:firstLine="136"/>
              <w:contextualSpacing/>
              <w:rPr>
                <w:b/>
                <w:sz w:val="24"/>
                <w:szCs w:val="24"/>
              </w:rPr>
            </w:pPr>
            <w:r>
              <w:rPr>
                <w:sz w:val="24"/>
                <w:szCs w:val="24"/>
              </w:rPr>
              <w:t>- Л</w:t>
            </w:r>
            <w:r w:rsidR="000D3DD0" w:rsidRPr="005B16D0">
              <w:rPr>
                <w:sz w:val="24"/>
                <w:szCs w:val="24"/>
              </w:rPr>
              <w:t>инии защищаются металлическими коробами или прокладываются в трубах на высоте, исключающей доступ к ним</w:t>
            </w:r>
          </w:p>
        </w:tc>
      </w:tr>
      <w:tr w:rsidR="000D3DD0" w:rsidTr="00844051">
        <w:trPr>
          <w:trHeight w:val="1609"/>
        </w:trPr>
        <w:tc>
          <w:tcPr>
            <w:tcW w:w="2127" w:type="dxa"/>
            <w:vAlign w:val="center"/>
          </w:tcPr>
          <w:p w:rsidR="000D3DD0" w:rsidRPr="00D35B1A" w:rsidRDefault="000D3DD0" w:rsidP="0077185E">
            <w:pPr>
              <w:keepNext/>
              <w:keepLines/>
              <w:spacing w:after="282"/>
              <w:contextualSpacing/>
              <w:jc w:val="center"/>
            </w:pPr>
            <w:bookmarkStart w:id="34" w:name="bookmark5"/>
            <w:r w:rsidRPr="00D35B1A">
              <w:rPr>
                <w:rFonts w:eastAsiaTheme="minorEastAsia"/>
              </w:rPr>
              <w:t>Монтаж на лестничной клетке</w:t>
            </w:r>
            <w:bookmarkEnd w:id="34"/>
          </w:p>
          <w:p w:rsidR="000D3DD0" w:rsidRPr="00D35B1A" w:rsidRDefault="000D3DD0" w:rsidP="0077185E">
            <w:pPr>
              <w:spacing w:after="120"/>
              <w:contextualSpacing/>
              <w:jc w:val="center"/>
            </w:pPr>
          </w:p>
        </w:tc>
        <w:tc>
          <w:tcPr>
            <w:tcW w:w="7910" w:type="dxa"/>
            <w:vAlign w:val="center"/>
          </w:tcPr>
          <w:p w:rsidR="000D3DD0" w:rsidRPr="00AF25A7" w:rsidRDefault="000D3DD0" w:rsidP="00E61993">
            <w:pPr>
              <w:pStyle w:val="Bodytext20"/>
              <w:shd w:val="clear" w:color="auto" w:fill="auto"/>
              <w:spacing w:after="7" w:line="240" w:lineRule="auto"/>
              <w:ind w:firstLine="136"/>
              <w:contextualSpacing/>
              <w:rPr>
                <w:sz w:val="24"/>
                <w:szCs w:val="24"/>
              </w:rPr>
            </w:pPr>
            <w:r w:rsidRPr="00AF25A7">
              <w:rPr>
                <w:sz w:val="24"/>
                <w:szCs w:val="24"/>
              </w:rPr>
              <w:t>Скрытая проводка.</w:t>
            </w:r>
          </w:p>
          <w:p w:rsidR="000D3DD0" w:rsidRPr="005B16D0" w:rsidRDefault="00E61993" w:rsidP="00E61993">
            <w:pPr>
              <w:pStyle w:val="Bodytext20"/>
              <w:shd w:val="clear" w:color="auto" w:fill="auto"/>
              <w:tabs>
                <w:tab w:val="left" w:pos="887"/>
              </w:tabs>
              <w:spacing w:after="7" w:line="240" w:lineRule="auto"/>
              <w:ind w:firstLine="136"/>
              <w:contextualSpacing/>
              <w:rPr>
                <w:b/>
                <w:sz w:val="24"/>
                <w:szCs w:val="24"/>
              </w:rPr>
            </w:pPr>
            <w:r>
              <w:rPr>
                <w:sz w:val="24"/>
                <w:szCs w:val="24"/>
              </w:rPr>
              <w:t xml:space="preserve">- </w:t>
            </w:r>
            <w:r w:rsidR="000D3DD0">
              <w:rPr>
                <w:sz w:val="24"/>
                <w:szCs w:val="24"/>
              </w:rPr>
              <w:t>в</w:t>
            </w:r>
            <w:r w:rsidR="000D3DD0" w:rsidRPr="005B16D0">
              <w:rPr>
                <w:sz w:val="24"/>
                <w:szCs w:val="24"/>
              </w:rPr>
              <w:t>ертикальные участки («стояки») питающих линий прокладываться в гофрированных ПВХ трубах в штрабе или в существующих каналах строительных конструкций.</w:t>
            </w:r>
          </w:p>
          <w:p w:rsidR="000D3DD0" w:rsidRPr="005B16D0" w:rsidRDefault="00E61993" w:rsidP="00E61993">
            <w:pPr>
              <w:pStyle w:val="Bodytext20"/>
              <w:shd w:val="clear" w:color="auto" w:fill="auto"/>
              <w:tabs>
                <w:tab w:val="left" w:pos="887"/>
              </w:tabs>
              <w:spacing w:after="7" w:line="240" w:lineRule="auto"/>
              <w:ind w:firstLine="136"/>
              <w:contextualSpacing/>
              <w:rPr>
                <w:b/>
                <w:sz w:val="24"/>
                <w:szCs w:val="24"/>
              </w:rPr>
            </w:pPr>
            <w:r>
              <w:rPr>
                <w:sz w:val="24"/>
                <w:szCs w:val="24"/>
              </w:rPr>
              <w:t xml:space="preserve">-  </w:t>
            </w:r>
            <w:r w:rsidR="000D3DD0">
              <w:rPr>
                <w:sz w:val="24"/>
                <w:szCs w:val="24"/>
              </w:rPr>
              <w:t>линии должны быть не</w:t>
            </w:r>
            <w:r w:rsidR="000D3DD0" w:rsidRPr="005B16D0">
              <w:rPr>
                <w:sz w:val="24"/>
                <w:szCs w:val="24"/>
              </w:rPr>
              <w:t xml:space="preserve">разрывны, все ответвления для подключения щитов должны выполняться через </w:t>
            </w:r>
            <w:r w:rsidR="000D3DD0">
              <w:rPr>
                <w:sz w:val="24"/>
                <w:szCs w:val="24"/>
              </w:rPr>
              <w:t>ответвлительный сжим.</w:t>
            </w:r>
          </w:p>
          <w:p w:rsidR="000D3DD0" w:rsidRPr="005B16D0" w:rsidRDefault="00E61993" w:rsidP="00E61993">
            <w:pPr>
              <w:pStyle w:val="Bodytext20"/>
              <w:shd w:val="clear" w:color="auto" w:fill="auto"/>
              <w:tabs>
                <w:tab w:val="left" w:pos="887"/>
              </w:tabs>
              <w:spacing w:after="7" w:line="240" w:lineRule="auto"/>
              <w:ind w:firstLine="136"/>
              <w:contextualSpacing/>
              <w:rPr>
                <w:b/>
                <w:sz w:val="24"/>
                <w:szCs w:val="24"/>
              </w:rPr>
            </w:pPr>
            <w:r>
              <w:rPr>
                <w:sz w:val="24"/>
                <w:szCs w:val="24"/>
              </w:rPr>
              <w:t xml:space="preserve">- </w:t>
            </w:r>
            <w:r w:rsidR="000D3DD0">
              <w:rPr>
                <w:sz w:val="24"/>
                <w:szCs w:val="24"/>
              </w:rPr>
              <w:t>п</w:t>
            </w:r>
            <w:r w:rsidR="000D3DD0" w:rsidRPr="005B16D0">
              <w:rPr>
                <w:sz w:val="24"/>
                <w:szCs w:val="24"/>
              </w:rPr>
              <w:t xml:space="preserve">ри технической невозможности выполнить неразрывную линию, допускается муфтовое соединение неразрывной вертикальной части линии и неразрывной горизонтальной части линии. </w:t>
            </w:r>
          </w:p>
          <w:p w:rsidR="000D3DD0" w:rsidRPr="005B16D0" w:rsidRDefault="00E61993" w:rsidP="00E61993">
            <w:pPr>
              <w:pStyle w:val="Bodytext20"/>
              <w:shd w:val="clear" w:color="auto" w:fill="auto"/>
              <w:tabs>
                <w:tab w:val="left" w:pos="897"/>
              </w:tabs>
              <w:spacing w:after="7" w:line="240" w:lineRule="auto"/>
              <w:ind w:firstLine="136"/>
              <w:contextualSpacing/>
              <w:rPr>
                <w:b/>
                <w:sz w:val="24"/>
                <w:szCs w:val="24"/>
              </w:rPr>
            </w:pPr>
            <w:r>
              <w:rPr>
                <w:sz w:val="24"/>
                <w:szCs w:val="24"/>
              </w:rPr>
              <w:t xml:space="preserve">- </w:t>
            </w:r>
            <w:r w:rsidR="000D3DD0">
              <w:rPr>
                <w:sz w:val="24"/>
                <w:szCs w:val="24"/>
              </w:rPr>
              <w:t>в</w:t>
            </w:r>
            <w:r w:rsidR="000D3DD0" w:rsidRPr="005B16D0">
              <w:rPr>
                <w:sz w:val="24"/>
                <w:szCs w:val="24"/>
              </w:rPr>
              <w:t xml:space="preserve"> местах прохода проводов и кабелей через стены и межэтажные перекрытия должны устанавливаться металлические трубы. Зазоры заделываются легкоудаляемой массой из несгораемого материала.</w:t>
            </w:r>
          </w:p>
          <w:p w:rsidR="000D3DD0" w:rsidRPr="005B16D0" w:rsidRDefault="000D3DD0" w:rsidP="00E61993">
            <w:pPr>
              <w:pStyle w:val="Bodytext20"/>
              <w:shd w:val="clear" w:color="auto" w:fill="auto"/>
              <w:tabs>
                <w:tab w:val="left" w:pos="887"/>
              </w:tabs>
              <w:spacing w:after="7" w:line="240" w:lineRule="auto"/>
              <w:ind w:firstLine="136"/>
              <w:contextualSpacing/>
              <w:rPr>
                <w:b/>
                <w:sz w:val="24"/>
                <w:szCs w:val="24"/>
              </w:rPr>
            </w:pPr>
            <w:r>
              <w:rPr>
                <w:sz w:val="24"/>
                <w:szCs w:val="24"/>
              </w:rPr>
              <w:t>-   г</w:t>
            </w:r>
            <w:r w:rsidRPr="005B16D0">
              <w:rPr>
                <w:sz w:val="24"/>
                <w:szCs w:val="24"/>
              </w:rPr>
              <w:t>лубина борозд, штраба должна быть такой, чтобы после укладки кабеля и оштукатуривания слой штукатурки над кабелем был не менее 10 мм.</w:t>
            </w:r>
          </w:p>
          <w:p w:rsidR="000D3DD0" w:rsidRDefault="000D3DD0" w:rsidP="00E61993">
            <w:pPr>
              <w:pStyle w:val="Bodytext20"/>
              <w:shd w:val="clear" w:color="auto" w:fill="auto"/>
              <w:tabs>
                <w:tab w:val="left" w:pos="892"/>
              </w:tabs>
              <w:spacing w:after="7" w:line="240" w:lineRule="auto"/>
              <w:ind w:firstLine="136"/>
              <w:contextualSpacing/>
              <w:rPr>
                <w:b/>
                <w:sz w:val="24"/>
                <w:szCs w:val="24"/>
              </w:rPr>
            </w:pPr>
            <w:r>
              <w:rPr>
                <w:sz w:val="24"/>
                <w:szCs w:val="24"/>
              </w:rPr>
              <w:t>-   ш</w:t>
            </w:r>
            <w:r w:rsidRPr="005B16D0">
              <w:rPr>
                <w:sz w:val="24"/>
                <w:szCs w:val="24"/>
              </w:rPr>
              <w:t>тр</w:t>
            </w:r>
            <w:r w:rsidR="00E61993">
              <w:rPr>
                <w:sz w:val="24"/>
                <w:szCs w:val="24"/>
              </w:rPr>
              <w:t>о</w:t>
            </w:r>
            <w:r w:rsidRPr="005B16D0">
              <w:rPr>
                <w:sz w:val="24"/>
                <w:szCs w:val="24"/>
              </w:rPr>
              <w:t xml:space="preserve">бы должны выполнятся специальным инструментом (штроборез, а в ограниченных пространствах </w:t>
            </w:r>
            <w:r>
              <w:rPr>
                <w:sz w:val="24"/>
                <w:szCs w:val="24"/>
              </w:rPr>
              <w:t>УШМ</w:t>
            </w:r>
            <w:r w:rsidRPr="005B16D0">
              <w:rPr>
                <w:sz w:val="24"/>
                <w:szCs w:val="24"/>
              </w:rPr>
              <w:t>).</w:t>
            </w:r>
          </w:p>
          <w:p w:rsidR="000D3DD0" w:rsidRPr="005B16D0" w:rsidRDefault="00E61993" w:rsidP="00E61993">
            <w:pPr>
              <w:pStyle w:val="Bodytext20"/>
              <w:shd w:val="clear" w:color="auto" w:fill="auto"/>
              <w:tabs>
                <w:tab w:val="left" w:pos="867"/>
              </w:tabs>
              <w:spacing w:after="7" w:line="240" w:lineRule="auto"/>
              <w:ind w:firstLine="136"/>
              <w:contextualSpacing/>
              <w:rPr>
                <w:b/>
                <w:sz w:val="24"/>
                <w:szCs w:val="24"/>
              </w:rPr>
            </w:pPr>
            <w:r>
              <w:rPr>
                <w:sz w:val="24"/>
                <w:szCs w:val="24"/>
              </w:rPr>
              <w:t>-</w:t>
            </w:r>
            <w:r w:rsidR="000D3DD0">
              <w:rPr>
                <w:sz w:val="24"/>
                <w:szCs w:val="24"/>
              </w:rPr>
              <w:t xml:space="preserve"> </w:t>
            </w:r>
            <w:r w:rsidR="000D3DD0" w:rsidRPr="00D339EB">
              <w:rPr>
                <w:sz w:val="24"/>
                <w:szCs w:val="24"/>
              </w:rPr>
              <w:t xml:space="preserve">заделка и окраска мест разрушений после демонтажных </w:t>
            </w:r>
            <w:r w:rsidR="000D3DD0">
              <w:rPr>
                <w:sz w:val="24"/>
                <w:szCs w:val="24"/>
              </w:rPr>
              <w:t>работ</w:t>
            </w:r>
            <w:r w:rsidR="000D3DD0" w:rsidRPr="00D339EB">
              <w:rPr>
                <w:sz w:val="24"/>
                <w:szCs w:val="24"/>
              </w:rPr>
              <w:t>, а также после пробивки отверстий для проходов кабелей через строительные конструкции.</w:t>
            </w:r>
          </w:p>
          <w:p w:rsidR="000D3DD0" w:rsidRPr="00AF25A7" w:rsidRDefault="000D3DD0" w:rsidP="00E61993">
            <w:pPr>
              <w:pStyle w:val="Bodytext20"/>
              <w:shd w:val="clear" w:color="auto" w:fill="auto"/>
              <w:spacing w:after="7" w:line="240" w:lineRule="auto"/>
              <w:ind w:firstLine="136"/>
              <w:contextualSpacing/>
              <w:rPr>
                <w:sz w:val="24"/>
                <w:szCs w:val="24"/>
              </w:rPr>
            </w:pPr>
            <w:r w:rsidRPr="00AF25A7">
              <w:rPr>
                <w:sz w:val="24"/>
                <w:szCs w:val="24"/>
              </w:rPr>
              <w:t>Открытая проводка.</w:t>
            </w:r>
          </w:p>
          <w:p w:rsidR="000D3D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w:t>
            </w:r>
            <w:r w:rsidR="000D3DD0">
              <w:rPr>
                <w:sz w:val="24"/>
                <w:szCs w:val="24"/>
              </w:rPr>
              <w:t>в</w:t>
            </w:r>
            <w:r w:rsidR="000D3DD0" w:rsidRPr="005B16D0">
              <w:rPr>
                <w:sz w:val="24"/>
                <w:szCs w:val="24"/>
              </w:rPr>
              <w:t xml:space="preserve">ертикальные участки («стояки») питающих линий прокладываться в </w:t>
            </w:r>
            <w:r w:rsidR="000D3DD0">
              <w:rPr>
                <w:sz w:val="24"/>
                <w:szCs w:val="24"/>
              </w:rPr>
              <w:t>металлических</w:t>
            </w:r>
            <w:r w:rsidR="000D3DD0" w:rsidRPr="005B16D0">
              <w:rPr>
                <w:sz w:val="24"/>
                <w:szCs w:val="24"/>
              </w:rPr>
              <w:t xml:space="preserve"> трубах</w:t>
            </w:r>
            <w:r w:rsidR="000D3DD0">
              <w:rPr>
                <w:sz w:val="24"/>
                <w:szCs w:val="24"/>
              </w:rPr>
              <w:t>;</w:t>
            </w:r>
          </w:p>
          <w:p w:rsidR="000D3DD0" w:rsidRPr="005B16D0" w:rsidRDefault="00E61993" w:rsidP="00E61993">
            <w:pPr>
              <w:pStyle w:val="Bodytext20"/>
              <w:shd w:val="clear" w:color="auto" w:fill="auto"/>
              <w:tabs>
                <w:tab w:val="left" w:pos="760"/>
              </w:tabs>
              <w:spacing w:after="7" w:line="240" w:lineRule="auto"/>
              <w:ind w:firstLine="136"/>
              <w:contextualSpacing/>
              <w:rPr>
                <w:b/>
                <w:sz w:val="24"/>
                <w:szCs w:val="24"/>
              </w:rPr>
            </w:pPr>
            <w:r>
              <w:rPr>
                <w:sz w:val="24"/>
                <w:szCs w:val="24"/>
              </w:rPr>
              <w:t xml:space="preserve">- </w:t>
            </w:r>
            <w:r w:rsidR="000D3DD0">
              <w:rPr>
                <w:sz w:val="24"/>
                <w:szCs w:val="24"/>
              </w:rPr>
              <w:t xml:space="preserve"> </w:t>
            </w:r>
            <w:r w:rsidR="000D3DD0" w:rsidRPr="00AF25A7">
              <w:rPr>
                <w:sz w:val="24"/>
                <w:szCs w:val="24"/>
              </w:rPr>
              <w:t xml:space="preserve">групповые линии </w:t>
            </w:r>
            <w:r w:rsidR="000D3DD0" w:rsidRPr="005B16D0">
              <w:rPr>
                <w:sz w:val="24"/>
                <w:szCs w:val="24"/>
              </w:rPr>
              <w:t xml:space="preserve">общедомового освещения и линии от этажных щитков до квартирных щитков прокладываются в </w:t>
            </w:r>
            <w:r w:rsidR="000D3DD0">
              <w:rPr>
                <w:sz w:val="24"/>
                <w:szCs w:val="24"/>
              </w:rPr>
              <w:t>жестких</w:t>
            </w:r>
            <w:r w:rsidR="000D3DD0" w:rsidRPr="005B16D0">
              <w:rPr>
                <w:sz w:val="24"/>
                <w:szCs w:val="24"/>
              </w:rPr>
              <w:t xml:space="preserve"> трубах ПВХ, не</w:t>
            </w:r>
            <w:r w:rsidR="000D3DD0">
              <w:rPr>
                <w:sz w:val="24"/>
                <w:szCs w:val="24"/>
              </w:rPr>
              <w:t xml:space="preserve"> поддерживающих </w:t>
            </w:r>
            <w:r w:rsidR="000D3DD0" w:rsidRPr="005B16D0">
              <w:rPr>
                <w:sz w:val="24"/>
                <w:szCs w:val="24"/>
              </w:rPr>
              <w:t>гор</w:t>
            </w:r>
            <w:r w:rsidR="000D3DD0">
              <w:rPr>
                <w:sz w:val="24"/>
                <w:szCs w:val="24"/>
              </w:rPr>
              <w:t>ения</w:t>
            </w:r>
            <w:r w:rsidR="000D3DD0" w:rsidRPr="005B16D0">
              <w:rPr>
                <w:sz w:val="24"/>
                <w:szCs w:val="24"/>
              </w:rPr>
              <w:t>.</w:t>
            </w:r>
          </w:p>
          <w:p w:rsidR="000D3DD0" w:rsidRPr="00AF25A7" w:rsidRDefault="000D3DD0" w:rsidP="00E61993">
            <w:pPr>
              <w:pStyle w:val="Bodytext20"/>
              <w:shd w:val="clear" w:color="auto" w:fill="auto"/>
              <w:spacing w:after="7" w:line="240" w:lineRule="auto"/>
              <w:ind w:firstLine="136"/>
              <w:contextualSpacing/>
              <w:rPr>
                <w:bCs/>
                <w:sz w:val="24"/>
                <w:szCs w:val="24"/>
              </w:rPr>
            </w:pPr>
          </w:p>
        </w:tc>
      </w:tr>
      <w:tr w:rsidR="000D3DD0" w:rsidTr="00844051">
        <w:trPr>
          <w:trHeight w:val="409"/>
        </w:trPr>
        <w:tc>
          <w:tcPr>
            <w:tcW w:w="2127" w:type="dxa"/>
            <w:vAlign w:val="center"/>
          </w:tcPr>
          <w:p w:rsidR="000D3DD0" w:rsidRPr="00E61993" w:rsidRDefault="000D3DD0" w:rsidP="0077185E">
            <w:pPr>
              <w:spacing w:after="120"/>
              <w:contextualSpacing/>
              <w:jc w:val="center"/>
              <w:rPr>
                <w:b/>
              </w:rPr>
            </w:pPr>
            <w:r w:rsidRPr="00E61993">
              <w:rPr>
                <w:rStyle w:val="Bodytext2Bold"/>
                <w:rFonts w:eastAsiaTheme="minorEastAsia"/>
                <w:b w:val="0"/>
                <w:u w:val="none"/>
              </w:rPr>
              <w:t>Устройство заземления</w:t>
            </w:r>
          </w:p>
        </w:tc>
        <w:tc>
          <w:tcPr>
            <w:tcW w:w="7910" w:type="dxa"/>
            <w:vAlign w:val="center"/>
          </w:tcPr>
          <w:p w:rsidR="000D3DD0" w:rsidRPr="00AF25A7" w:rsidRDefault="000D3DD0" w:rsidP="00E61993">
            <w:pPr>
              <w:pStyle w:val="Bodytext20"/>
              <w:shd w:val="clear" w:color="auto" w:fill="auto"/>
              <w:spacing w:after="7" w:line="240" w:lineRule="auto"/>
              <w:ind w:firstLine="136"/>
              <w:contextualSpacing/>
              <w:rPr>
                <w:u w:val="single"/>
              </w:rPr>
            </w:pPr>
            <w:r w:rsidRPr="00AF25A7">
              <w:rPr>
                <w:u w:val="single"/>
              </w:rPr>
              <w:t xml:space="preserve">Перечень видов работ </w:t>
            </w:r>
          </w:p>
          <w:p w:rsidR="000D3DD0" w:rsidRPr="005B16D0" w:rsidRDefault="00E61993" w:rsidP="00E61993">
            <w:pPr>
              <w:pStyle w:val="Bodytext20"/>
              <w:shd w:val="clear" w:color="auto" w:fill="auto"/>
              <w:spacing w:after="7" w:line="240" w:lineRule="auto"/>
              <w:ind w:firstLine="136"/>
              <w:contextualSpacing/>
              <w:rPr>
                <w:b/>
                <w:sz w:val="24"/>
                <w:szCs w:val="24"/>
              </w:rPr>
            </w:pPr>
            <w:r>
              <w:rPr>
                <w:sz w:val="24"/>
                <w:szCs w:val="24"/>
              </w:rPr>
              <w:t xml:space="preserve">   - </w:t>
            </w:r>
            <w:r w:rsidR="000D3DD0" w:rsidRPr="005B16D0">
              <w:rPr>
                <w:sz w:val="24"/>
                <w:szCs w:val="24"/>
              </w:rPr>
              <w:t>монтаж системы заземления, включая систему дополнительного уравнивания</w:t>
            </w:r>
            <w:r w:rsidR="000D3DD0">
              <w:rPr>
                <w:sz w:val="24"/>
                <w:szCs w:val="24"/>
              </w:rPr>
              <w:t xml:space="preserve"> потенциалов </w:t>
            </w:r>
            <w:r w:rsidR="000D3DD0" w:rsidRPr="005B16D0">
              <w:rPr>
                <w:sz w:val="24"/>
                <w:szCs w:val="24"/>
              </w:rPr>
              <w:t xml:space="preserve">следует выполнять </w:t>
            </w:r>
            <w:r w:rsidR="000D3DD0" w:rsidRPr="00AF25A7">
              <w:rPr>
                <w:sz w:val="24"/>
                <w:szCs w:val="24"/>
              </w:rPr>
              <w:t xml:space="preserve">согласно </w:t>
            </w:r>
            <w:r w:rsidR="000D3DD0" w:rsidRPr="00AF25A7">
              <w:t xml:space="preserve">ГОСТ Р </w:t>
            </w:r>
            <w:r w:rsidR="000D3DD0" w:rsidRPr="00AF25A7">
              <w:rPr>
                <w:sz w:val="24"/>
                <w:szCs w:val="24"/>
              </w:rPr>
              <w:t>50571</w:t>
            </w:r>
            <w:r w:rsidR="000D3DD0" w:rsidRPr="005B16D0">
              <w:rPr>
                <w:sz w:val="24"/>
                <w:szCs w:val="24"/>
              </w:rPr>
              <w:t>.5.54-2013, с применением материалов из табл. 54.1 ив соответствии с ПУЭ.</w:t>
            </w:r>
          </w:p>
          <w:p w:rsidR="00E61993" w:rsidRDefault="000D3DD0" w:rsidP="00E61993">
            <w:pPr>
              <w:ind w:firstLine="136"/>
              <w:contextualSpacing/>
              <w:jc w:val="both"/>
              <w:rPr>
                <w:rStyle w:val="Bodytext5"/>
                <w:rFonts w:eastAsiaTheme="minorEastAsia"/>
              </w:rPr>
            </w:pPr>
            <w:r w:rsidRPr="00AF25A7">
              <w:rPr>
                <w:rStyle w:val="Bodytext5"/>
                <w:rFonts w:eastAsiaTheme="minorEastAsia"/>
              </w:rPr>
              <w:t>Указания по монтажу</w:t>
            </w:r>
          </w:p>
          <w:p w:rsidR="00E61993" w:rsidRDefault="00E61993" w:rsidP="00E61993">
            <w:pPr>
              <w:ind w:firstLine="136"/>
              <w:contextualSpacing/>
              <w:jc w:val="both"/>
              <w:rPr>
                <w:sz w:val="24"/>
                <w:szCs w:val="24"/>
              </w:rPr>
            </w:pPr>
            <w:r>
              <w:rPr>
                <w:sz w:val="24"/>
                <w:szCs w:val="24"/>
              </w:rPr>
              <w:t xml:space="preserve">  - </w:t>
            </w:r>
            <w:r w:rsidR="000D3DD0">
              <w:rPr>
                <w:sz w:val="24"/>
                <w:szCs w:val="24"/>
              </w:rPr>
              <w:t xml:space="preserve"> с</w:t>
            </w:r>
            <w:r w:rsidR="000D3DD0" w:rsidRPr="005B16D0">
              <w:rPr>
                <w:sz w:val="24"/>
                <w:szCs w:val="24"/>
              </w:rPr>
              <w:t xml:space="preserve">оединить контур заземления с </w:t>
            </w:r>
            <w:r w:rsidR="000D3DD0">
              <w:rPr>
                <w:sz w:val="24"/>
                <w:szCs w:val="24"/>
              </w:rPr>
              <w:t>главной заземляющей шиной (ГЗШ) ВРУ</w:t>
            </w:r>
            <w:r w:rsidR="000D3DD0" w:rsidRPr="005B16D0">
              <w:rPr>
                <w:sz w:val="24"/>
                <w:szCs w:val="24"/>
              </w:rPr>
              <w:t xml:space="preserve"> проводом марки ПуВ или полосой.</w:t>
            </w:r>
          </w:p>
          <w:p w:rsidR="00E61993" w:rsidRDefault="00E61993" w:rsidP="00E61993">
            <w:pPr>
              <w:ind w:firstLine="136"/>
              <w:contextualSpacing/>
              <w:jc w:val="both"/>
              <w:rPr>
                <w:sz w:val="24"/>
                <w:szCs w:val="24"/>
              </w:rPr>
            </w:pPr>
            <w:r>
              <w:rPr>
                <w:sz w:val="24"/>
                <w:szCs w:val="24"/>
              </w:rPr>
              <w:t xml:space="preserve">  -</w:t>
            </w:r>
            <w:r w:rsidR="000D3DD0">
              <w:rPr>
                <w:sz w:val="24"/>
                <w:szCs w:val="24"/>
              </w:rPr>
              <w:t xml:space="preserve"> в</w:t>
            </w:r>
            <w:r w:rsidR="000D3DD0" w:rsidRPr="005B16D0">
              <w:rPr>
                <w:sz w:val="24"/>
                <w:szCs w:val="24"/>
              </w:rPr>
              <w:t>се металлические трубы и полоса должны быть защищены от коррозии.</w:t>
            </w:r>
          </w:p>
          <w:p w:rsidR="00E61993" w:rsidRDefault="00E61993" w:rsidP="00E61993">
            <w:pPr>
              <w:ind w:firstLine="136"/>
              <w:contextualSpacing/>
              <w:jc w:val="both"/>
              <w:rPr>
                <w:sz w:val="24"/>
                <w:szCs w:val="24"/>
              </w:rPr>
            </w:pPr>
            <w:r>
              <w:rPr>
                <w:sz w:val="24"/>
                <w:szCs w:val="24"/>
              </w:rPr>
              <w:t xml:space="preserve"> </w:t>
            </w:r>
            <w:r w:rsidR="000D3DD0">
              <w:rPr>
                <w:sz w:val="24"/>
                <w:szCs w:val="24"/>
              </w:rPr>
              <w:t xml:space="preserve"> -  в</w:t>
            </w:r>
            <w:r w:rsidR="000D3DD0" w:rsidRPr="005B16D0">
              <w:rPr>
                <w:sz w:val="24"/>
                <w:szCs w:val="24"/>
              </w:rPr>
              <w:t>се металлические нетоковедущие части светильников в техническом подполье, тех</w:t>
            </w:r>
            <w:r w:rsidR="000D3DD0">
              <w:rPr>
                <w:sz w:val="24"/>
                <w:szCs w:val="24"/>
              </w:rPr>
              <w:t>.</w:t>
            </w:r>
            <w:r w:rsidR="000D3DD0" w:rsidRPr="005B16D0">
              <w:rPr>
                <w:sz w:val="24"/>
                <w:szCs w:val="24"/>
              </w:rPr>
              <w:t>этаже и на лестничных клетках, каркасы шкафов и ВРУ, стальные трубы и лотки для электропроводок</w:t>
            </w:r>
            <w:r>
              <w:rPr>
                <w:sz w:val="24"/>
                <w:szCs w:val="24"/>
              </w:rPr>
              <w:t xml:space="preserve"> </w:t>
            </w:r>
            <w:r w:rsidR="000D3DD0" w:rsidRPr="005B16D0">
              <w:rPr>
                <w:sz w:val="24"/>
                <w:szCs w:val="24"/>
              </w:rPr>
              <w:t xml:space="preserve">необходимо заземлить путем металлического соединения с защитным проводом электросети в </w:t>
            </w:r>
            <w:r w:rsidR="000D3DD0" w:rsidRPr="005B16D0">
              <w:rPr>
                <w:sz w:val="24"/>
                <w:szCs w:val="24"/>
              </w:rPr>
              <w:lastRenderedPageBreak/>
              <w:t>соответствии с ПУЭ, разд.1.7 и 7.1</w:t>
            </w:r>
          </w:p>
          <w:p w:rsidR="000D3DD0" w:rsidRPr="00464E27" w:rsidRDefault="000D3DD0" w:rsidP="00E61993">
            <w:pPr>
              <w:ind w:firstLine="136"/>
              <w:contextualSpacing/>
              <w:jc w:val="both"/>
              <w:rPr>
                <w:b/>
                <w:sz w:val="24"/>
                <w:szCs w:val="24"/>
              </w:rPr>
            </w:pPr>
            <w:r>
              <w:rPr>
                <w:sz w:val="24"/>
                <w:szCs w:val="24"/>
              </w:rPr>
              <w:t xml:space="preserve">     -   н</w:t>
            </w:r>
            <w:r w:rsidRPr="005B16D0">
              <w:rPr>
                <w:sz w:val="24"/>
                <w:szCs w:val="24"/>
              </w:rPr>
              <w:t>а вводе в дом предусматривается система уравнивания потенциалов в соответствии с ПУЭ гл.7.1 и.7.1.87, путем присоединения к главной заземляющей шине (шина РЕ вводно</w:t>
            </w:r>
            <w:r>
              <w:rPr>
                <w:sz w:val="24"/>
                <w:szCs w:val="24"/>
              </w:rPr>
              <w:t>-</w:t>
            </w:r>
            <w:r w:rsidRPr="005B16D0">
              <w:rPr>
                <w:sz w:val="24"/>
                <w:szCs w:val="24"/>
              </w:rPr>
              <w:t>распределительного устройства) стальных труб коммуникаций здания, металлических частей строительных конструкций (металличе</w:t>
            </w:r>
            <w:r>
              <w:rPr>
                <w:sz w:val="24"/>
                <w:szCs w:val="24"/>
              </w:rPr>
              <w:t>с</w:t>
            </w:r>
            <w:r w:rsidRPr="005B16D0">
              <w:rPr>
                <w:sz w:val="24"/>
                <w:szCs w:val="24"/>
              </w:rPr>
              <w:t>ких дверей) и нулевого защитного проводника</w:t>
            </w:r>
            <w:r>
              <w:rPr>
                <w:sz w:val="24"/>
                <w:szCs w:val="24"/>
              </w:rPr>
              <w:t xml:space="preserve"> (РЕ-проводник)</w:t>
            </w:r>
            <w:r w:rsidRPr="005B16D0">
              <w:rPr>
                <w:sz w:val="24"/>
                <w:szCs w:val="24"/>
              </w:rPr>
              <w:t>.</w:t>
            </w:r>
          </w:p>
        </w:tc>
      </w:tr>
      <w:tr w:rsidR="000D3DD0" w:rsidTr="00844051">
        <w:trPr>
          <w:trHeight w:val="35"/>
        </w:trPr>
        <w:tc>
          <w:tcPr>
            <w:tcW w:w="2127" w:type="dxa"/>
            <w:vAlign w:val="center"/>
          </w:tcPr>
          <w:p w:rsidR="000D3DD0" w:rsidRPr="00D35B1A" w:rsidRDefault="000D3DD0" w:rsidP="0077185E">
            <w:pPr>
              <w:widowControl w:val="0"/>
              <w:tabs>
                <w:tab w:val="left" w:pos="643"/>
              </w:tabs>
              <w:spacing w:after="300"/>
              <w:contextualSpacing/>
              <w:jc w:val="center"/>
            </w:pPr>
            <w:r w:rsidRPr="00D35B1A">
              <w:lastRenderedPageBreak/>
              <w:t>Технический отчет по электрическим измерениям</w:t>
            </w:r>
          </w:p>
          <w:p w:rsidR="000D3DD0" w:rsidRPr="005B16D0" w:rsidRDefault="000D3DD0" w:rsidP="0077185E">
            <w:pPr>
              <w:spacing w:after="120"/>
              <w:contextualSpacing/>
              <w:jc w:val="center"/>
              <w:rPr>
                <w:b/>
                <w:sz w:val="28"/>
                <w:szCs w:val="28"/>
              </w:rPr>
            </w:pPr>
          </w:p>
        </w:tc>
        <w:tc>
          <w:tcPr>
            <w:tcW w:w="7910" w:type="dxa"/>
            <w:vAlign w:val="center"/>
          </w:tcPr>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w:t>
            </w:r>
            <w:r w:rsidR="000D3DD0" w:rsidRPr="005B16D0">
              <w:rPr>
                <w:sz w:val="24"/>
                <w:szCs w:val="24"/>
              </w:rPr>
              <w:t>Протокол проверки наличия цепи между заземлителями и заземленными элементами</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w:t>
            </w:r>
            <w:r w:rsidR="000D3DD0" w:rsidRPr="005B16D0">
              <w:rPr>
                <w:sz w:val="24"/>
                <w:szCs w:val="24"/>
              </w:rPr>
              <w:t xml:space="preserve">Протокол измерения сопротивления изоляции силовых и осветительных </w:t>
            </w:r>
            <w:r w:rsidR="000D3DD0">
              <w:rPr>
                <w:sz w:val="24"/>
                <w:szCs w:val="24"/>
              </w:rPr>
              <w:t>линий</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w:t>
            </w:r>
            <w:r w:rsidR="000D3DD0" w:rsidRPr="005B16D0">
              <w:rPr>
                <w:sz w:val="24"/>
                <w:szCs w:val="24"/>
              </w:rPr>
              <w:t>Протокол измерения сопротивления заземляющего устройства</w:t>
            </w:r>
          </w:p>
          <w:p w:rsidR="000D3DD0" w:rsidRPr="005B16D0" w:rsidRDefault="00E61993" w:rsidP="00E61993">
            <w:pPr>
              <w:pStyle w:val="Bodytext20"/>
              <w:shd w:val="clear" w:color="auto" w:fill="auto"/>
              <w:spacing w:before="0" w:after="7" w:line="240" w:lineRule="auto"/>
              <w:ind w:left="136" w:firstLine="0"/>
              <w:contextualSpacing/>
              <w:rPr>
                <w:b/>
                <w:sz w:val="24"/>
                <w:szCs w:val="24"/>
              </w:rPr>
            </w:pPr>
            <w:r>
              <w:rPr>
                <w:sz w:val="24"/>
                <w:szCs w:val="24"/>
              </w:rPr>
              <w:t>-</w:t>
            </w:r>
            <w:r w:rsidR="000D3DD0" w:rsidRPr="005B16D0">
              <w:rPr>
                <w:sz w:val="24"/>
                <w:szCs w:val="24"/>
              </w:rPr>
              <w:t>Протокол проверки срабатывания автоматов</w:t>
            </w:r>
          </w:p>
          <w:p w:rsidR="000D3DD0" w:rsidRDefault="00E61993" w:rsidP="00E61993">
            <w:pPr>
              <w:pStyle w:val="Bodytext20"/>
              <w:shd w:val="clear" w:color="auto" w:fill="auto"/>
              <w:spacing w:before="0" w:after="7" w:line="240" w:lineRule="auto"/>
              <w:ind w:left="136" w:firstLine="0"/>
              <w:contextualSpacing/>
              <w:rPr>
                <w:b/>
                <w:sz w:val="24"/>
                <w:szCs w:val="24"/>
              </w:rPr>
            </w:pPr>
            <w:r>
              <w:rPr>
                <w:sz w:val="24"/>
                <w:szCs w:val="24"/>
              </w:rPr>
              <w:t>-</w:t>
            </w:r>
            <w:r w:rsidR="000D3DD0" w:rsidRPr="005B16D0">
              <w:rPr>
                <w:sz w:val="24"/>
                <w:szCs w:val="24"/>
              </w:rPr>
              <w:t>Протокол замера петли «фаза-нуль»</w:t>
            </w:r>
          </w:p>
          <w:p w:rsidR="000D3DD0" w:rsidRPr="00AF25A7" w:rsidRDefault="000D3DD0" w:rsidP="00E61993">
            <w:pPr>
              <w:pStyle w:val="Bodytext20"/>
              <w:shd w:val="clear" w:color="auto" w:fill="auto"/>
              <w:spacing w:before="0" w:after="7" w:line="240" w:lineRule="auto"/>
              <w:ind w:left="136" w:firstLine="0"/>
              <w:contextualSpacing/>
              <w:rPr>
                <w:bCs/>
              </w:rPr>
            </w:pPr>
          </w:p>
        </w:tc>
      </w:tr>
    </w:tbl>
    <w:p w:rsidR="000D3DD0" w:rsidRDefault="000D3DD0" w:rsidP="000D3DD0">
      <w:pPr>
        <w:spacing w:after="120"/>
        <w:jc w:val="center"/>
        <w:rPr>
          <w:b/>
          <w:sz w:val="36"/>
          <w:szCs w:val="36"/>
        </w:rPr>
      </w:pPr>
    </w:p>
    <w:p w:rsidR="00E61993" w:rsidRDefault="00E61993" w:rsidP="00E61993">
      <w:pPr>
        <w:rPr>
          <w:lang w:eastAsia="en-US"/>
        </w:rPr>
      </w:pPr>
      <w:bookmarkStart w:id="35" w:name="_Toc1064260"/>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p w:rsidR="00640E42" w:rsidRPr="00640E42" w:rsidRDefault="00640E42" w:rsidP="00640E42">
      <w:pPr>
        <w:pStyle w:val="2"/>
        <w:jc w:val="right"/>
        <w:rPr>
          <w:lang w:eastAsia="en-US"/>
        </w:rPr>
      </w:pPr>
      <w:r w:rsidRPr="00640E42">
        <w:rPr>
          <w:lang w:eastAsia="en-US"/>
        </w:rPr>
        <w:t>Приложение 7.</w:t>
      </w:r>
      <w:bookmarkEnd w:id="35"/>
    </w:p>
    <w:p w:rsidR="00640E42" w:rsidRDefault="00640E42" w:rsidP="00640E42">
      <w:pPr>
        <w:pStyle w:val="a4"/>
        <w:spacing w:before="0" w:after="200"/>
        <w:jc w:val="center"/>
        <w:rPr>
          <w:rFonts w:ascii="Times New Roman" w:hAnsi="Times New Roman"/>
          <w:b/>
          <w:sz w:val="28"/>
          <w:szCs w:val="28"/>
          <w:lang w:eastAsia="en-US"/>
        </w:rPr>
      </w:pPr>
      <w:r w:rsidRPr="00640E42">
        <w:rPr>
          <w:rFonts w:ascii="Times New Roman" w:hAnsi="Times New Roman"/>
          <w:b/>
          <w:sz w:val="28"/>
          <w:szCs w:val="28"/>
          <w:lang w:eastAsia="en-US"/>
        </w:rPr>
        <w:t>Ремонт или замена лифтового оборудования, признанного непригодным для эксплуатации</w:t>
      </w:r>
      <w:r w:rsidR="00A93DC5">
        <w:rPr>
          <w:rFonts w:ascii="Times New Roman" w:hAnsi="Times New Roman"/>
          <w:b/>
          <w:sz w:val="28"/>
          <w:szCs w:val="28"/>
          <w:lang w:eastAsia="en-US"/>
        </w:rPr>
        <w:t>.</w:t>
      </w:r>
    </w:p>
    <w:p w:rsidR="00FF7028" w:rsidRDefault="00FF7028" w:rsidP="00035F56">
      <w:pPr>
        <w:pStyle w:val="a6"/>
        <w:numPr>
          <w:ilvl w:val="1"/>
          <w:numId w:val="23"/>
        </w:numPr>
        <w:tabs>
          <w:tab w:val="left" w:pos="342"/>
          <w:tab w:val="left" w:pos="1026"/>
        </w:tabs>
        <w:jc w:val="both"/>
      </w:pPr>
      <w:r w:rsidRPr="00035F56">
        <w:t xml:space="preserve">Ремонт или полная замена лифта, признанного непригодным для эксплуатации (на основании заключения по результатам оценки соответствия лифта, отработавшего назначенный срок службы). </w:t>
      </w:r>
    </w:p>
    <w:p w:rsidR="00FF7028" w:rsidRPr="00035F56" w:rsidRDefault="00FF7028" w:rsidP="00FF7028">
      <w:pPr>
        <w:pStyle w:val="a6"/>
        <w:numPr>
          <w:ilvl w:val="1"/>
          <w:numId w:val="23"/>
        </w:numPr>
        <w:tabs>
          <w:tab w:val="left" w:pos="342"/>
          <w:tab w:val="left" w:pos="1026"/>
        </w:tabs>
        <w:ind w:left="0" w:firstLine="34"/>
        <w:jc w:val="both"/>
      </w:pPr>
      <w:r w:rsidRPr="00035F56">
        <w:t>Ремонт, замена элементов автоматизации и диспетчеризация лифтового оборудования</w:t>
      </w:r>
      <w:r w:rsidR="00035F56">
        <w:t>.</w:t>
      </w:r>
      <w:r w:rsidRPr="00035F56">
        <w:t xml:space="preserve"> </w:t>
      </w:r>
    </w:p>
    <w:p w:rsidR="00FF7028" w:rsidRPr="00035F56" w:rsidRDefault="00FF7028" w:rsidP="00FF7028">
      <w:pPr>
        <w:pStyle w:val="a6"/>
        <w:numPr>
          <w:ilvl w:val="1"/>
          <w:numId w:val="23"/>
        </w:numPr>
        <w:tabs>
          <w:tab w:val="left" w:pos="342"/>
          <w:tab w:val="left" w:pos="1026"/>
        </w:tabs>
        <w:ind w:left="0" w:firstLine="34"/>
        <w:jc w:val="both"/>
      </w:pPr>
      <w:r w:rsidRPr="00035F56">
        <w:t>Оборудование устройствами, необходимых для подключения к действующим системам автоматизации и диспетчеризация лифтового оборудования</w:t>
      </w:r>
    </w:p>
    <w:p w:rsidR="00FF7028" w:rsidRDefault="00FF7028" w:rsidP="00FF7028">
      <w:pPr>
        <w:pStyle w:val="a6"/>
        <w:numPr>
          <w:ilvl w:val="1"/>
          <w:numId w:val="23"/>
        </w:numPr>
        <w:tabs>
          <w:tab w:val="left" w:pos="342"/>
          <w:tab w:val="left" w:pos="1026"/>
        </w:tabs>
        <w:ind w:left="0" w:firstLine="34"/>
        <w:jc w:val="both"/>
      </w:pPr>
      <w:r w:rsidRPr="00035F56">
        <w:t>Пусконаладочные работы на смонтированном оборудовании электромеханической части новых лифтов.</w:t>
      </w:r>
    </w:p>
    <w:p w:rsidR="00035F56" w:rsidRDefault="00035F56" w:rsidP="00FF7028">
      <w:pPr>
        <w:pStyle w:val="a6"/>
        <w:numPr>
          <w:ilvl w:val="1"/>
          <w:numId w:val="23"/>
        </w:numPr>
        <w:tabs>
          <w:tab w:val="left" w:pos="342"/>
          <w:tab w:val="left" w:pos="1026"/>
        </w:tabs>
        <w:ind w:left="0" w:firstLine="34"/>
        <w:jc w:val="both"/>
      </w:pPr>
      <w:r>
        <w:t>Проведение</w:t>
      </w:r>
      <w:r w:rsidRPr="00035F56">
        <w:t xml:space="preserve"> полного технического освидетельствования смонтированного оборудования и получение Декларации о соответствии лифта требованиям Технического регламента «О безопасности лифтов» (ТР ТС 011/2011).</w:t>
      </w:r>
    </w:p>
    <w:p w:rsidR="00035F56" w:rsidRDefault="00035F56" w:rsidP="00640E42">
      <w:pPr>
        <w:pStyle w:val="2"/>
        <w:jc w:val="right"/>
        <w:rPr>
          <w:lang w:eastAsia="en-US"/>
        </w:rPr>
      </w:pPr>
      <w:bookmarkStart w:id="36" w:name="_Toc1064261"/>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p w:rsidR="00035F56" w:rsidRDefault="00035F56" w:rsidP="00640E42">
      <w:pPr>
        <w:pStyle w:val="2"/>
        <w:jc w:val="right"/>
        <w:rPr>
          <w:lang w:eastAsia="en-US"/>
        </w:rPr>
      </w:pPr>
    </w:p>
    <w:bookmarkEnd w:id="36"/>
    <w:p w:rsidR="00035F56" w:rsidRDefault="00035F56" w:rsidP="00640E42">
      <w:pPr>
        <w:spacing w:line="276" w:lineRule="auto"/>
        <w:jc w:val="center"/>
        <w:rPr>
          <w:b/>
          <w:sz w:val="28"/>
          <w:szCs w:val="28"/>
        </w:rPr>
      </w:pPr>
    </w:p>
    <w:p w:rsidR="00035F56" w:rsidRDefault="00035F56" w:rsidP="00640E42">
      <w:pPr>
        <w:spacing w:line="276" w:lineRule="auto"/>
        <w:jc w:val="center"/>
        <w:rPr>
          <w:b/>
          <w:sz w:val="28"/>
          <w:szCs w:val="28"/>
        </w:rPr>
      </w:pPr>
    </w:p>
    <w:p w:rsidR="00035F56" w:rsidRDefault="00035F56" w:rsidP="00640E42">
      <w:pPr>
        <w:spacing w:line="276" w:lineRule="auto"/>
        <w:jc w:val="center"/>
        <w:rPr>
          <w:b/>
          <w:sz w:val="28"/>
          <w:szCs w:val="28"/>
        </w:rPr>
      </w:pPr>
    </w:p>
    <w:p w:rsidR="00035F56" w:rsidRDefault="00035F56" w:rsidP="00035F56">
      <w:pPr>
        <w:pStyle w:val="2"/>
        <w:jc w:val="right"/>
        <w:rPr>
          <w:lang w:eastAsia="en-US"/>
        </w:rPr>
      </w:pPr>
      <w:r>
        <w:rPr>
          <w:lang w:eastAsia="en-US"/>
        </w:rPr>
        <w:lastRenderedPageBreak/>
        <w:t>Приложение 8.</w:t>
      </w:r>
    </w:p>
    <w:p w:rsidR="00035F56" w:rsidRDefault="00035F56" w:rsidP="00640E42">
      <w:pPr>
        <w:spacing w:line="276" w:lineRule="auto"/>
        <w:jc w:val="center"/>
        <w:rPr>
          <w:b/>
          <w:sz w:val="28"/>
          <w:szCs w:val="28"/>
        </w:rPr>
      </w:pPr>
    </w:p>
    <w:p w:rsidR="00640E42" w:rsidRPr="000B5159" w:rsidRDefault="00640E42" w:rsidP="00640E42">
      <w:pPr>
        <w:spacing w:line="276" w:lineRule="auto"/>
        <w:jc w:val="center"/>
        <w:rPr>
          <w:b/>
          <w:sz w:val="28"/>
          <w:szCs w:val="28"/>
        </w:rPr>
      </w:pPr>
      <w:r w:rsidRPr="000B5159">
        <w:rPr>
          <w:b/>
          <w:sz w:val="28"/>
          <w:szCs w:val="28"/>
        </w:rPr>
        <w:t>Требования</w:t>
      </w:r>
    </w:p>
    <w:p w:rsidR="00640E42" w:rsidRPr="000B5159" w:rsidRDefault="00640E42" w:rsidP="00640E42">
      <w:pPr>
        <w:spacing w:line="276" w:lineRule="auto"/>
        <w:jc w:val="center"/>
        <w:rPr>
          <w:b/>
          <w:sz w:val="28"/>
          <w:szCs w:val="28"/>
        </w:rPr>
      </w:pPr>
      <w:r w:rsidRPr="000B5159">
        <w:rPr>
          <w:b/>
          <w:sz w:val="28"/>
          <w:szCs w:val="28"/>
        </w:rPr>
        <w:t>к предоставляемому пакету исполнительной документации</w:t>
      </w:r>
    </w:p>
    <w:p w:rsidR="00640E42" w:rsidRPr="00640E42" w:rsidRDefault="00640E42" w:rsidP="00640E42">
      <w:pPr>
        <w:spacing w:line="276" w:lineRule="auto"/>
        <w:ind w:firstLine="708"/>
        <w:jc w:val="both"/>
        <w:rPr>
          <w:lang w:eastAsia="en-US"/>
        </w:rPr>
      </w:pPr>
      <w:r w:rsidRPr="00640E42">
        <w:rPr>
          <w:lang w:eastAsia="en-US"/>
        </w:rPr>
        <w:t xml:space="preserve">Для сдачи выполненного вида работ подрядная организация предоставляет в Фонд капитального ремонта Тульской области пакет документов, подтверждающих факт выполненных работ по каждому виду работ в четырех экземплярах. </w:t>
      </w:r>
    </w:p>
    <w:p w:rsidR="00640E42" w:rsidRPr="00640E42" w:rsidRDefault="00640E42" w:rsidP="00640E42">
      <w:pPr>
        <w:spacing w:line="276" w:lineRule="auto"/>
        <w:ind w:firstLine="708"/>
        <w:jc w:val="both"/>
        <w:rPr>
          <w:lang w:eastAsia="en-US"/>
        </w:rPr>
      </w:pPr>
      <w:r w:rsidRPr="00640E42">
        <w:rPr>
          <w:lang w:eastAsia="en-US"/>
        </w:rPr>
        <w:t xml:space="preserve">Документы должны находиться в папке, на лицевой стороне которой указан следующий текст:                                </w:t>
      </w:r>
    </w:p>
    <w:p w:rsidR="00640E42" w:rsidRPr="00640E42" w:rsidRDefault="00640E42" w:rsidP="00640E42">
      <w:pPr>
        <w:spacing w:line="276" w:lineRule="auto"/>
        <w:rPr>
          <w:lang w:eastAsia="en-US"/>
        </w:rPr>
      </w:pPr>
      <w:r w:rsidRPr="00640E42">
        <w:rPr>
          <w:lang w:eastAsia="en-US"/>
        </w:rPr>
        <w:t>Генеральный подрядчик: __________________________________________.</w:t>
      </w:r>
    </w:p>
    <w:p w:rsidR="00640E42" w:rsidRPr="00640E42" w:rsidRDefault="00640E42" w:rsidP="00640E42">
      <w:pPr>
        <w:spacing w:line="276" w:lineRule="auto"/>
        <w:rPr>
          <w:lang w:eastAsia="en-US"/>
        </w:rPr>
      </w:pPr>
      <w:r w:rsidRPr="00640E42">
        <w:rPr>
          <w:lang w:eastAsia="en-US"/>
        </w:rPr>
        <w:t>Капитальный ремонт фасада (кровли, системы электроснабжения и т.д.).</w:t>
      </w:r>
    </w:p>
    <w:p w:rsidR="00640E42" w:rsidRPr="00640E42" w:rsidRDefault="00640E42" w:rsidP="00640E42">
      <w:pPr>
        <w:spacing w:line="276" w:lineRule="auto"/>
        <w:rPr>
          <w:lang w:eastAsia="en-US"/>
        </w:rPr>
      </w:pPr>
      <w:r w:rsidRPr="00640E42">
        <w:rPr>
          <w:lang w:eastAsia="en-US"/>
        </w:rPr>
        <w:t>Адрес МКД _______________________________________________________.</w:t>
      </w:r>
    </w:p>
    <w:p w:rsidR="00640E42" w:rsidRPr="00640E42" w:rsidRDefault="00640E42" w:rsidP="00640E42">
      <w:pPr>
        <w:spacing w:line="276" w:lineRule="auto"/>
        <w:rPr>
          <w:lang w:eastAsia="en-US"/>
        </w:rPr>
      </w:pPr>
      <w:r w:rsidRPr="00640E42">
        <w:rPr>
          <w:lang w:eastAsia="en-US"/>
        </w:rPr>
        <w:t>Год ______.</w:t>
      </w:r>
    </w:p>
    <w:p w:rsidR="00640E42" w:rsidRPr="00640E42" w:rsidRDefault="00640E42" w:rsidP="00640E42">
      <w:pPr>
        <w:spacing w:line="276" w:lineRule="auto"/>
        <w:jc w:val="center"/>
        <w:rPr>
          <w:lang w:eastAsia="en-US"/>
        </w:rPr>
      </w:pPr>
    </w:p>
    <w:p w:rsidR="00640E42" w:rsidRPr="008A7AAD" w:rsidRDefault="00640E42" w:rsidP="00640E42">
      <w:pPr>
        <w:spacing w:line="276" w:lineRule="auto"/>
        <w:jc w:val="center"/>
        <w:rPr>
          <w:b/>
          <w:sz w:val="28"/>
          <w:szCs w:val="28"/>
        </w:rPr>
      </w:pPr>
      <w:r w:rsidRPr="008A7AAD">
        <w:rPr>
          <w:b/>
          <w:sz w:val="28"/>
          <w:szCs w:val="28"/>
        </w:rPr>
        <w:t xml:space="preserve">Исполнительная документация по капитальному ремонту кровли </w:t>
      </w:r>
    </w:p>
    <w:p w:rsidR="00640E42" w:rsidRPr="008A7AAD" w:rsidRDefault="00640E42" w:rsidP="00640E42">
      <w:pPr>
        <w:spacing w:line="276" w:lineRule="auto"/>
        <w:jc w:val="center"/>
        <w:rPr>
          <w:b/>
          <w:sz w:val="28"/>
          <w:szCs w:val="28"/>
        </w:rPr>
      </w:pPr>
      <w:r w:rsidRPr="008A7AAD">
        <w:rPr>
          <w:b/>
          <w:sz w:val="28"/>
          <w:szCs w:val="28"/>
        </w:rPr>
        <w:t>должна содержать:</w:t>
      </w:r>
    </w:p>
    <w:p w:rsidR="00640E42" w:rsidRPr="00640E42" w:rsidRDefault="00640E42" w:rsidP="00640E42">
      <w:pPr>
        <w:pStyle w:val="a6"/>
        <w:numPr>
          <w:ilvl w:val="0"/>
          <w:numId w:val="13"/>
        </w:numPr>
        <w:spacing w:line="276" w:lineRule="auto"/>
        <w:ind w:left="0" w:firstLine="0"/>
        <w:jc w:val="both"/>
        <w:rPr>
          <w:lang w:eastAsia="en-US"/>
        </w:rPr>
      </w:pPr>
      <w:r w:rsidRPr="00640E42">
        <w:rPr>
          <w:lang w:eastAsia="en-US"/>
        </w:rPr>
        <w:t>Реестр исполнительной документации, подписанный представителем ФКР ТО и подрядной организации, с указанием наименования документов.</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Копия заключенного по итогам конкурса договора и дополнительного соглашения (при наличии) заверенные печатью и подписью подрядной организации.</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Утверждённый экземпляр проекта, подписанный специалистом ФКР ТО, уполномоченным представителем собственников помещений МКД.</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Заверенная копия сметы, подписанная сторонами и согласованная в ГУ ТО «РХЦЦС».</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Акт открытия объекта (согласно приложения №6 к договору), составленный до начала производства работ на МКД.</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 xml:space="preserve"> Акт о приёмке в эксплуатацию законченных капитальным ремонтом элементов жилого здания (МО г. Тула).</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Справка о стоимости выполненных работ и затрат КС-3 (оригинал).</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Счёт и счёт фактура.</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Рабочий проект со всеми изменениями, согласно п.3 (оригинал и 3 копии).</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Исполнительные чертежи кровли с расчётом площади, количества фасонных элементов, количества ограждений, количества элементов снегозадержания, количества водосточной системы, объемов стропильной системы кровли, с нанесением элементов, которые были заменены в результате капитального ремонта (мауэрлат, стропила, стойки, элементы обрешётки и т.п.) с расчётом (в случае отступления от проекта) с подписью и печатью подрядной организацией, согласованные с проектным отделом и специалистом ФКР ТО.</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Оригинал журнала работ или заверенная копия (титульный лист, сведения об ИТР, сведения о ходе работ, сведения о строительном контроле, перечень исполнительной документации (акты скрытых работ)), в случае, если не все виды работ завершены.</w:t>
      </w:r>
    </w:p>
    <w:p w:rsidR="00640E42" w:rsidRPr="00640E42" w:rsidRDefault="00640E42" w:rsidP="00640E42">
      <w:pPr>
        <w:pStyle w:val="a6"/>
        <w:numPr>
          <w:ilvl w:val="0"/>
          <w:numId w:val="13"/>
        </w:numPr>
        <w:shd w:val="clear" w:color="auto" w:fill="FFFFFF"/>
        <w:spacing w:after="160" w:line="276" w:lineRule="auto"/>
        <w:ind w:left="0" w:firstLine="0"/>
        <w:jc w:val="both"/>
        <w:rPr>
          <w:lang w:eastAsia="en-US"/>
        </w:rPr>
      </w:pPr>
      <w:r w:rsidRPr="00640E42">
        <w:rPr>
          <w:lang w:eastAsia="en-US"/>
        </w:rPr>
        <w:t xml:space="preserve">Акты освидетельствования скрытых работ на все виды демонтажных работ, замену строительных деревянных конструкций, огнебиозащиту, смену и монтаж обрешетки, монтаж контробрешетки, </w:t>
      </w:r>
      <w:r w:rsidR="00035F56">
        <w:rPr>
          <w:lang w:eastAsia="en-US"/>
        </w:rPr>
        <w:t>оштукатуривание</w:t>
      </w:r>
      <w:r w:rsidRPr="00640E42">
        <w:rPr>
          <w:lang w:eastAsia="en-US"/>
        </w:rPr>
        <w:t xml:space="preserve"> </w:t>
      </w:r>
      <w:r w:rsidR="00035F56">
        <w:rPr>
          <w:lang w:eastAsia="en-US"/>
        </w:rPr>
        <w:t>дымовых и вентиляционных каналов</w:t>
      </w:r>
      <w:r w:rsidRPr="00640E42">
        <w:rPr>
          <w:lang w:eastAsia="en-US"/>
        </w:rPr>
        <w:t>.</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lastRenderedPageBreak/>
        <w:t>Сертификаты на материалы, заверенные печатью подрядной организации (огнебиозащитный состав; сертификат, письмо или паспорт качества на пиломатериалы; сертификат на парогидроизоляционную плёнку; сертификат и паспорт качества на профлист; сертификат качества на гладкий лист для производства изделий; паспорт качества на штукатурную смесь), а также иные сертификаты на материалы, используемые при капитальном ремонте кровли.</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Копия документа, подтверждающего наличие уполномоченного представителя собственников помещений МКД по проведению капитального ремонта.</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Оригинал протокола лабораторных испытаний на огнезащитную обработку, выданный аккредитованной лабораторией.</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Акт испытания ограждения кровли (приложение №1).</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Фотоматериалы на цифровом носителе (до начала работ, в процессе выполнения работ, после в проекции).</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Расписка от собственников верхних этажей (приложение №2), в случае протечек, возникших в ходе выполнения работ.</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640E42" w:rsidRPr="00640E42" w:rsidRDefault="00640E42" w:rsidP="00640E42">
      <w:pPr>
        <w:pStyle w:val="a6"/>
        <w:numPr>
          <w:ilvl w:val="0"/>
          <w:numId w:val="13"/>
        </w:numPr>
        <w:spacing w:after="160" w:line="276" w:lineRule="auto"/>
        <w:ind w:left="0" w:firstLine="0"/>
        <w:jc w:val="both"/>
        <w:rPr>
          <w:lang w:eastAsia="en-US"/>
        </w:rPr>
      </w:pPr>
      <w:r w:rsidRPr="00640E42">
        <w:rPr>
          <w:lang w:eastAsia="en-US"/>
        </w:rPr>
        <w:t>Сводный сметный расчёт (в случае, если все виды работ, запланированные на текущий год, выполнены).</w:t>
      </w:r>
    </w:p>
    <w:p w:rsidR="00640E42" w:rsidRPr="00640E42" w:rsidRDefault="00640E42" w:rsidP="00640E42">
      <w:pPr>
        <w:spacing w:line="276" w:lineRule="auto"/>
        <w:jc w:val="both"/>
        <w:rPr>
          <w:lang w:eastAsia="en-US"/>
        </w:rPr>
      </w:pPr>
      <w:r w:rsidRPr="00640E42">
        <w:rPr>
          <w:lang w:eastAsia="en-US"/>
        </w:rPr>
        <w:t>* Особое внимание следует уделить, наличию подписей и печатей, простановке дат, соответствию реквизитов договоров, актов и адресу МКД, все копии должны быть заверены печатью подрядной организации.</w:t>
      </w:r>
    </w:p>
    <w:p w:rsidR="00640E42" w:rsidRPr="00640E42" w:rsidRDefault="00640E42" w:rsidP="00640E42">
      <w:pPr>
        <w:spacing w:line="276" w:lineRule="auto"/>
        <w:jc w:val="both"/>
        <w:rPr>
          <w:lang w:eastAsia="en-US"/>
        </w:rPr>
      </w:pPr>
    </w:p>
    <w:p w:rsidR="00640E42" w:rsidRPr="008A7AAD" w:rsidRDefault="00640E42" w:rsidP="008A7AAD">
      <w:pPr>
        <w:spacing w:line="276" w:lineRule="auto"/>
        <w:jc w:val="center"/>
        <w:rPr>
          <w:b/>
          <w:sz w:val="28"/>
          <w:szCs w:val="28"/>
        </w:rPr>
      </w:pPr>
      <w:r w:rsidRPr="008A7AAD">
        <w:rPr>
          <w:b/>
          <w:sz w:val="28"/>
          <w:szCs w:val="28"/>
        </w:rPr>
        <w:t>Исполнительная документация по капитальному ремонту фасада</w:t>
      </w:r>
    </w:p>
    <w:p w:rsidR="00640E42" w:rsidRPr="008A7AAD" w:rsidRDefault="00640E42" w:rsidP="00640E42">
      <w:pPr>
        <w:spacing w:line="276" w:lineRule="auto"/>
        <w:jc w:val="center"/>
        <w:rPr>
          <w:b/>
          <w:sz w:val="28"/>
          <w:szCs w:val="28"/>
        </w:rPr>
      </w:pPr>
      <w:r w:rsidRPr="008A7AAD">
        <w:rPr>
          <w:b/>
          <w:sz w:val="28"/>
          <w:szCs w:val="28"/>
        </w:rPr>
        <w:t>должна содержать:</w:t>
      </w:r>
    </w:p>
    <w:p w:rsidR="00640E42" w:rsidRPr="008A7AAD" w:rsidRDefault="00640E42" w:rsidP="00640E42">
      <w:pPr>
        <w:spacing w:line="276" w:lineRule="auto"/>
        <w:jc w:val="center"/>
        <w:rPr>
          <w:b/>
          <w:sz w:val="28"/>
          <w:szCs w:val="28"/>
        </w:rPr>
      </w:pPr>
    </w:p>
    <w:p w:rsidR="00640E42" w:rsidRPr="00640E42" w:rsidRDefault="00640E42" w:rsidP="00640E42">
      <w:pPr>
        <w:pStyle w:val="a6"/>
        <w:numPr>
          <w:ilvl w:val="0"/>
          <w:numId w:val="14"/>
        </w:numPr>
        <w:spacing w:line="276" w:lineRule="auto"/>
        <w:ind w:left="0" w:firstLine="0"/>
        <w:jc w:val="both"/>
        <w:rPr>
          <w:lang w:eastAsia="en-US"/>
        </w:rPr>
      </w:pPr>
      <w:r w:rsidRPr="00640E42">
        <w:rPr>
          <w:lang w:eastAsia="en-US"/>
        </w:rPr>
        <w:t>Реестр исполнительной документации, подписанный представителем ФКР ТО и подрядной организации, с указанием наименования документов.</w:t>
      </w:r>
    </w:p>
    <w:p w:rsidR="00640E42" w:rsidRPr="00640E42" w:rsidRDefault="00640E42" w:rsidP="00640E42">
      <w:pPr>
        <w:pStyle w:val="a6"/>
        <w:numPr>
          <w:ilvl w:val="0"/>
          <w:numId w:val="14"/>
        </w:numPr>
        <w:spacing w:line="276" w:lineRule="auto"/>
        <w:ind w:left="0" w:firstLine="0"/>
        <w:jc w:val="both"/>
        <w:rPr>
          <w:lang w:eastAsia="en-US"/>
        </w:rPr>
      </w:pPr>
      <w:r w:rsidRPr="00640E42">
        <w:rPr>
          <w:lang w:eastAsia="en-US"/>
        </w:rPr>
        <w:t>Копия заключенного по итогам конкурса договора и дополнительного соглашения (при наличии) заверенные печатью и подписью подрядной организации.</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Утверждённый экземпляр проекта, подписанный специалистом ФКР ТО, уполномоченным представителем собственников помещений МКД.</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Заверенная копия сметы, подписанная сторонами и согласованная в ГУ ТО «РХЦЦС».</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Акт открытия объекта (согласно приложения №6 к договору), составленный до начала производства работ на МКД.</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 xml:space="preserve"> Акт о приёмке в эксплуатацию законченных капитальным ремонтом элементов жилого здания (МО г. Тула).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Справка о стоимости выполненных работ и затрат КС-3 (оригинал).</w:t>
      </w:r>
    </w:p>
    <w:p w:rsidR="00640E42" w:rsidRPr="00640E42" w:rsidRDefault="00640E42" w:rsidP="00640E42">
      <w:pPr>
        <w:pStyle w:val="a6"/>
        <w:numPr>
          <w:ilvl w:val="0"/>
          <w:numId w:val="14"/>
        </w:numPr>
        <w:spacing w:line="276" w:lineRule="auto"/>
        <w:ind w:left="0" w:firstLine="0"/>
        <w:jc w:val="both"/>
        <w:rPr>
          <w:lang w:eastAsia="en-US"/>
        </w:rPr>
      </w:pPr>
      <w:r w:rsidRPr="00640E42">
        <w:rPr>
          <w:lang w:eastAsia="en-US"/>
        </w:rPr>
        <w:t>Счёт и счёт фактура.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Рабочий проект со всеми изменениями, согласно п.3 (оригинал и 3 копии).</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lastRenderedPageBreak/>
        <w:t>Исполнительные чертежи фасада по плоскостям, с указанием объёмов (с подписью и печатью подрядной организацией, согласованные с проектным отделом и специалистом ФКР ТО).</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 xml:space="preserve"> Оригинал журнала работ или заверенная копия (титульный лист, сведения об ИТР, сведения о ходе работ, сведения о строительном контроле, перечень исполнительной документации (акты скрытых работ)), в случае, если не все виды работ завершены.</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Акты освидетельствования скрытых работ на все виды демонтажных работ, отбивку штукатурки, устройство штукатурной сетки, штукатурку стен и откосов, перетирку штукатурки стен, огрунтовку стен, шпатлёвку стен, устройство основания из песка и щебня под отмостку, гидроизоляция отмостки, армирование отмостки, заделку трещин, гидрофобизацию цоколя, монтаж окон (подготовка проемов), монтаж дверей, устройство арматурного каркаса балкона, сварка элементов каркаса балкона с существующей арматурой балконной плиты, гидроизоляция балкона, устройство стяжки балкона.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Сертификаты на материалы, заверенные печатью подрядной организации (сертификат качества или паспорт на сетку штукатурную; сертификат качества на сетку стекловолоконную; сертификат качества на шпатлёвку; сертификат качества на грунтовку; сертификаты качества на краску; паспорт качества на сетку для армирования отмостки; сертификат качества на гладкий лист (в случае применения); сертификат и паспорт качества на профлист; сертификат качества на штукатурную смесь; сертификат качества на бетон, паспорт на бетон; сертификат или паспорт на окна ПВХ), а также иные сертификаты на материалы, используемые при капитальном ремонте фасада.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Копия документа, подтверждающего наличие уполномоченного представителя собственников помещений МКД по проведению капитального ремонта.</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Фотоматериалы на цифровом носителе (до начала работ, в процессе выполнения работ, после в проекции).</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640E42" w:rsidRPr="00640E42" w:rsidRDefault="00640E42" w:rsidP="00640E42">
      <w:pPr>
        <w:pStyle w:val="a6"/>
        <w:numPr>
          <w:ilvl w:val="0"/>
          <w:numId w:val="14"/>
        </w:numPr>
        <w:spacing w:after="160" w:line="276" w:lineRule="auto"/>
        <w:ind w:left="0" w:firstLine="0"/>
        <w:jc w:val="both"/>
        <w:rPr>
          <w:lang w:eastAsia="en-US"/>
        </w:rPr>
      </w:pPr>
      <w:r w:rsidRPr="00640E42">
        <w:rPr>
          <w:lang w:eastAsia="en-US"/>
        </w:rPr>
        <w:t>Сводный сметный расчёт (в случае, если все виды работ, запланированные на текущий год, выполнены).</w:t>
      </w:r>
    </w:p>
    <w:p w:rsidR="00640E42" w:rsidRPr="00640E42" w:rsidRDefault="00640E42" w:rsidP="00640E42">
      <w:pPr>
        <w:spacing w:line="276" w:lineRule="auto"/>
        <w:jc w:val="both"/>
        <w:rPr>
          <w:lang w:eastAsia="en-US"/>
        </w:rPr>
      </w:pPr>
      <w:r w:rsidRPr="00640E42">
        <w:rPr>
          <w:lang w:eastAsia="en-US"/>
        </w:rPr>
        <w:t>* Особое внимание следует уделить, наличию подписей и печатей, простановке дат, соответствию реквизитов договоров, актов и адресу МКД, все копии должны быть заверены печатью генподрядной организации.</w:t>
      </w:r>
    </w:p>
    <w:p w:rsidR="00640E42" w:rsidRPr="00640E42" w:rsidRDefault="00640E42" w:rsidP="00640E42">
      <w:pPr>
        <w:ind w:firstLine="284"/>
        <w:rPr>
          <w:lang w:eastAsia="en-US"/>
        </w:rPr>
      </w:pPr>
    </w:p>
    <w:p w:rsidR="00640E42" w:rsidRPr="008A7AAD" w:rsidRDefault="00640E42" w:rsidP="00640E42">
      <w:pPr>
        <w:spacing w:line="276" w:lineRule="auto"/>
        <w:ind w:left="360"/>
        <w:jc w:val="center"/>
        <w:rPr>
          <w:b/>
          <w:sz w:val="28"/>
          <w:szCs w:val="28"/>
        </w:rPr>
      </w:pPr>
      <w:r w:rsidRPr="008A7AAD">
        <w:rPr>
          <w:b/>
          <w:sz w:val="28"/>
          <w:szCs w:val="28"/>
        </w:rPr>
        <w:t>Исполнительная документация по капитальному ремонту систем</w:t>
      </w:r>
    </w:p>
    <w:p w:rsidR="00640E42" w:rsidRPr="008A7AAD" w:rsidRDefault="00640E42" w:rsidP="00640E42">
      <w:pPr>
        <w:spacing w:line="276" w:lineRule="auto"/>
        <w:jc w:val="center"/>
        <w:rPr>
          <w:b/>
          <w:sz w:val="28"/>
          <w:szCs w:val="28"/>
        </w:rPr>
      </w:pPr>
      <w:r w:rsidRPr="008A7AAD">
        <w:rPr>
          <w:b/>
          <w:sz w:val="28"/>
          <w:szCs w:val="28"/>
        </w:rPr>
        <w:t>водоснабжения, водоотведения и теплоснабжения должна содержать:</w:t>
      </w:r>
    </w:p>
    <w:p w:rsidR="00640E42" w:rsidRPr="00640E42" w:rsidRDefault="00640E42" w:rsidP="00640E42">
      <w:pPr>
        <w:ind w:firstLine="284"/>
        <w:rPr>
          <w:lang w:eastAsia="en-US"/>
        </w:rPr>
      </w:pP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Реестр исполнительной документации, подписанный представителем ФКР ТО и подрядной организации, с указанием наименования документов.</w:t>
      </w: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Копия заключенного по итогам конкурса договора и дополнительного соглашения (при наличии) заверенные печатью и подписью подрядной организации.</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Утверждённый экземпляр проекта, подписанный специалистом ФКР ТО, уполномоченным представителем собственников помещений МКД.</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Заверенная копия сметы, подписанная сторонами и согласованная в ГУ ТО «РХЦЦС».</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Акт открытия объекта (согласно приложения №6 к договору), составленный до начала производства работ на МКД.</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 xml:space="preserve">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w:t>
      </w:r>
      <w:r w:rsidRPr="00640E42">
        <w:rPr>
          <w:lang w:eastAsia="en-US"/>
        </w:rPr>
        <w:lastRenderedPageBreak/>
        <w:t>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 xml:space="preserve"> Акт о приёмке в эксплуатацию законченных капитальным ремонтом элементов жилого здания (МО г. Тула).</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Справка о стоимости выполненных работ и затрат КС-3 (оригинал).</w:t>
      </w: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Счёт и счёт фактура.</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Рабочий проект со всеми изменениями, согласовано п.3(оригинал и 3 копии).</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Исполнительные чертежи системы (водоснабжения, водоотведения, теплоснабжения) с перечнем материала (с подписью и печатью подрядной организацией, согласованные с проектным отделом и специалистом ФКР ТО).</w:t>
      </w: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Оригинал журнала работ или заверенная копия (титульный лист, сведения об ИТР, сведения о ходе работ, сведения о строительном контроле, перечень исполнительной документации (акты скрытых работ)) в случае, если не все виды работ завершены.</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Акты освидетельствования скрытых работ на все виды демонтажных работ; разработку грунта; пробивку и заделку отверстий; установку металлических "гильз"; обратную засыпку трубопроводов песком и грунтом; подземную прокладку труб (теплоизоляция); прокладка труб под полом (теплоизоляция); восстановление полов (бетонных, деревянных); установка противопожарной муфты.</w:t>
      </w: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Акт гидростатического или манометрического испытания трубопроводов на прочность и герметичность (для систем водоснабжения, приложение №3).</w:t>
      </w:r>
    </w:p>
    <w:p w:rsidR="00640E42" w:rsidRPr="00640E42" w:rsidRDefault="00640E42" w:rsidP="00640E42">
      <w:pPr>
        <w:pStyle w:val="a6"/>
        <w:numPr>
          <w:ilvl w:val="0"/>
          <w:numId w:val="17"/>
        </w:numPr>
        <w:spacing w:line="276" w:lineRule="auto"/>
        <w:ind w:left="0" w:firstLine="0"/>
        <w:jc w:val="both"/>
        <w:rPr>
          <w:lang w:eastAsia="en-US"/>
        </w:rPr>
      </w:pPr>
      <w:r w:rsidRPr="00640E42">
        <w:rPr>
          <w:lang w:eastAsia="en-US"/>
        </w:rPr>
        <w:t>Акт испытания систем внутренней канализации и водостоков (для систем водоотведения, приложение №4).</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Акт гидростатического или манометрического испытания трубопроводов на прочность и герметичность (для систем теплоснабжения, приложение №5).</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Сертификаты на материалы, заверенные печатью подрядной организации (сертификат качества и паспорт на трубы и фитинги, сертификат качества на сухую смесь, паспорт на счётчик, сертификат качества на противопожарную муфту, сертификат качества на теплоизоляцию, сертификат качества на штукатурную смесь, сертификат качества на сантехническую арматуру), а также иные сертификаты на материалы, используемые при капитальном ремонте систем водоснабжения, водоотведения и теплоснабжения.</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Акты об отказе собственников в допуске к общему имуществу помещений (оригиналы) (приложение №6).</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Расписки от собственников МКД о выполнении работ по капитальному ремонту в квартирах (оригиналы) (приложение №7) (носят рекомендательный характер).</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Копия документа, подтверждающего наличие уполномоченного представителя собственников помещений МКД по проведению капитального ремонта.</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Фотоматериалы на цифровом носителе (до начала работ, в процессе выполнения работ, после).</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640E42" w:rsidRPr="00640E42" w:rsidRDefault="00640E42" w:rsidP="00640E42">
      <w:pPr>
        <w:pStyle w:val="a6"/>
        <w:numPr>
          <w:ilvl w:val="0"/>
          <w:numId w:val="17"/>
        </w:numPr>
        <w:spacing w:after="160" w:line="276" w:lineRule="auto"/>
        <w:ind w:left="0" w:firstLine="0"/>
        <w:jc w:val="both"/>
        <w:rPr>
          <w:lang w:eastAsia="en-US"/>
        </w:rPr>
      </w:pPr>
      <w:r w:rsidRPr="00640E42">
        <w:rPr>
          <w:lang w:eastAsia="en-US"/>
        </w:rPr>
        <w:t>Сводный сметный расчёт (в случае, если все виды работ, запланированные на текущий год, выполнены).</w:t>
      </w:r>
    </w:p>
    <w:p w:rsidR="00640E42" w:rsidRDefault="00640E42" w:rsidP="00640E42">
      <w:pPr>
        <w:spacing w:line="276" w:lineRule="auto"/>
        <w:jc w:val="both"/>
        <w:rPr>
          <w:lang w:eastAsia="en-US"/>
        </w:rPr>
      </w:pPr>
      <w:r w:rsidRPr="00640E42">
        <w:rPr>
          <w:lang w:eastAsia="en-US"/>
        </w:rPr>
        <w:t>* Особое внимание следует уделить, наличию подписей и печатей, простановке дат, соответствию реквизитов договоров, актов и адресу МКД, все копии должны быть заверены печатью генподрядной организации.</w:t>
      </w:r>
    </w:p>
    <w:p w:rsidR="008A7AAD" w:rsidRPr="00640E42" w:rsidRDefault="008A7AAD" w:rsidP="00640E42">
      <w:pPr>
        <w:spacing w:line="276" w:lineRule="auto"/>
        <w:jc w:val="both"/>
        <w:rPr>
          <w:lang w:eastAsia="en-US"/>
        </w:rPr>
      </w:pPr>
    </w:p>
    <w:p w:rsidR="00640E42" w:rsidRPr="00640E42" w:rsidRDefault="00640E42" w:rsidP="00640E42">
      <w:pPr>
        <w:pStyle w:val="a6"/>
        <w:spacing w:line="276" w:lineRule="auto"/>
        <w:ind w:left="0"/>
        <w:jc w:val="both"/>
        <w:rPr>
          <w:lang w:eastAsia="en-US"/>
        </w:rPr>
      </w:pPr>
    </w:p>
    <w:p w:rsidR="00640E42" w:rsidRPr="008A7AAD" w:rsidRDefault="00640E42" w:rsidP="008A7AAD">
      <w:pPr>
        <w:spacing w:line="276" w:lineRule="auto"/>
        <w:ind w:left="360"/>
        <w:jc w:val="center"/>
        <w:rPr>
          <w:b/>
          <w:sz w:val="28"/>
          <w:szCs w:val="28"/>
        </w:rPr>
      </w:pPr>
      <w:r w:rsidRPr="008A7AAD">
        <w:rPr>
          <w:b/>
          <w:sz w:val="28"/>
          <w:szCs w:val="28"/>
        </w:rPr>
        <w:lastRenderedPageBreak/>
        <w:t>Исполнительная документация по капитальному ремонту системы электроснабжения должна содержать:</w:t>
      </w:r>
    </w:p>
    <w:p w:rsidR="00640E42" w:rsidRPr="008A7AAD" w:rsidRDefault="00640E42" w:rsidP="008A7AAD">
      <w:pPr>
        <w:spacing w:line="276" w:lineRule="auto"/>
        <w:ind w:left="360"/>
        <w:jc w:val="center"/>
        <w:rPr>
          <w:b/>
          <w:sz w:val="28"/>
          <w:szCs w:val="28"/>
        </w:rPr>
      </w:pP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Реестр исполнительной документации, подписанный представителем ФКР ТО и подрядной организации, с указанием наименования документов.</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Копия заключенного по итогам конкурса договора и дополнительного соглашения (при наличии) заверенные печатью и подписью подрядной организации.</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Утверждённый экземпляр проекта, подписанный специалистом ФКР ТО, уполномоченным представителем собственников помещений МКД.</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Заверенная копия сметы, подписанная сторонами и согласованная в ГУ ТО «РХЦЦС».</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Акт открытия объекта (согласно приложения №6 к договору), составленный до начала производства работ на МКД.</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 xml:space="preserve"> Акт о приёмке в эксплуатацию законченных капитальным ремонтом элементов жилого здания (МО г. Тула).</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Справка о стоимости выполненных работ и затрат КС-3 (оригинал).</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Счёт и счёт фактура.</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Рабочий проект со всеми изменениями, согласно п.3 (оригинал и 3 копии).</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Исполнительные чертежи системы электроснабжения с перечнем материала, (с подписью и печатью подрядной организацией, согласованные с проектным отделом и специалистом ФКР ТО).</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Оригинал журнала работ или заверенная копия (титульный лист, сведения об ИТР, сведения о ходе работ, сведения о строительном контроле, перечень исполнительной документации (акты скрытых работ)) в случае, если не все виды работ завершены.</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Акты освидетельствования скрытых работ на все виды демонтажных работ; сверление отверстий и установку металлических "гильз"; затягивание кабелей и проводов в металлические и ПВХ-трубы; устройство контура заземления с разработкой грунта.</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Технический отчет на электроизмерения (оригинал).</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Сертификаты на материалы, заверенные печатью подрядной организации (сертификат качества на кабели ВВГнгLS (всех сечений); сертификат качества на провода ПВ (всех сечений); сертификат качества на щиты ЩМП и ЩРн; сертификат качества на металлические трубы и полосу; сертификат качества на трубы ПВХ и фитинги; сертификат качества на светильники; сертификат качества на лампы светодиодные; сертификат качества на автоматические выключатели (серий 47-100, 47-29), рубильники, выключатели нагрузки, дифф. автоматы; сертификат качества на шины, изоляторы, DIN-рейки, наконечники, клеммники, сжимы; сертификат качества на ответвительные, зажимы прокалывающие, перчатки концевые; сертификат качества на выключатели освещения; сертификат качества на распределительные коробки (в том числе металлические)), а также иные сертификаты на материалы, используемые при капитальном ремонте системы электроснабжения.</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Акты об отказе собственников в допуске к общему имуществу помещений (оригиналы) (приложение №6).</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Расписки от собственников МКД о выполнении работ по капитальному ремонту в квартирах (оригиналы) (приложение №7) (носят рекомендательный характер).</w:t>
      </w:r>
    </w:p>
    <w:p w:rsidR="00640E42" w:rsidRPr="00640E42" w:rsidRDefault="00640E42" w:rsidP="00640E42">
      <w:pPr>
        <w:pStyle w:val="a6"/>
        <w:numPr>
          <w:ilvl w:val="0"/>
          <w:numId w:val="15"/>
        </w:numPr>
        <w:spacing w:line="276" w:lineRule="auto"/>
        <w:ind w:left="0" w:firstLine="0"/>
        <w:jc w:val="both"/>
        <w:rPr>
          <w:lang w:eastAsia="en-US"/>
        </w:rPr>
      </w:pPr>
      <w:r w:rsidRPr="00640E42">
        <w:rPr>
          <w:lang w:eastAsia="en-US"/>
        </w:rPr>
        <w:t>Фотоматериалы на цифровом носителе в следующем минимальном составе:</w:t>
      </w:r>
    </w:p>
    <w:p w:rsidR="00640E42" w:rsidRPr="00640E42" w:rsidRDefault="00640E42" w:rsidP="00640E42">
      <w:pPr>
        <w:pStyle w:val="a6"/>
        <w:numPr>
          <w:ilvl w:val="0"/>
          <w:numId w:val="16"/>
        </w:numPr>
        <w:spacing w:line="276" w:lineRule="auto"/>
        <w:ind w:left="709" w:hanging="567"/>
        <w:jc w:val="both"/>
        <w:rPr>
          <w:lang w:eastAsia="en-US"/>
        </w:rPr>
      </w:pPr>
      <w:r w:rsidRPr="00640E42">
        <w:rPr>
          <w:lang w:eastAsia="en-US"/>
        </w:rPr>
        <w:t>открытое ВРУ в полный размер;</w:t>
      </w:r>
    </w:p>
    <w:p w:rsidR="00640E42" w:rsidRPr="00640E42" w:rsidRDefault="00640E42" w:rsidP="00640E42">
      <w:pPr>
        <w:pStyle w:val="a6"/>
        <w:numPr>
          <w:ilvl w:val="0"/>
          <w:numId w:val="16"/>
        </w:numPr>
        <w:spacing w:line="276" w:lineRule="auto"/>
        <w:ind w:left="709" w:hanging="567"/>
        <w:jc w:val="both"/>
        <w:rPr>
          <w:lang w:eastAsia="en-US"/>
        </w:rPr>
      </w:pPr>
      <w:r w:rsidRPr="00640E42">
        <w:rPr>
          <w:lang w:eastAsia="en-US"/>
        </w:rPr>
        <w:lastRenderedPageBreak/>
        <w:t>все этажные щиты со снятыми фальшь-панелями в полный размер;</w:t>
      </w:r>
    </w:p>
    <w:p w:rsidR="00640E42" w:rsidRPr="00640E42" w:rsidRDefault="00640E42" w:rsidP="00640E42">
      <w:pPr>
        <w:pStyle w:val="a6"/>
        <w:numPr>
          <w:ilvl w:val="0"/>
          <w:numId w:val="16"/>
        </w:numPr>
        <w:spacing w:line="276" w:lineRule="auto"/>
        <w:ind w:left="709" w:hanging="567"/>
        <w:jc w:val="both"/>
        <w:rPr>
          <w:lang w:eastAsia="en-US"/>
        </w:rPr>
      </w:pPr>
      <w:r w:rsidRPr="00640E42">
        <w:rPr>
          <w:lang w:eastAsia="en-US"/>
        </w:rPr>
        <w:t>все лестничные площадки с проложенными трассами эл.проводок;</w:t>
      </w:r>
    </w:p>
    <w:p w:rsidR="00640E42" w:rsidRPr="00640E42" w:rsidRDefault="00640E42" w:rsidP="00640E42">
      <w:pPr>
        <w:pStyle w:val="a6"/>
        <w:numPr>
          <w:ilvl w:val="0"/>
          <w:numId w:val="16"/>
        </w:numPr>
        <w:spacing w:line="276" w:lineRule="auto"/>
        <w:ind w:left="709" w:hanging="567"/>
        <w:jc w:val="both"/>
        <w:rPr>
          <w:lang w:eastAsia="en-US"/>
        </w:rPr>
      </w:pPr>
      <w:r w:rsidRPr="00640E42">
        <w:rPr>
          <w:lang w:eastAsia="en-US"/>
        </w:rPr>
        <w:t>фотофиксация процесса монтажа заземляющего устройства;</w:t>
      </w:r>
    </w:p>
    <w:p w:rsidR="00640E42" w:rsidRPr="00640E42" w:rsidRDefault="00640E42" w:rsidP="00640E42">
      <w:pPr>
        <w:pStyle w:val="a6"/>
        <w:numPr>
          <w:ilvl w:val="0"/>
          <w:numId w:val="16"/>
        </w:numPr>
        <w:spacing w:line="276" w:lineRule="auto"/>
        <w:ind w:left="709" w:hanging="567"/>
        <w:jc w:val="both"/>
        <w:rPr>
          <w:lang w:eastAsia="en-US"/>
        </w:rPr>
      </w:pPr>
      <w:r w:rsidRPr="00640E42">
        <w:rPr>
          <w:lang w:eastAsia="en-US"/>
        </w:rPr>
        <w:t>при воздушном вводе - место подключения вводного кабеля к питающей сети.</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 xml:space="preserve"> Копия документа, подтверждающего наличие уполномоченного представителя собственников помещений МКД по проведению капитального ремонта.</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640E42" w:rsidRPr="00640E42" w:rsidRDefault="00640E42" w:rsidP="00640E42">
      <w:pPr>
        <w:pStyle w:val="a6"/>
        <w:numPr>
          <w:ilvl w:val="0"/>
          <w:numId w:val="15"/>
        </w:numPr>
        <w:spacing w:after="160" w:line="276" w:lineRule="auto"/>
        <w:ind w:left="0" w:firstLine="0"/>
        <w:jc w:val="both"/>
        <w:rPr>
          <w:lang w:eastAsia="en-US"/>
        </w:rPr>
      </w:pPr>
      <w:r w:rsidRPr="00640E42">
        <w:rPr>
          <w:lang w:eastAsia="en-US"/>
        </w:rPr>
        <w:t>Сводный сметный расчёт (в случае, если все виды работ, запланированные на текущий год, выполнены).</w:t>
      </w:r>
    </w:p>
    <w:p w:rsidR="00640E42" w:rsidRPr="00640E42" w:rsidRDefault="00640E42" w:rsidP="00640E42">
      <w:pPr>
        <w:pStyle w:val="a6"/>
        <w:spacing w:line="276" w:lineRule="auto"/>
        <w:ind w:left="0"/>
        <w:jc w:val="both"/>
        <w:rPr>
          <w:lang w:eastAsia="en-US"/>
        </w:rPr>
      </w:pPr>
    </w:p>
    <w:p w:rsidR="00640E42" w:rsidRDefault="00640E42" w:rsidP="00640E42">
      <w:pPr>
        <w:spacing w:line="276" w:lineRule="auto"/>
        <w:jc w:val="both"/>
        <w:rPr>
          <w:lang w:eastAsia="en-US"/>
        </w:rPr>
      </w:pPr>
      <w:r w:rsidRPr="00640E42">
        <w:rPr>
          <w:lang w:eastAsia="en-US"/>
        </w:rPr>
        <w:t>* Особое внимание следует уделить, наличию подписей и печатей, простановке дат, соответствию реквизитов договоров, актов и адресу МКД, все копии должны быть заверены печатью генподрядной организации.</w:t>
      </w:r>
    </w:p>
    <w:p w:rsidR="00C361B1" w:rsidRPr="00640E42" w:rsidRDefault="00C361B1" w:rsidP="00640E42">
      <w:pPr>
        <w:spacing w:line="276" w:lineRule="auto"/>
        <w:jc w:val="both"/>
        <w:rPr>
          <w:lang w:eastAsia="en-US"/>
        </w:rPr>
      </w:pPr>
    </w:p>
    <w:p w:rsidR="00C361B1" w:rsidRDefault="00C361B1" w:rsidP="00C361B1">
      <w:pPr>
        <w:spacing w:line="276" w:lineRule="auto"/>
        <w:ind w:left="360"/>
        <w:jc w:val="center"/>
        <w:rPr>
          <w:b/>
          <w:sz w:val="28"/>
          <w:szCs w:val="28"/>
        </w:rPr>
      </w:pPr>
      <w:r w:rsidRPr="008A7AAD">
        <w:rPr>
          <w:b/>
          <w:sz w:val="28"/>
          <w:szCs w:val="28"/>
        </w:rPr>
        <w:t xml:space="preserve">Исполнительная документация по капитальному ремонту </w:t>
      </w:r>
      <w:r>
        <w:rPr>
          <w:b/>
          <w:sz w:val="28"/>
          <w:szCs w:val="28"/>
        </w:rPr>
        <w:t>лифтового оборудования</w:t>
      </w:r>
      <w:r w:rsidRPr="008A7AAD">
        <w:rPr>
          <w:b/>
          <w:sz w:val="28"/>
          <w:szCs w:val="28"/>
        </w:rPr>
        <w:t xml:space="preserve"> должна содержать:</w:t>
      </w:r>
    </w:p>
    <w:p w:rsidR="00C361B1" w:rsidRPr="00C361B1" w:rsidRDefault="00C361B1" w:rsidP="00C361B1">
      <w:pPr>
        <w:pStyle w:val="a6"/>
        <w:numPr>
          <w:ilvl w:val="0"/>
          <w:numId w:val="22"/>
        </w:numPr>
        <w:spacing w:line="276" w:lineRule="auto"/>
        <w:ind w:left="0" w:firstLine="0"/>
        <w:rPr>
          <w:lang w:eastAsia="en-US"/>
        </w:rPr>
      </w:pPr>
      <w:r w:rsidRPr="00C361B1">
        <w:rPr>
          <w:lang w:eastAsia="en-US"/>
        </w:rPr>
        <w:t>Реестр исполнительной документации, подписанный представителем ФКР ТО и подрядной организации, с указанием наименования документов.</w:t>
      </w:r>
    </w:p>
    <w:p w:rsidR="00C361B1" w:rsidRPr="00C361B1" w:rsidRDefault="00C361B1" w:rsidP="00C361B1">
      <w:pPr>
        <w:pStyle w:val="a6"/>
        <w:numPr>
          <w:ilvl w:val="0"/>
          <w:numId w:val="22"/>
        </w:numPr>
        <w:spacing w:line="276" w:lineRule="auto"/>
        <w:ind w:left="0" w:firstLine="0"/>
        <w:rPr>
          <w:lang w:eastAsia="en-US"/>
        </w:rPr>
      </w:pPr>
      <w:r w:rsidRPr="00C361B1">
        <w:rPr>
          <w:lang w:eastAsia="en-US"/>
        </w:rPr>
        <w:t>Копия заключенного по итогам конкурса договора и дополнительного соглашения (при наличии) заверенные печатью и подписью подрядной организации.</w:t>
      </w:r>
    </w:p>
    <w:p w:rsidR="00C361B1" w:rsidRPr="00C361B1" w:rsidRDefault="00C361B1" w:rsidP="00C361B1">
      <w:pPr>
        <w:pStyle w:val="a6"/>
        <w:numPr>
          <w:ilvl w:val="0"/>
          <w:numId w:val="22"/>
        </w:numPr>
        <w:spacing w:line="276" w:lineRule="auto"/>
        <w:ind w:left="0" w:firstLine="0"/>
        <w:rPr>
          <w:b/>
        </w:rPr>
      </w:pPr>
      <w:r w:rsidRPr="00C361B1">
        <w:rPr>
          <w:lang w:eastAsia="en-US"/>
        </w:rPr>
        <w:t>Утверждённый экземпляр проектно-сметной документации.</w:t>
      </w:r>
    </w:p>
    <w:p w:rsidR="00C361B1" w:rsidRPr="00C361B1" w:rsidRDefault="00C361B1" w:rsidP="00C361B1">
      <w:pPr>
        <w:pStyle w:val="a6"/>
        <w:numPr>
          <w:ilvl w:val="0"/>
          <w:numId w:val="22"/>
        </w:numPr>
        <w:spacing w:after="160" w:line="276" w:lineRule="auto"/>
        <w:ind w:left="0" w:firstLine="142"/>
        <w:jc w:val="both"/>
        <w:rPr>
          <w:lang w:eastAsia="en-US"/>
        </w:rPr>
      </w:pPr>
      <w:r w:rsidRPr="00C361B1">
        <w:rPr>
          <w:lang w:eastAsia="en-US"/>
        </w:rPr>
        <w:t>Заверенная копия сметы, подписанная сторонами и согласованная в ГУ ТО «РХЦЦС».</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Акт открытия объекта (согласно приложения №6 к договору), составленный до начала производства работ на МКД.</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 xml:space="preserve"> Акт о приёмке в эксплуатацию законченных капитальным ремонтом элементов жилого здания (МО г. Тула).</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Справка о стоимости выполненных работ и затрат КС-3 (оригинал).</w:t>
      </w:r>
    </w:p>
    <w:p w:rsidR="00C361B1" w:rsidRPr="00C361B1" w:rsidRDefault="00C361B1" w:rsidP="00C361B1">
      <w:pPr>
        <w:pStyle w:val="a6"/>
        <w:numPr>
          <w:ilvl w:val="0"/>
          <w:numId w:val="22"/>
        </w:numPr>
        <w:spacing w:line="276" w:lineRule="auto"/>
        <w:ind w:left="0" w:firstLine="0"/>
        <w:jc w:val="both"/>
        <w:rPr>
          <w:lang w:eastAsia="en-US"/>
        </w:rPr>
      </w:pPr>
      <w:r w:rsidRPr="00C361B1">
        <w:rPr>
          <w:lang w:eastAsia="en-US"/>
        </w:rPr>
        <w:t>Счёт и счёт фактура.</w:t>
      </w:r>
    </w:p>
    <w:p w:rsidR="00C361B1" w:rsidRPr="00C361B1" w:rsidRDefault="00C361B1" w:rsidP="00C361B1">
      <w:pPr>
        <w:pStyle w:val="a6"/>
        <w:numPr>
          <w:ilvl w:val="0"/>
          <w:numId w:val="22"/>
        </w:numPr>
        <w:spacing w:line="276" w:lineRule="auto"/>
        <w:ind w:left="0" w:firstLine="0"/>
        <w:jc w:val="both"/>
        <w:rPr>
          <w:lang w:eastAsia="en-US"/>
        </w:rPr>
      </w:pPr>
      <w:r w:rsidRPr="00C361B1">
        <w:rPr>
          <w:lang w:eastAsia="en-US"/>
        </w:rPr>
        <w:t xml:space="preserve">Общий журнал производства работ. </w:t>
      </w:r>
    </w:p>
    <w:p w:rsidR="00C361B1" w:rsidRPr="00C361B1" w:rsidRDefault="00C361B1" w:rsidP="00C361B1">
      <w:pPr>
        <w:pStyle w:val="a6"/>
        <w:numPr>
          <w:ilvl w:val="0"/>
          <w:numId w:val="22"/>
        </w:numPr>
        <w:spacing w:line="276" w:lineRule="auto"/>
        <w:ind w:left="0" w:firstLine="0"/>
        <w:jc w:val="both"/>
        <w:rPr>
          <w:lang w:eastAsia="en-US"/>
        </w:rPr>
      </w:pPr>
      <w:r w:rsidRPr="00C361B1">
        <w:t>Журнал входного контроля и приемки продукции, изделий, материалов и конструкций</w:t>
      </w:r>
    </w:p>
    <w:p w:rsidR="00C361B1" w:rsidRPr="00C361B1" w:rsidRDefault="00C361B1" w:rsidP="00C361B1">
      <w:pPr>
        <w:pStyle w:val="a6"/>
        <w:numPr>
          <w:ilvl w:val="0"/>
          <w:numId w:val="22"/>
        </w:numPr>
        <w:spacing w:line="276" w:lineRule="auto"/>
        <w:ind w:left="0" w:firstLine="0"/>
        <w:jc w:val="both"/>
        <w:rPr>
          <w:lang w:eastAsia="en-US"/>
        </w:rPr>
      </w:pPr>
      <w:r w:rsidRPr="00C361B1">
        <w:t>Паспорт лифта с документацией (копия)</w:t>
      </w:r>
      <w:r>
        <w:t>.</w:t>
      </w:r>
    </w:p>
    <w:p w:rsidR="00C361B1" w:rsidRPr="00C361B1" w:rsidRDefault="00C361B1" w:rsidP="00C361B1">
      <w:pPr>
        <w:pStyle w:val="a6"/>
        <w:numPr>
          <w:ilvl w:val="0"/>
          <w:numId w:val="22"/>
        </w:numPr>
        <w:spacing w:line="276" w:lineRule="auto"/>
        <w:ind w:left="0" w:firstLine="0"/>
        <w:jc w:val="both"/>
        <w:rPr>
          <w:lang w:eastAsia="en-US"/>
        </w:rPr>
      </w:pPr>
      <w:r w:rsidRPr="00C361B1">
        <w:t>Паспорта (лебедки; пружины тормоза лебедки, буфера, подвески противовеса, ловителя, подвески кабины, взвешивающего устройства; ловителя; замка двери шахты; привода дверей кабины; ограничителя скорости).</w:t>
      </w:r>
    </w:p>
    <w:p w:rsidR="00C361B1" w:rsidRPr="00C361B1" w:rsidRDefault="00C361B1" w:rsidP="00C361B1">
      <w:pPr>
        <w:pStyle w:val="a6"/>
        <w:numPr>
          <w:ilvl w:val="0"/>
          <w:numId w:val="22"/>
        </w:numPr>
        <w:spacing w:line="276" w:lineRule="auto"/>
        <w:ind w:left="0" w:firstLine="0"/>
        <w:jc w:val="both"/>
        <w:rPr>
          <w:lang w:eastAsia="en-US"/>
        </w:rPr>
      </w:pPr>
      <w:r w:rsidRPr="00C361B1">
        <w:t>Монтажный чертеж</w:t>
      </w:r>
      <w:r>
        <w:t>.</w:t>
      </w:r>
    </w:p>
    <w:p w:rsidR="00C361B1" w:rsidRPr="00C361B1" w:rsidRDefault="00C361B1" w:rsidP="00C361B1">
      <w:pPr>
        <w:pStyle w:val="a6"/>
        <w:numPr>
          <w:ilvl w:val="0"/>
          <w:numId w:val="22"/>
        </w:numPr>
        <w:spacing w:line="276" w:lineRule="auto"/>
        <w:ind w:left="0" w:firstLine="0"/>
        <w:jc w:val="both"/>
        <w:rPr>
          <w:lang w:eastAsia="en-US"/>
        </w:rPr>
      </w:pPr>
      <w:r w:rsidRPr="00C361B1">
        <w:t>Сертификаты на материалы и комплектующие (лифт, устройства безопасности лифта, противопожарные двери (при наличии), кабели, светильники, диспетчерский комплекс и т.д.</w:t>
      </w:r>
    </w:p>
    <w:p w:rsidR="00C361B1" w:rsidRPr="00C361B1" w:rsidRDefault="00C361B1" w:rsidP="00C361B1">
      <w:pPr>
        <w:pStyle w:val="a6"/>
        <w:numPr>
          <w:ilvl w:val="0"/>
          <w:numId w:val="22"/>
        </w:numPr>
        <w:spacing w:line="276" w:lineRule="auto"/>
        <w:ind w:left="0" w:firstLine="0"/>
        <w:jc w:val="both"/>
        <w:rPr>
          <w:lang w:eastAsia="en-US"/>
        </w:rPr>
      </w:pPr>
      <w:r w:rsidRPr="00C361B1">
        <w:t>Принципиальная электрическая схема с перечнем элементов на лифты</w:t>
      </w:r>
      <w:r>
        <w:t>.</w:t>
      </w:r>
    </w:p>
    <w:p w:rsidR="00C361B1" w:rsidRPr="00C361B1" w:rsidRDefault="00C361B1" w:rsidP="00C361B1">
      <w:pPr>
        <w:pStyle w:val="a6"/>
        <w:numPr>
          <w:ilvl w:val="0"/>
          <w:numId w:val="22"/>
        </w:numPr>
        <w:spacing w:line="276" w:lineRule="auto"/>
        <w:ind w:left="0" w:firstLine="0"/>
        <w:jc w:val="both"/>
        <w:rPr>
          <w:lang w:eastAsia="en-US"/>
        </w:rPr>
      </w:pPr>
      <w:r w:rsidRPr="00C361B1">
        <w:t>Руководство (инструкцию) по эксплуатации лифта</w:t>
      </w:r>
      <w:r>
        <w:t>.</w:t>
      </w:r>
    </w:p>
    <w:p w:rsidR="00C361B1" w:rsidRPr="00C361B1" w:rsidRDefault="00C361B1" w:rsidP="00C361B1">
      <w:pPr>
        <w:pStyle w:val="a6"/>
        <w:numPr>
          <w:ilvl w:val="0"/>
          <w:numId w:val="22"/>
        </w:numPr>
        <w:spacing w:line="276" w:lineRule="auto"/>
        <w:ind w:left="0" w:firstLine="0"/>
        <w:jc w:val="both"/>
        <w:rPr>
          <w:lang w:eastAsia="en-US"/>
        </w:rPr>
      </w:pPr>
      <w:r w:rsidRPr="00C361B1">
        <w:t>Протокол проверок, испытаний и измерений при проведении полного технического освидетельствования лифта с электрическим приводом</w:t>
      </w:r>
      <w:r>
        <w:t>.</w:t>
      </w:r>
    </w:p>
    <w:p w:rsidR="00C361B1" w:rsidRPr="00C361B1" w:rsidRDefault="00C361B1" w:rsidP="00C361B1">
      <w:pPr>
        <w:pStyle w:val="a6"/>
        <w:numPr>
          <w:ilvl w:val="0"/>
          <w:numId w:val="22"/>
        </w:numPr>
        <w:spacing w:line="276" w:lineRule="auto"/>
        <w:ind w:left="0" w:firstLine="0"/>
        <w:jc w:val="both"/>
        <w:rPr>
          <w:lang w:eastAsia="en-US"/>
        </w:rPr>
      </w:pPr>
      <w:r w:rsidRPr="00C361B1">
        <w:t>Акт технического освидетельствования лифта (копия)</w:t>
      </w:r>
      <w:r>
        <w:t>.</w:t>
      </w:r>
    </w:p>
    <w:p w:rsidR="00C361B1" w:rsidRDefault="00C361B1" w:rsidP="00C361B1">
      <w:pPr>
        <w:pStyle w:val="a6"/>
        <w:numPr>
          <w:ilvl w:val="0"/>
          <w:numId w:val="22"/>
        </w:numPr>
        <w:spacing w:line="276" w:lineRule="auto"/>
        <w:ind w:left="0" w:firstLine="0"/>
        <w:jc w:val="both"/>
        <w:rPr>
          <w:lang w:eastAsia="en-US"/>
        </w:rPr>
      </w:pPr>
      <w:r w:rsidRPr="00C361B1">
        <w:lastRenderedPageBreak/>
        <w:t>Копия декларации о соответствии лифта требованиям технического регламента Таможенного союза 011/2011 «Безопасность лифтов» (ТР ТС 011/2011)</w:t>
      </w:r>
      <w:r>
        <w:t>.</w:t>
      </w:r>
    </w:p>
    <w:p w:rsidR="00C361B1" w:rsidRPr="00C361B1" w:rsidRDefault="00C361B1" w:rsidP="00C361B1">
      <w:pPr>
        <w:pStyle w:val="a6"/>
        <w:numPr>
          <w:ilvl w:val="0"/>
          <w:numId w:val="22"/>
        </w:numPr>
        <w:spacing w:line="276" w:lineRule="auto"/>
        <w:ind w:left="0" w:firstLine="0"/>
        <w:jc w:val="both"/>
        <w:rPr>
          <w:lang w:eastAsia="en-US"/>
        </w:rPr>
      </w:pPr>
      <w:r w:rsidRPr="00C361B1">
        <w:t>Копия акта ввода лифта в эксплуатацию</w:t>
      </w:r>
      <w:r>
        <w:t>.</w:t>
      </w:r>
    </w:p>
    <w:p w:rsidR="00C361B1" w:rsidRPr="00C361B1" w:rsidRDefault="00C361B1" w:rsidP="00C361B1">
      <w:pPr>
        <w:pStyle w:val="a6"/>
        <w:numPr>
          <w:ilvl w:val="0"/>
          <w:numId w:val="22"/>
        </w:numPr>
        <w:spacing w:line="276" w:lineRule="auto"/>
        <w:ind w:left="0" w:firstLine="0"/>
        <w:jc w:val="both"/>
        <w:rPr>
          <w:lang w:eastAsia="en-US"/>
        </w:rPr>
      </w:pPr>
      <w:r w:rsidRPr="00C361B1">
        <w:rPr>
          <w:lang w:eastAsia="en-US"/>
        </w:rPr>
        <w:t>Фотоматериалы на цифровом носителе</w:t>
      </w:r>
      <w:r>
        <w:rPr>
          <w:lang w:eastAsia="en-US"/>
        </w:rPr>
        <w:t>.</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Копия документа, подтверждающего наличие уполномоченного представителя собственников помещений МКД по проведению капитального ремонта.</w:t>
      </w:r>
    </w:p>
    <w:p w:rsidR="00C361B1" w:rsidRPr="00C361B1" w:rsidRDefault="00C361B1" w:rsidP="00C361B1">
      <w:pPr>
        <w:pStyle w:val="a6"/>
        <w:numPr>
          <w:ilvl w:val="0"/>
          <w:numId w:val="22"/>
        </w:numPr>
        <w:spacing w:after="160" w:line="276" w:lineRule="auto"/>
        <w:ind w:left="0" w:firstLine="0"/>
        <w:jc w:val="both"/>
        <w:rPr>
          <w:lang w:eastAsia="en-US"/>
        </w:rPr>
      </w:pPr>
      <w:r w:rsidRPr="00C361B1">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C361B1" w:rsidRPr="00C361B1" w:rsidRDefault="00C361B1" w:rsidP="00C361B1">
      <w:pPr>
        <w:pStyle w:val="a6"/>
        <w:spacing w:line="276" w:lineRule="auto"/>
        <w:ind w:left="0"/>
        <w:jc w:val="both"/>
        <w:rPr>
          <w:lang w:eastAsia="en-US"/>
        </w:rPr>
      </w:pPr>
    </w:p>
    <w:p w:rsidR="00C361B1" w:rsidRPr="00C361B1" w:rsidRDefault="00C361B1" w:rsidP="00C361B1">
      <w:pPr>
        <w:spacing w:line="276" w:lineRule="auto"/>
        <w:jc w:val="both"/>
        <w:rPr>
          <w:lang w:eastAsia="en-US"/>
        </w:rPr>
      </w:pPr>
      <w:r w:rsidRPr="00C361B1">
        <w:rPr>
          <w:lang w:eastAsia="en-US"/>
        </w:rPr>
        <w:t>* Особое внимание следует уделить, наличию подписей и печатей, простановке дат, соответствию реквизитов договоров, актов и адресу МКД, все копии должны быть заверены печатью генподрядной организации.</w:t>
      </w:r>
    </w:p>
    <w:p w:rsidR="00C361B1" w:rsidRPr="008A7AAD" w:rsidRDefault="00C361B1" w:rsidP="00C361B1">
      <w:pPr>
        <w:spacing w:line="276" w:lineRule="auto"/>
        <w:ind w:left="360"/>
        <w:jc w:val="center"/>
        <w:rPr>
          <w:b/>
          <w:sz w:val="28"/>
          <w:szCs w:val="28"/>
        </w:rPr>
      </w:pPr>
    </w:p>
    <w:p w:rsidR="00640E42" w:rsidRPr="00640E42" w:rsidRDefault="00640E42" w:rsidP="00640E42">
      <w:pPr>
        <w:spacing w:line="276" w:lineRule="auto"/>
        <w:jc w:val="center"/>
        <w:rPr>
          <w:lang w:eastAsia="en-US"/>
        </w:rPr>
      </w:pPr>
    </w:p>
    <w:p w:rsidR="00640E42" w:rsidRPr="008A7AAD" w:rsidRDefault="00640E42" w:rsidP="00640E42">
      <w:pPr>
        <w:spacing w:line="276" w:lineRule="auto"/>
        <w:jc w:val="center"/>
        <w:rPr>
          <w:b/>
          <w:sz w:val="28"/>
          <w:szCs w:val="28"/>
        </w:rPr>
      </w:pPr>
      <w:r w:rsidRPr="008A7AAD">
        <w:rPr>
          <w:b/>
          <w:sz w:val="28"/>
          <w:szCs w:val="28"/>
        </w:rPr>
        <w:t>Исполнительная документация на доп</w:t>
      </w:r>
      <w:r w:rsidR="00C361B1">
        <w:rPr>
          <w:b/>
          <w:sz w:val="28"/>
          <w:szCs w:val="28"/>
        </w:rPr>
        <w:t>олнительные</w:t>
      </w:r>
      <w:r w:rsidRPr="008A7AAD">
        <w:rPr>
          <w:b/>
          <w:sz w:val="28"/>
          <w:szCs w:val="28"/>
        </w:rPr>
        <w:t xml:space="preserve"> работы.</w:t>
      </w:r>
    </w:p>
    <w:p w:rsidR="00640E42" w:rsidRPr="00640E42" w:rsidRDefault="00640E42" w:rsidP="00640E42">
      <w:pPr>
        <w:pStyle w:val="a6"/>
        <w:numPr>
          <w:ilvl w:val="0"/>
          <w:numId w:val="18"/>
        </w:numPr>
        <w:spacing w:line="276" w:lineRule="auto"/>
        <w:ind w:left="0" w:firstLine="0"/>
        <w:jc w:val="both"/>
        <w:rPr>
          <w:lang w:eastAsia="en-US"/>
        </w:rPr>
      </w:pPr>
      <w:r w:rsidRPr="00640E42">
        <w:rPr>
          <w:lang w:eastAsia="en-US"/>
        </w:rPr>
        <w:t>Реестр исполнительной документации, подписанный представителем ФКР ТО и подрядной организации, с указанием наименования документов и количества страниц.</w:t>
      </w:r>
    </w:p>
    <w:p w:rsidR="00640E42" w:rsidRPr="00640E42" w:rsidRDefault="00640E42" w:rsidP="00640E42">
      <w:pPr>
        <w:pStyle w:val="a6"/>
        <w:numPr>
          <w:ilvl w:val="0"/>
          <w:numId w:val="18"/>
        </w:numPr>
        <w:spacing w:line="276" w:lineRule="auto"/>
        <w:ind w:left="0" w:firstLine="0"/>
        <w:jc w:val="both"/>
        <w:rPr>
          <w:lang w:eastAsia="en-US"/>
        </w:rPr>
      </w:pPr>
      <w:r w:rsidRPr="00640E42">
        <w:rPr>
          <w:lang w:eastAsia="en-US"/>
        </w:rPr>
        <w:t>Копия заключённого по итогам конкурса договора, заверенная печатью и подписью подрядной организации.</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Утверждённый дефектный акт на дополнительные работы, подписанные специалистом ФКР ТО, уполномоченным представителем собственников помещений МКД, подрядной организацией, представителем организации осуществляющей строительный контроль, специалистом проектного отдела.</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 xml:space="preserve">Изменение в проектную документацию (ведомость работ и материалов) дополнительный лист. </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Утверждённые и согласованные в ГУ ТО «РХЦЦС» сметы на доп. работы, с печатью подрядной организации и согласованием в производство работ с ФКР ТО.</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Акт о приёмке выполненных работ КС-2 (оригинал), подписанный специалистом ФКР ТО, представителем организации осуществляющей строительный контроль, уполномоченным представителем собственников помещений МКД, подрядной организацией, согласованный с органами местного самоуправления (за исключением МО г. Тула).</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Акт о приёмке в эксплуатацию законченных капитальным ремонтом элементов жилого здания (МО г. Тула).</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Справка о стоимости выполненных работ и затрат КС-3 (оригинал).</w:t>
      </w:r>
    </w:p>
    <w:p w:rsidR="00640E42" w:rsidRPr="00640E42" w:rsidRDefault="00640E42" w:rsidP="00640E42">
      <w:pPr>
        <w:pStyle w:val="a6"/>
        <w:numPr>
          <w:ilvl w:val="0"/>
          <w:numId w:val="18"/>
        </w:numPr>
        <w:spacing w:line="276" w:lineRule="auto"/>
        <w:ind w:left="0" w:firstLine="0"/>
        <w:jc w:val="both"/>
        <w:rPr>
          <w:lang w:eastAsia="en-US"/>
        </w:rPr>
      </w:pPr>
      <w:r w:rsidRPr="00640E42">
        <w:rPr>
          <w:lang w:eastAsia="en-US"/>
        </w:rPr>
        <w:t>Счёт и счёт фактура.</w:t>
      </w:r>
    </w:p>
    <w:p w:rsidR="00640E42" w:rsidRPr="00640E42" w:rsidRDefault="00640E42" w:rsidP="00640E42">
      <w:pPr>
        <w:pStyle w:val="a6"/>
        <w:numPr>
          <w:ilvl w:val="0"/>
          <w:numId w:val="18"/>
        </w:numPr>
        <w:spacing w:after="160" w:line="276" w:lineRule="auto"/>
        <w:ind w:left="0" w:firstLine="0"/>
        <w:jc w:val="both"/>
        <w:rPr>
          <w:lang w:eastAsia="en-US"/>
        </w:rPr>
      </w:pPr>
      <w:r w:rsidRPr="00640E42">
        <w:rPr>
          <w:lang w:eastAsia="en-US"/>
        </w:rPr>
        <w:t>Акт сдачи – приёмки выполненных работ по капитальному ремонту общего имущества в многоквартирном доме без отселения жильцов (в случае, если все виды работ, запланированные на текущий год, выполнены).</w:t>
      </w:r>
    </w:p>
    <w:p w:rsidR="00640E42" w:rsidRPr="00640E42" w:rsidRDefault="00640E42" w:rsidP="00640E42">
      <w:pPr>
        <w:pStyle w:val="a6"/>
        <w:numPr>
          <w:ilvl w:val="0"/>
          <w:numId w:val="18"/>
        </w:numPr>
        <w:spacing w:line="276" w:lineRule="auto"/>
        <w:ind w:left="0" w:firstLine="0"/>
        <w:jc w:val="both"/>
        <w:rPr>
          <w:lang w:eastAsia="en-US"/>
        </w:rPr>
      </w:pPr>
      <w:r w:rsidRPr="00640E42">
        <w:rPr>
          <w:lang w:eastAsia="en-US"/>
        </w:rPr>
        <w:t>Сводный сметный расчёт (в случае, если все виды работ, запланированные на текущий год, выполнены</w:t>
      </w:r>
    </w:p>
    <w:p w:rsidR="00640E42" w:rsidRPr="00640E42" w:rsidRDefault="00640E42" w:rsidP="00640E42">
      <w:pPr>
        <w:pStyle w:val="a6"/>
        <w:numPr>
          <w:ilvl w:val="0"/>
          <w:numId w:val="18"/>
        </w:numPr>
        <w:spacing w:line="276" w:lineRule="auto"/>
        <w:ind w:left="0" w:firstLine="0"/>
        <w:jc w:val="both"/>
        <w:rPr>
          <w:lang w:eastAsia="en-US"/>
        </w:rPr>
      </w:pPr>
      <w:r w:rsidRPr="00640E42">
        <w:rPr>
          <w:lang w:eastAsia="en-US"/>
        </w:rPr>
        <w:t>Сертификаты на материалы.</w:t>
      </w:r>
    </w:p>
    <w:p w:rsidR="00640E42" w:rsidRDefault="00640E42" w:rsidP="00640E42">
      <w:pPr>
        <w:pStyle w:val="a6"/>
        <w:numPr>
          <w:ilvl w:val="0"/>
          <w:numId w:val="18"/>
        </w:numPr>
        <w:spacing w:line="276" w:lineRule="auto"/>
        <w:ind w:left="0" w:firstLine="0"/>
        <w:jc w:val="both"/>
        <w:rPr>
          <w:lang w:eastAsia="en-US"/>
        </w:rPr>
      </w:pPr>
      <w:r w:rsidRPr="00640E42">
        <w:rPr>
          <w:lang w:eastAsia="en-US"/>
        </w:rPr>
        <w:t>Акты скрытых работ.</w:t>
      </w:r>
    </w:p>
    <w:p w:rsidR="00C361B1" w:rsidRDefault="00C361B1" w:rsidP="00C361B1">
      <w:pPr>
        <w:pStyle w:val="a6"/>
        <w:spacing w:line="276" w:lineRule="auto"/>
        <w:ind w:left="0"/>
        <w:jc w:val="both"/>
        <w:rPr>
          <w:lang w:eastAsia="en-US"/>
        </w:rPr>
      </w:pPr>
    </w:p>
    <w:p w:rsidR="00C361B1" w:rsidRDefault="00C361B1" w:rsidP="00C361B1">
      <w:pPr>
        <w:pStyle w:val="a6"/>
        <w:spacing w:line="276" w:lineRule="auto"/>
        <w:ind w:left="0"/>
        <w:jc w:val="both"/>
        <w:rPr>
          <w:lang w:eastAsia="en-US"/>
        </w:rPr>
      </w:pPr>
    </w:p>
    <w:p w:rsidR="00984AA4" w:rsidRDefault="00984AA4" w:rsidP="008A7AAD">
      <w:pPr>
        <w:pStyle w:val="2"/>
        <w:jc w:val="right"/>
      </w:pPr>
      <w:bookmarkStart w:id="37" w:name="_Toc1064262"/>
    </w:p>
    <w:p w:rsidR="00984AA4" w:rsidRDefault="00984AA4" w:rsidP="008A7AAD">
      <w:pPr>
        <w:pStyle w:val="2"/>
        <w:jc w:val="right"/>
      </w:pPr>
    </w:p>
    <w:p w:rsidR="00640E42" w:rsidRDefault="00C361B1" w:rsidP="008A7AAD">
      <w:pPr>
        <w:pStyle w:val="2"/>
        <w:jc w:val="right"/>
      </w:pPr>
      <w:r>
        <w:t>П</w:t>
      </w:r>
      <w:r w:rsidR="008A7AAD">
        <w:t>риложение 9</w:t>
      </w:r>
      <w:bookmarkEnd w:id="37"/>
    </w:p>
    <w:p w:rsidR="008A7AAD" w:rsidRPr="008A7AAD" w:rsidRDefault="008A7AAD" w:rsidP="008A7AAD">
      <w:pPr>
        <w:jc w:val="right"/>
        <w:rPr>
          <w:b/>
          <w:sz w:val="28"/>
          <w:szCs w:val="28"/>
        </w:rPr>
      </w:pPr>
      <w:r w:rsidRPr="008A7AAD">
        <w:rPr>
          <w:b/>
          <w:sz w:val="28"/>
          <w:szCs w:val="28"/>
        </w:rPr>
        <w:t>№1</w:t>
      </w:r>
    </w:p>
    <w:p w:rsidR="00640E42" w:rsidRPr="00A611C4" w:rsidRDefault="00640E42" w:rsidP="00640E42">
      <w:pPr>
        <w:pStyle w:val="a6"/>
        <w:spacing w:line="276" w:lineRule="auto"/>
        <w:ind w:left="0"/>
        <w:jc w:val="center"/>
        <w:rPr>
          <w:b/>
          <w:sz w:val="26"/>
          <w:szCs w:val="26"/>
        </w:rPr>
      </w:pPr>
      <w:r w:rsidRPr="00A611C4">
        <w:rPr>
          <w:b/>
          <w:sz w:val="26"/>
          <w:szCs w:val="26"/>
        </w:rPr>
        <w:t>Протокол испытаний №</w:t>
      </w:r>
    </w:p>
    <w:p w:rsidR="00640E42" w:rsidRPr="00A611C4" w:rsidRDefault="00640E42" w:rsidP="00640E42">
      <w:pPr>
        <w:pStyle w:val="a6"/>
        <w:spacing w:line="276" w:lineRule="auto"/>
        <w:ind w:left="0"/>
        <w:jc w:val="both"/>
        <w:rPr>
          <w:sz w:val="26"/>
          <w:szCs w:val="26"/>
        </w:rPr>
      </w:pPr>
      <w:r w:rsidRPr="00A611C4">
        <w:rPr>
          <w:sz w:val="26"/>
          <w:szCs w:val="26"/>
        </w:rPr>
        <w:t>Дата испытания ______________</w:t>
      </w:r>
    </w:p>
    <w:p w:rsidR="00640E42" w:rsidRPr="00A611C4" w:rsidRDefault="00640E42" w:rsidP="00640E42">
      <w:pPr>
        <w:pStyle w:val="a6"/>
        <w:spacing w:line="276" w:lineRule="auto"/>
        <w:ind w:left="0"/>
        <w:jc w:val="both"/>
        <w:rPr>
          <w:sz w:val="26"/>
          <w:szCs w:val="26"/>
        </w:rPr>
      </w:pPr>
      <w:r w:rsidRPr="00A611C4">
        <w:rPr>
          <w:sz w:val="26"/>
          <w:szCs w:val="26"/>
        </w:rPr>
        <w:t>Эксплуатационного статического испытания</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Наименование объекта: _____________________________________</w:t>
      </w:r>
    </w:p>
    <w:p w:rsidR="00640E42" w:rsidRPr="00A611C4" w:rsidRDefault="00640E42" w:rsidP="00640E42">
      <w:pPr>
        <w:pStyle w:val="a6"/>
        <w:spacing w:line="276" w:lineRule="auto"/>
        <w:ind w:left="360"/>
        <w:jc w:val="both"/>
        <w:rPr>
          <w:sz w:val="26"/>
          <w:szCs w:val="26"/>
        </w:rPr>
      </w:pPr>
      <w:r w:rsidRPr="00A611C4">
        <w:rPr>
          <w:sz w:val="26"/>
          <w:szCs w:val="26"/>
        </w:rPr>
        <w:t>___________________________________________________________</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Характеристики испытываемой конструкции:___________________</w:t>
      </w:r>
    </w:p>
    <w:p w:rsidR="00640E42" w:rsidRPr="00A611C4" w:rsidRDefault="00640E42" w:rsidP="00640E42">
      <w:pPr>
        <w:pStyle w:val="a6"/>
        <w:spacing w:line="276" w:lineRule="auto"/>
        <w:ind w:left="360"/>
        <w:jc w:val="both"/>
        <w:rPr>
          <w:sz w:val="26"/>
          <w:szCs w:val="26"/>
        </w:rPr>
      </w:pPr>
      <w:r w:rsidRPr="00A611C4">
        <w:rPr>
          <w:sz w:val="26"/>
          <w:szCs w:val="26"/>
        </w:rPr>
        <w:t>___________________________________________________________</w:t>
      </w:r>
    </w:p>
    <w:p w:rsidR="00640E42" w:rsidRPr="00A611C4" w:rsidRDefault="00640E42" w:rsidP="00640E42">
      <w:pPr>
        <w:pStyle w:val="a6"/>
        <w:spacing w:line="276" w:lineRule="auto"/>
        <w:ind w:left="360"/>
        <w:jc w:val="both"/>
        <w:rPr>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440"/>
        <w:gridCol w:w="2440"/>
        <w:gridCol w:w="2446"/>
      </w:tblGrid>
      <w:tr w:rsidR="00640E42" w:rsidRPr="00A611C4" w:rsidTr="00640E42">
        <w:tc>
          <w:tcPr>
            <w:tcW w:w="2480" w:type="dxa"/>
            <w:vMerge w:val="restart"/>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Наименование испытываемой конструкции</w:t>
            </w:r>
          </w:p>
        </w:tc>
        <w:tc>
          <w:tcPr>
            <w:tcW w:w="7440" w:type="dxa"/>
            <w:gridSpan w:val="3"/>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Геометрические размеры</w:t>
            </w:r>
          </w:p>
        </w:tc>
      </w:tr>
      <w:tr w:rsidR="00640E42" w:rsidRPr="00A611C4" w:rsidTr="00640E42">
        <w:tc>
          <w:tcPr>
            <w:tcW w:w="2480" w:type="dxa"/>
            <w:vMerge/>
            <w:shd w:val="clear" w:color="auto" w:fill="auto"/>
            <w:vAlign w:val="center"/>
          </w:tcPr>
          <w:p w:rsidR="00640E42" w:rsidRPr="00A611C4" w:rsidRDefault="00640E42" w:rsidP="00640E42">
            <w:pPr>
              <w:pStyle w:val="a6"/>
              <w:spacing w:line="276" w:lineRule="auto"/>
              <w:ind w:left="0"/>
              <w:jc w:val="center"/>
              <w:rPr>
                <w:sz w:val="26"/>
                <w:szCs w:val="26"/>
              </w:rPr>
            </w:pP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Высота ограждения, мм</w:t>
            </w: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Расстояние между элементами, мм</w:t>
            </w: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Длинна конструкции, м</w:t>
            </w:r>
          </w:p>
        </w:tc>
      </w:tr>
      <w:tr w:rsidR="00640E42" w:rsidRPr="00A611C4" w:rsidTr="00640E42">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Ограждение крыши</w:t>
            </w: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p>
        </w:tc>
        <w:tc>
          <w:tcPr>
            <w:tcW w:w="2480" w:type="dxa"/>
            <w:shd w:val="clear" w:color="auto" w:fill="auto"/>
            <w:vAlign w:val="center"/>
          </w:tcPr>
          <w:p w:rsidR="00640E42" w:rsidRPr="00A611C4" w:rsidRDefault="00640E42" w:rsidP="00640E42">
            <w:pPr>
              <w:pStyle w:val="a6"/>
              <w:spacing w:line="276" w:lineRule="auto"/>
              <w:ind w:left="0"/>
              <w:jc w:val="center"/>
              <w:rPr>
                <w:sz w:val="26"/>
                <w:szCs w:val="26"/>
              </w:rPr>
            </w:pPr>
          </w:p>
        </w:tc>
      </w:tr>
    </w:tbl>
    <w:p w:rsidR="00640E42" w:rsidRPr="00A611C4" w:rsidRDefault="00640E42" w:rsidP="00640E42">
      <w:pPr>
        <w:pStyle w:val="a6"/>
        <w:spacing w:line="276" w:lineRule="auto"/>
        <w:ind w:left="360"/>
        <w:jc w:val="both"/>
        <w:rPr>
          <w:sz w:val="26"/>
          <w:szCs w:val="26"/>
        </w:rPr>
      </w:pP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Условия проведения испытания: Испытание проводилось в светлое время суток, в условиях визуальной видимости испытателями друг друга, при естественном освещении, на открытом воздухе.</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Средства испытания: Механическая лебёдка с набором грузов, электронные весы, а также другие различные приспособления для закрепления механизмов на конструкцию ограждения.</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Визуальный осмотр конструкций: Снегозадержатель закреплён к кровле при помощи кровельных саморезов. Испытываемые элементы ограждения следов деформации не имеют, расстояние между стойками ограждения составляет 0,75 м.</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Расчёт величины нагрузки: Снегозадержатель кровли должен выдерживать рабочую нагрузку 0,54 кН, согласно ГОСТ 53254-2009.</w:t>
      </w:r>
    </w:p>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Результаты испытаний: Испытываемые элементы должны выдержать требуемую нагрузку.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2428"/>
        <w:gridCol w:w="1896"/>
        <w:gridCol w:w="1835"/>
        <w:gridCol w:w="1856"/>
      </w:tblGrid>
      <w:tr w:rsidR="00640E42" w:rsidRPr="00A611C4" w:rsidTr="00640E42">
        <w:tc>
          <w:tcPr>
            <w:tcW w:w="1863"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w:t>
            </w:r>
          </w:p>
        </w:tc>
        <w:tc>
          <w:tcPr>
            <w:tcW w:w="2471"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Наименование испытываемой конструкции</w:t>
            </w:r>
          </w:p>
        </w:tc>
        <w:tc>
          <w:tcPr>
            <w:tcW w:w="1862"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Общее количество испытываемых точек, шт.</w:t>
            </w:r>
          </w:p>
        </w:tc>
        <w:tc>
          <w:tcPr>
            <w:tcW w:w="1862"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Нагрузка на точку испытания, кН</w:t>
            </w:r>
          </w:p>
        </w:tc>
        <w:tc>
          <w:tcPr>
            <w:tcW w:w="1862" w:type="dxa"/>
            <w:shd w:val="clear" w:color="auto" w:fill="auto"/>
          </w:tcPr>
          <w:p w:rsidR="00640E42" w:rsidRPr="00A611C4" w:rsidRDefault="00640E42" w:rsidP="00640E42">
            <w:pPr>
              <w:pStyle w:val="a6"/>
              <w:spacing w:line="276" w:lineRule="auto"/>
              <w:ind w:left="0"/>
              <w:jc w:val="center"/>
              <w:rPr>
                <w:sz w:val="26"/>
                <w:szCs w:val="26"/>
              </w:rPr>
            </w:pPr>
            <w:r w:rsidRPr="00A611C4">
              <w:rPr>
                <w:sz w:val="26"/>
                <w:szCs w:val="26"/>
              </w:rPr>
              <w:t>Количество точек, выдержавших нагрузку по результатам испытания</w:t>
            </w:r>
          </w:p>
        </w:tc>
      </w:tr>
      <w:tr w:rsidR="00640E42" w:rsidRPr="00A611C4" w:rsidTr="00640E42">
        <w:tc>
          <w:tcPr>
            <w:tcW w:w="1863"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1</w:t>
            </w:r>
          </w:p>
        </w:tc>
        <w:tc>
          <w:tcPr>
            <w:tcW w:w="2471" w:type="dxa"/>
            <w:shd w:val="clear" w:color="auto" w:fill="auto"/>
            <w:vAlign w:val="center"/>
          </w:tcPr>
          <w:p w:rsidR="00640E42" w:rsidRPr="00A611C4" w:rsidRDefault="00640E42" w:rsidP="00640E42">
            <w:pPr>
              <w:pStyle w:val="a6"/>
              <w:spacing w:line="276" w:lineRule="auto"/>
              <w:ind w:left="0"/>
              <w:jc w:val="center"/>
              <w:rPr>
                <w:sz w:val="26"/>
                <w:szCs w:val="26"/>
              </w:rPr>
            </w:pPr>
            <w:r w:rsidRPr="00A611C4">
              <w:rPr>
                <w:sz w:val="26"/>
                <w:szCs w:val="26"/>
              </w:rPr>
              <w:t>Ограждения кровли</w:t>
            </w:r>
          </w:p>
        </w:tc>
        <w:tc>
          <w:tcPr>
            <w:tcW w:w="1862" w:type="dxa"/>
            <w:shd w:val="clear" w:color="auto" w:fill="auto"/>
            <w:vAlign w:val="center"/>
          </w:tcPr>
          <w:p w:rsidR="00640E42" w:rsidRPr="00A611C4" w:rsidRDefault="00640E42" w:rsidP="00640E42">
            <w:pPr>
              <w:pStyle w:val="a6"/>
              <w:spacing w:line="276" w:lineRule="auto"/>
              <w:ind w:left="0"/>
              <w:jc w:val="center"/>
              <w:rPr>
                <w:sz w:val="26"/>
                <w:szCs w:val="26"/>
              </w:rPr>
            </w:pPr>
          </w:p>
        </w:tc>
        <w:tc>
          <w:tcPr>
            <w:tcW w:w="1862" w:type="dxa"/>
            <w:shd w:val="clear" w:color="auto" w:fill="auto"/>
            <w:vAlign w:val="center"/>
          </w:tcPr>
          <w:p w:rsidR="00640E42" w:rsidRPr="00A611C4" w:rsidRDefault="00640E42" w:rsidP="00640E42">
            <w:pPr>
              <w:pStyle w:val="a6"/>
              <w:spacing w:line="276" w:lineRule="auto"/>
              <w:ind w:left="0"/>
              <w:jc w:val="center"/>
              <w:rPr>
                <w:sz w:val="26"/>
                <w:szCs w:val="26"/>
              </w:rPr>
            </w:pPr>
          </w:p>
        </w:tc>
        <w:tc>
          <w:tcPr>
            <w:tcW w:w="1862" w:type="dxa"/>
            <w:shd w:val="clear" w:color="auto" w:fill="auto"/>
          </w:tcPr>
          <w:p w:rsidR="00640E42" w:rsidRPr="00A611C4" w:rsidRDefault="00640E42" w:rsidP="00640E42">
            <w:pPr>
              <w:pStyle w:val="a6"/>
              <w:spacing w:line="276" w:lineRule="auto"/>
              <w:ind w:left="0"/>
              <w:jc w:val="center"/>
              <w:rPr>
                <w:sz w:val="26"/>
                <w:szCs w:val="26"/>
              </w:rPr>
            </w:pPr>
          </w:p>
        </w:tc>
      </w:tr>
    </w:tbl>
    <w:p w:rsidR="00640E42" w:rsidRPr="00A611C4" w:rsidRDefault="00640E42" w:rsidP="00640E42">
      <w:pPr>
        <w:pStyle w:val="a6"/>
        <w:numPr>
          <w:ilvl w:val="0"/>
          <w:numId w:val="10"/>
        </w:numPr>
        <w:spacing w:after="160" w:line="276" w:lineRule="auto"/>
        <w:jc w:val="both"/>
        <w:rPr>
          <w:sz w:val="26"/>
          <w:szCs w:val="26"/>
        </w:rPr>
      </w:pPr>
      <w:r w:rsidRPr="00A611C4">
        <w:rPr>
          <w:sz w:val="26"/>
          <w:szCs w:val="26"/>
        </w:rPr>
        <w:t>Выводы по результатам испытания:</w:t>
      </w:r>
    </w:p>
    <w:p w:rsidR="00640E42" w:rsidRPr="00A611C4" w:rsidRDefault="00640E42" w:rsidP="00640E42">
      <w:pPr>
        <w:pStyle w:val="a6"/>
        <w:spacing w:line="276" w:lineRule="auto"/>
        <w:ind w:left="360"/>
        <w:jc w:val="both"/>
        <w:rPr>
          <w:sz w:val="26"/>
          <w:szCs w:val="26"/>
        </w:rPr>
      </w:pPr>
      <w:r w:rsidRPr="00A611C4">
        <w:rPr>
          <w:sz w:val="26"/>
          <w:szCs w:val="26"/>
        </w:rPr>
        <w:t>В ходе испытания установлено, что после снятия эксплуатационной «статической» нагрузки, испытываемые элементы не деформировались.</w:t>
      </w:r>
    </w:p>
    <w:p w:rsidR="00640E42" w:rsidRPr="00A611C4" w:rsidRDefault="00640E42" w:rsidP="00640E42">
      <w:pPr>
        <w:pStyle w:val="a6"/>
        <w:spacing w:line="276" w:lineRule="auto"/>
        <w:ind w:left="360"/>
        <w:jc w:val="both"/>
        <w:rPr>
          <w:sz w:val="26"/>
          <w:szCs w:val="26"/>
        </w:rPr>
      </w:pPr>
      <w:r w:rsidRPr="00A611C4">
        <w:rPr>
          <w:sz w:val="26"/>
          <w:szCs w:val="26"/>
        </w:rPr>
        <w:t>Испытание проводили:</w:t>
      </w:r>
    </w:p>
    <w:p w:rsidR="00640E42" w:rsidRPr="00A611C4" w:rsidRDefault="00640E42" w:rsidP="00640E42">
      <w:pPr>
        <w:pStyle w:val="a6"/>
        <w:spacing w:line="276" w:lineRule="auto"/>
        <w:ind w:left="360"/>
        <w:jc w:val="both"/>
        <w:rPr>
          <w:sz w:val="26"/>
          <w:szCs w:val="26"/>
        </w:rPr>
      </w:pPr>
    </w:p>
    <w:p w:rsidR="00640E42" w:rsidRPr="00A611C4" w:rsidRDefault="00640E42" w:rsidP="00640E42">
      <w:pPr>
        <w:pStyle w:val="a6"/>
        <w:spacing w:line="276" w:lineRule="auto"/>
        <w:ind w:left="360"/>
        <w:jc w:val="both"/>
        <w:rPr>
          <w:sz w:val="26"/>
          <w:szCs w:val="26"/>
        </w:rPr>
      </w:pPr>
      <w:r w:rsidRPr="00A611C4">
        <w:rPr>
          <w:sz w:val="26"/>
          <w:szCs w:val="26"/>
        </w:rPr>
        <w:t>Подрядная организация:                                                                      _______________</w:t>
      </w:r>
    </w:p>
    <w:p w:rsidR="00640E42" w:rsidRPr="00A611C4" w:rsidRDefault="00640E42" w:rsidP="00640E42">
      <w:pPr>
        <w:pStyle w:val="a6"/>
        <w:spacing w:line="276" w:lineRule="auto"/>
        <w:ind w:left="360"/>
        <w:jc w:val="both"/>
        <w:rPr>
          <w:sz w:val="28"/>
          <w:szCs w:val="28"/>
        </w:rPr>
      </w:pPr>
    </w:p>
    <w:p w:rsidR="00C361B1" w:rsidRDefault="00C361B1" w:rsidP="00640E42">
      <w:pPr>
        <w:pStyle w:val="a6"/>
        <w:spacing w:line="276" w:lineRule="auto"/>
        <w:ind w:left="0"/>
        <w:jc w:val="right"/>
        <w:rPr>
          <w:b/>
          <w:sz w:val="28"/>
          <w:szCs w:val="28"/>
        </w:rPr>
      </w:pPr>
    </w:p>
    <w:p w:rsidR="00640E42" w:rsidRPr="007B23AC" w:rsidRDefault="00640E42" w:rsidP="00640E42">
      <w:pPr>
        <w:pStyle w:val="a6"/>
        <w:spacing w:line="276" w:lineRule="auto"/>
        <w:ind w:left="0"/>
        <w:jc w:val="right"/>
        <w:rPr>
          <w:b/>
          <w:sz w:val="28"/>
          <w:szCs w:val="28"/>
        </w:rPr>
      </w:pPr>
      <w:r w:rsidRPr="007B23AC">
        <w:rPr>
          <w:b/>
          <w:sz w:val="28"/>
          <w:szCs w:val="28"/>
        </w:rPr>
        <w:t>№2</w:t>
      </w:r>
    </w:p>
    <w:p w:rsidR="00640E42" w:rsidRPr="00A611C4" w:rsidRDefault="00640E42" w:rsidP="00640E42">
      <w:pPr>
        <w:jc w:val="center"/>
        <w:rPr>
          <w:b/>
        </w:rPr>
      </w:pPr>
      <w:r w:rsidRPr="00A611C4">
        <w:rPr>
          <w:b/>
        </w:rPr>
        <w:t>Акт</w:t>
      </w:r>
    </w:p>
    <w:p w:rsidR="00640E42" w:rsidRPr="00A611C4" w:rsidRDefault="00640E42" w:rsidP="00640E42">
      <w:pPr>
        <w:jc w:val="center"/>
        <w:rPr>
          <w:b/>
        </w:rPr>
      </w:pPr>
      <w:r w:rsidRPr="00A611C4">
        <w:rPr>
          <w:b/>
        </w:rPr>
        <w:t>гидростатического или манометрического испытания</w:t>
      </w:r>
    </w:p>
    <w:p w:rsidR="00640E42" w:rsidRPr="00A611C4" w:rsidRDefault="00640E42" w:rsidP="00640E42">
      <w:pPr>
        <w:jc w:val="center"/>
        <w:rPr>
          <w:b/>
        </w:rPr>
      </w:pPr>
      <w:r w:rsidRPr="00A611C4">
        <w:rPr>
          <w:b/>
        </w:rPr>
        <w:t>на герметичность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системы)</w:t>
            </w:r>
          </w:p>
        </w:tc>
      </w:tr>
    </w:tbl>
    <w:p w:rsidR="00640E42" w:rsidRPr="00A611C4" w:rsidRDefault="00640E42" w:rsidP="00640E4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2009"/>
        <w:gridCol w:w="7982"/>
      </w:tblGrid>
      <w:tr w:rsidR="00640E42" w:rsidRPr="00A611C4" w:rsidTr="00640E42">
        <w:tc>
          <w:tcPr>
            <w:tcW w:w="2019"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смонтированной в</w:t>
            </w:r>
          </w:p>
        </w:tc>
        <w:tc>
          <w:tcPr>
            <w:tcW w:w="8253"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2019"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8253"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объекта, здания, цеха)</w:t>
            </w:r>
          </w:p>
        </w:tc>
      </w:tr>
    </w:tbl>
    <w:p w:rsidR="00640E42" w:rsidRPr="00A611C4" w:rsidRDefault="00640E42" w:rsidP="00640E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306"/>
        <w:gridCol w:w="2238"/>
        <w:gridCol w:w="4281"/>
        <w:gridCol w:w="318"/>
        <w:gridCol w:w="419"/>
        <w:gridCol w:w="281"/>
        <w:gridCol w:w="1258"/>
        <w:gridCol w:w="122"/>
        <w:gridCol w:w="507"/>
        <w:gridCol w:w="261"/>
      </w:tblGrid>
      <w:tr w:rsidR="00640E42" w:rsidRPr="00A611C4" w:rsidTr="00640E42">
        <w:tc>
          <w:tcPr>
            <w:tcW w:w="30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г.</w:t>
            </w:r>
          </w:p>
        </w:tc>
        <w:tc>
          <w:tcPr>
            <w:tcW w:w="2278"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center"/>
              <w:rPr>
                <w:bCs/>
              </w:rPr>
            </w:pPr>
          </w:p>
        </w:tc>
        <w:tc>
          <w:tcPr>
            <w:tcW w:w="43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32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right"/>
              <w:rPr>
                <w:bCs/>
              </w:rPr>
            </w:pPr>
            <w:r w:rsidRPr="00A611C4">
              <w:rPr>
                <w:bCs/>
              </w:rPr>
              <w:t>«</w:t>
            </w:r>
          </w:p>
        </w:tc>
        <w:tc>
          <w:tcPr>
            <w:tcW w:w="425"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28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w:t>
            </w:r>
          </w:p>
        </w:tc>
        <w:tc>
          <w:tcPr>
            <w:tcW w:w="1280"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12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50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201</w:t>
            </w:r>
          </w:p>
        </w:tc>
        <w:tc>
          <w:tcPr>
            <w:tcW w:w="262"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right"/>
              <w:rPr>
                <w:bCs/>
              </w:rPr>
            </w:pPr>
            <w:r w:rsidRPr="00A611C4">
              <w:rPr>
                <w:bCs/>
              </w:rPr>
              <w:t>г.</w:t>
            </w:r>
          </w:p>
        </w:tc>
      </w:tr>
    </w:tbl>
    <w:p w:rsidR="00640E42" w:rsidRPr="00A611C4" w:rsidRDefault="00640E42" w:rsidP="00640E42"/>
    <w:p w:rsidR="00640E42" w:rsidRPr="00A611C4" w:rsidRDefault="00640E42" w:rsidP="00640E42">
      <w:r w:rsidRPr="00A611C4">
        <w:t>Комиссия в составе представителей:</w:t>
      </w:r>
    </w:p>
    <w:p w:rsidR="00640E42" w:rsidRPr="00A611C4" w:rsidRDefault="00640E42" w:rsidP="00640E42"/>
    <w:p w:rsidR="00640E42" w:rsidRPr="00A611C4" w:rsidRDefault="00640E42" w:rsidP="00640E42">
      <w:pPr>
        <w:rPr>
          <w:b/>
        </w:rPr>
      </w:pPr>
      <w:r w:rsidRPr="00A611C4">
        <w:rPr>
          <w:b/>
        </w:rPr>
        <w:t>заказчика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подрядной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управляющей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(наименование организации, должность, инициалы, фамилия)</w:t>
            </w:r>
          </w:p>
        </w:tc>
      </w:tr>
    </w:tbl>
    <w:p w:rsidR="00640E42" w:rsidRPr="00A611C4" w:rsidRDefault="00640E42" w:rsidP="00640E42"/>
    <w:p w:rsidR="00640E42" w:rsidRPr="00A611C4" w:rsidRDefault="00640E42" w:rsidP="00640E42">
      <w:pPr>
        <w:rPr>
          <w:b/>
        </w:rPr>
      </w:pPr>
      <w:r w:rsidRPr="00A611C4">
        <w:rPr>
          <w:b/>
        </w:rPr>
        <w:t>уполномоченного представителя собственников помещений МКД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27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27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(инициалы, фамилия)</w:t>
            </w:r>
          </w:p>
        </w:tc>
      </w:tr>
    </w:tbl>
    <w:p w:rsidR="00640E42" w:rsidRPr="00A611C4" w:rsidRDefault="00640E42" w:rsidP="00640E42"/>
    <w:p w:rsidR="00640E42" w:rsidRPr="00A611C4" w:rsidRDefault="00640E42" w:rsidP="00640E42">
      <w:r w:rsidRPr="00A611C4">
        <w:t>произвела осмотр и проверку качества монтажа и составила настоящий акт о нижеследующем: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1302"/>
        <w:gridCol w:w="681"/>
        <w:gridCol w:w="837"/>
        <w:gridCol w:w="685"/>
        <w:gridCol w:w="1945"/>
        <w:gridCol w:w="683"/>
        <w:gridCol w:w="705"/>
        <w:gridCol w:w="3153"/>
      </w:tblGrid>
      <w:tr w:rsidR="00640E42" w:rsidRPr="00A611C4" w:rsidTr="00640E42">
        <w:tc>
          <w:tcPr>
            <w:tcW w:w="2869" w:type="dxa"/>
            <w:gridSpan w:val="3"/>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1. Испытание произведено</w:t>
            </w:r>
          </w:p>
        </w:tc>
        <w:tc>
          <w:tcPr>
            <w:tcW w:w="7403" w:type="dxa"/>
            <w:gridSpan w:val="5"/>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2869" w:type="dxa"/>
            <w:gridSpan w:val="3"/>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7403" w:type="dxa"/>
            <w:gridSpan w:val="5"/>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(гидростатическим или манометрическим методом)</w:t>
            </w:r>
          </w:p>
        </w:tc>
      </w:tr>
      <w:tr w:rsidR="00640E42" w:rsidRPr="00A611C4" w:rsidTr="00640E42">
        <w:trPr>
          <w:gridAfter w:val="1"/>
          <w:wAfter w:w="3222" w:type="dxa"/>
        </w:trPr>
        <w:tc>
          <w:tcPr>
            <w:tcW w:w="131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давлением</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85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МПа (</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1985"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кг/см</w:t>
            </w:r>
            <w:r w:rsidRPr="00A611C4">
              <w:rPr>
                <w:vertAlign w:val="superscript"/>
              </w:rPr>
              <w:t>2</w:t>
            </w:r>
            <w:r w:rsidRPr="00A611C4">
              <w:t>) в течение</w:t>
            </w:r>
          </w:p>
        </w:tc>
        <w:tc>
          <w:tcPr>
            <w:tcW w:w="708"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709"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мин.</w:t>
            </w:r>
          </w:p>
        </w:tc>
      </w:tr>
    </w:tbl>
    <w:p w:rsidR="00640E42" w:rsidRPr="00A611C4" w:rsidRDefault="00640E42" w:rsidP="00640E4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3295"/>
        <w:gridCol w:w="708"/>
        <w:gridCol w:w="851"/>
        <w:gridCol w:w="709"/>
        <w:gridCol w:w="992"/>
      </w:tblGrid>
      <w:tr w:rsidR="00640E42" w:rsidRPr="00A611C4" w:rsidTr="00640E42">
        <w:tc>
          <w:tcPr>
            <w:tcW w:w="3295"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2. Падение давления составило</w:t>
            </w:r>
          </w:p>
        </w:tc>
        <w:tc>
          <w:tcPr>
            <w:tcW w:w="708"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851"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МПа (</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992"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кг/см</w:t>
            </w:r>
            <w:r w:rsidRPr="00A611C4">
              <w:rPr>
                <w:vertAlign w:val="superscript"/>
              </w:rPr>
              <w:t>2</w:t>
            </w:r>
            <w:r w:rsidRPr="00A611C4">
              <w:t>).</w:t>
            </w:r>
          </w:p>
        </w:tc>
      </w:tr>
    </w:tbl>
    <w:p w:rsidR="00640E42" w:rsidRPr="00A611C4" w:rsidRDefault="00640E42" w:rsidP="00640E42">
      <w:pPr>
        <w:jc w:val="both"/>
      </w:pPr>
      <w:r w:rsidRPr="00A611C4">
        <w:t>3. Признаков разрыва или нарушения прочности соединения в сварных швах, резьбовых соединениях, на поверхности труб, кранов, вентилей, арматуры и т.п. не обнаружено.</w:t>
      </w:r>
    </w:p>
    <w:p w:rsidR="00640E42" w:rsidRPr="00A611C4" w:rsidRDefault="00640E42" w:rsidP="00640E42"/>
    <w:p w:rsidR="00640E42" w:rsidRPr="00A611C4" w:rsidRDefault="00640E42" w:rsidP="00640E42">
      <w:pPr>
        <w:rPr>
          <w:b/>
        </w:rPr>
      </w:pPr>
      <w:r w:rsidRPr="00A611C4">
        <w:rPr>
          <w:b/>
        </w:rPr>
        <w:t>Решение комиссии</w:t>
      </w:r>
    </w:p>
    <w:p w:rsidR="00640E42" w:rsidRPr="00A611C4" w:rsidRDefault="00640E42" w:rsidP="00640E42"/>
    <w:p w:rsidR="00640E42" w:rsidRPr="00A611C4" w:rsidRDefault="00640E42" w:rsidP="00640E42">
      <w:pPr>
        <w:ind w:firstLine="708"/>
        <w:jc w:val="both"/>
      </w:pPr>
      <w:r w:rsidRPr="00A611C4">
        <w:t>Монтаж выполнен с действующими техническими условиями, стандартами, строительными нормами и правилами производства и приёмки работ.</w:t>
      </w:r>
    </w:p>
    <w:p w:rsidR="00640E42" w:rsidRPr="00A611C4" w:rsidRDefault="00640E42" w:rsidP="00640E42">
      <w:pPr>
        <w:ind w:firstLine="708"/>
        <w:jc w:val="both"/>
      </w:pPr>
      <w:r w:rsidRPr="00A611C4">
        <w:t>Система признается выдержавшей испытание давлением на герметичность.</w:t>
      </w:r>
    </w:p>
    <w:p w:rsidR="00640E42" w:rsidRPr="00A611C4" w:rsidRDefault="00640E42" w:rsidP="00640E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6370"/>
        <w:gridCol w:w="549"/>
        <w:gridCol w:w="3072"/>
      </w:tblGrid>
      <w:tr w:rsidR="00640E42" w:rsidRPr="00A611C4" w:rsidTr="00640E42">
        <w:tc>
          <w:tcPr>
            <w:tcW w:w="6555"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заказчика</w:t>
            </w:r>
          </w:p>
        </w:tc>
        <w:tc>
          <w:tcPr>
            <w:tcW w:w="567"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50"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555"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67"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50"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bl>
    <w:p w:rsidR="00640E42" w:rsidRPr="00A611C4" w:rsidRDefault="00640E42" w:rsidP="00640E4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6373"/>
        <w:gridCol w:w="548"/>
        <w:gridCol w:w="3070"/>
      </w:tblGrid>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подрядной организации</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управляющей организации</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 xml:space="preserve">Уполномоченный представитель </w:t>
            </w:r>
          </w:p>
          <w:p w:rsidR="00640E42" w:rsidRPr="00A611C4" w:rsidRDefault="00640E42" w:rsidP="00640E42">
            <w:r w:rsidRPr="00A611C4">
              <w:t>собственников помещений МКД</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395033">
            <w:pPr>
              <w:rPr>
                <w:i/>
              </w:rPr>
            </w:pPr>
          </w:p>
        </w:tc>
      </w:tr>
    </w:tbl>
    <w:p w:rsidR="00640E42" w:rsidRPr="00A611C4" w:rsidRDefault="00640E42" w:rsidP="00640E42">
      <w:pPr>
        <w:pStyle w:val="a6"/>
        <w:tabs>
          <w:tab w:val="left" w:pos="225"/>
        </w:tabs>
        <w:spacing w:line="276" w:lineRule="auto"/>
        <w:ind w:left="0"/>
      </w:pPr>
    </w:p>
    <w:p w:rsidR="00640E42" w:rsidRDefault="00640E42" w:rsidP="00640E42">
      <w:pPr>
        <w:pStyle w:val="a6"/>
        <w:tabs>
          <w:tab w:val="left" w:pos="270"/>
        </w:tabs>
        <w:spacing w:line="276" w:lineRule="auto"/>
        <w:ind w:left="0"/>
        <w:jc w:val="right"/>
        <w:rPr>
          <w:b/>
          <w:sz w:val="28"/>
          <w:szCs w:val="28"/>
        </w:rPr>
      </w:pPr>
      <w:r w:rsidRPr="008A7AAD">
        <w:rPr>
          <w:b/>
          <w:sz w:val="28"/>
          <w:szCs w:val="28"/>
        </w:rPr>
        <w:t>№</w:t>
      </w:r>
      <w:r w:rsidR="007B23AC">
        <w:rPr>
          <w:b/>
          <w:sz w:val="28"/>
          <w:szCs w:val="28"/>
        </w:rPr>
        <w:t>3</w:t>
      </w:r>
    </w:p>
    <w:p w:rsidR="00395033" w:rsidRPr="008A7AAD" w:rsidRDefault="00395033" w:rsidP="00640E42">
      <w:pPr>
        <w:pStyle w:val="a6"/>
        <w:tabs>
          <w:tab w:val="left" w:pos="270"/>
        </w:tabs>
        <w:spacing w:line="276" w:lineRule="auto"/>
        <w:ind w:left="0"/>
        <w:jc w:val="right"/>
        <w:rPr>
          <w:b/>
          <w:sz w:val="28"/>
          <w:szCs w:val="28"/>
        </w:rPr>
      </w:pPr>
    </w:p>
    <w:p w:rsidR="00640E42" w:rsidRPr="00395033" w:rsidRDefault="00640E42" w:rsidP="00395033">
      <w:pPr>
        <w:jc w:val="center"/>
        <w:rPr>
          <w:b/>
        </w:rPr>
      </w:pPr>
      <w:r w:rsidRPr="00395033">
        <w:rPr>
          <w:b/>
          <w:bCs/>
        </w:rPr>
        <w:t>АКТ ИСПЫТАНИЯ СИСТЕМ ВНУТРЕННЕЙ КАНАЛИЗАЦИИ И ВОДОСТОКОВ</w:t>
      </w:r>
    </w:p>
    <w:tbl>
      <w:tblPr>
        <w:tblW w:w="5000" w:type="pct"/>
        <w:jc w:val="center"/>
        <w:tblLook w:val="0000"/>
      </w:tblPr>
      <w:tblGrid>
        <w:gridCol w:w="1880"/>
        <w:gridCol w:w="3508"/>
        <w:gridCol w:w="4535"/>
      </w:tblGrid>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(наименование системы)</w:t>
            </w:r>
          </w:p>
        </w:tc>
      </w:tr>
      <w:tr w:rsidR="00640E42" w:rsidRPr="00395033" w:rsidTr="00640E42">
        <w:trPr>
          <w:jc w:val="center"/>
        </w:trPr>
        <w:tc>
          <w:tcPr>
            <w:tcW w:w="517" w:type="pct"/>
            <w:tcMar>
              <w:top w:w="0" w:type="dxa"/>
              <w:left w:w="0" w:type="dxa"/>
              <w:bottom w:w="0" w:type="dxa"/>
              <w:right w:w="0" w:type="dxa"/>
            </w:tcMar>
          </w:tcPr>
          <w:p w:rsidR="00640E42" w:rsidRPr="00395033" w:rsidRDefault="00640E42" w:rsidP="00395033">
            <w:r w:rsidRPr="00395033">
              <w:t>смонтированной в</w:t>
            </w:r>
          </w:p>
        </w:tc>
        <w:tc>
          <w:tcPr>
            <w:tcW w:w="4483" w:type="pct"/>
            <w:gridSpan w:val="2"/>
            <w:tcBorders>
              <w:top w:val="nil"/>
              <w:left w:val="nil"/>
              <w:bottom w:val="single" w:sz="4" w:space="0" w:color="auto"/>
              <w:right w:val="nil"/>
            </w:tcBorders>
          </w:tcPr>
          <w:p w:rsidR="00640E42" w:rsidRPr="00395033" w:rsidRDefault="00640E42" w:rsidP="00395033">
            <w:pPr>
              <w:jc w:val="center"/>
              <w:rPr>
                <w:b/>
                <w:i/>
              </w:rPr>
            </w:pPr>
            <w:r w:rsidRPr="00395033">
              <w:rPr>
                <w:b/>
                <w:i/>
              </w:rPr>
              <w:t> </w:t>
            </w:r>
          </w:p>
        </w:tc>
      </w:tr>
      <w:tr w:rsidR="00640E42" w:rsidRPr="00395033" w:rsidTr="00640E42">
        <w:trPr>
          <w:jc w:val="center"/>
        </w:trPr>
        <w:tc>
          <w:tcPr>
            <w:tcW w:w="517" w:type="pct"/>
            <w:tcMar>
              <w:top w:w="0" w:type="dxa"/>
              <w:left w:w="0" w:type="dxa"/>
              <w:bottom w:w="0" w:type="dxa"/>
              <w:right w:w="0" w:type="dxa"/>
            </w:tcMar>
          </w:tcPr>
          <w:p w:rsidR="00640E42" w:rsidRPr="00395033" w:rsidRDefault="00640E42" w:rsidP="00395033">
            <w:pPr>
              <w:jc w:val="center"/>
            </w:pPr>
            <w:r w:rsidRPr="00395033">
              <w:t> </w:t>
            </w:r>
          </w:p>
        </w:tc>
        <w:tc>
          <w:tcPr>
            <w:tcW w:w="4483" w:type="pct"/>
            <w:gridSpan w:val="2"/>
            <w:tcBorders>
              <w:top w:val="single" w:sz="4" w:space="0" w:color="auto"/>
              <w:left w:val="nil"/>
              <w:bottom w:val="nil"/>
              <w:right w:val="nil"/>
            </w:tcBorders>
          </w:tcPr>
          <w:p w:rsidR="00640E42" w:rsidRPr="00395033" w:rsidRDefault="00640E42" w:rsidP="00395033">
            <w:pPr>
              <w:jc w:val="center"/>
            </w:pPr>
            <w:r w:rsidRPr="00395033">
              <w:t>(наименование объекта,</w:t>
            </w:r>
          </w:p>
        </w:tc>
      </w:tr>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здания, цеха)</w:t>
            </w:r>
          </w:p>
        </w:tc>
      </w:tr>
      <w:tr w:rsidR="00640E42" w:rsidRPr="00395033" w:rsidTr="00640E42">
        <w:trPr>
          <w:jc w:val="center"/>
        </w:trPr>
        <w:tc>
          <w:tcPr>
            <w:tcW w:w="2500" w:type="pct"/>
            <w:gridSpan w:val="2"/>
            <w:tcMar>
              <w:top w:w="0" w:type="dxa"/>
              <w:left w:w="0" w:type="dxa"/>
              <w:bottom w:w="0" w:type="dxa"/>
              <w:right w:w="0" w:type="dxa"/>
            </w:tcMar>
          </w:tcPr>
          <w:p w:rsidR="00640E42" w:rsidRPr="00395033" w:rsidRDefault="00640E42" w:rsidP="00395033">
            <w:pPr>
              <w:rPr>
                <w:b/>
                <w:i/>
              </w:rPr>
            </w:pPr>
            <w:r w:rsidRPr="00395033">
              <w:t>г._________________________</w:t>
            </w:r>
          </w:p>
        </w:tc>
        <w:tc>
          <w:tcPr>
            <w:tcW w:w="2500" w:type="pct"/>
          </w:tcPr>
          <w:p w:rsidR="00640E42" w:rsidRPr="00395033" w:rsidRDefault="00640E42" w:rsidP="00395033">
            <w:pPr>
              <w:jc w:val="right"/>
              <w:rPr>
                <w:b/>
                <w:i/>
              </w:rPr>
            </w:pPr>
            <w:r w:rsidRPr="00395033">
              <w:t>«___»________________201___г.</w:t>
            </w:r>
          </w:p>
        </w:tc>
      </w:tr>
    </w:tbl>
    <w:p w:rsidR="00640E42" w:rsidRPr="00395033" w:rsidRDefault="00640E42" w:rsidP="00395033">
      <w:pPr>
        <w:rPr>
          <w:b/>
          <w:i/>
        </w:rPr>
      </w:pPr>
      <w:r w:rsidRPr="00395033">
        <w:rPr>
          <w:b/>
          <w:bCs/>
          <w:i/>
          <w:iCs/>
        </w:rPr>
        <w:t xml:space="preserve">Комиссия </w:t>
      </w:r>
      <w:r w:rsidRPr="00395033">
        <w:rPr>
          <w:b/>
          <w:i/>
          <w:iCs/>
        </w:rPr>
        <w:t xml:space="preserve">в </w:t>
      </w:r>
      <w:r w:rsidRPr="00395033">
        <w:rPr>
          <w:b/>
          <w:bCs/>
          <w:i/>
          <w:iCs/>
        </w:rPr>
        <w:t>составе представителей:</w:t>
      </w:r>
    </w:p>
    <w:tbl>
      <w:tblPr>
        <w:tblW w:w="5000" w:type="pct"/>
        <w:jc w:val="center"/>
        <w:tblLook w:val="0000"/>
      </w:tblPr>
      <w:tblGrid>
        <w:gridCol w:w="1165"/>
        <w:gridCol w:w="2801"/>
        <w:gridCol w:w="6065"/>
      </w:tblGrid>
      <w:tr w:rsidR="00640E42" w:rsidRPr="00395033" w:rsidTr="00640E42">
        <w:trPr>
          <w:jc w:val="center"/>
        </w:trPr>
        <w:tc>
          <w:tcPr>
            <w:tcW w:w="581" w:type="pct"/>
            <w:tcMar>
              <w:top w:w="0" w:type="dxa"/>
              <w:left w:w="0" w:type="dxa"/>
              <w:bottom w:w="0" w:type="dxa"/>
              <w:right w:w="0" w:type="dxa"/>
            </w:tcMar>
          </w:tcPr>
          <w:p w:rsidR="00640E42" w:rsidRPr="00395033" w:rsidRDefault="00640E42" w:rsidP="00395033">
            <w:r w:rsidRPr="00395033">
              <w:t>заказчика</w:t>
            </w:r>
          </w:p>
        </w:tc>
        <w:tc>
          <w:tcPr>
            <w:tcW w:w="4419" w:type="pct"/>
            <w:gridSpan w:val="2"/>
            <w:tcBorders>
              <w:top w:val="nil"/>
              <w:left w:val="nil"/>
              <w:bottom w:val="single" w:sz="4" w:space="0" w:color="auto"/>
              <w:right w:val="nil"/>
            </w:tcBorders>
          </w:tcPr>
          <w:p w:rsidR="00640E42" w:rsidRPr="00395033" w:rsidRDefault="00640E42" w:rsidP="00395033">
            <w:pPr>
              <w:jc w:val="center"/>
              <w:rPr>
                <w:b/>
                <w:i/>
              </w:rPr>
            </w:pPr>
            <w:r w:rsidRPr="00395033">
              <w:rPr>
                <w:b/>
                <w:i/>
              </w:rPr>
              <w:t> </w:t>
            </w:r>
          </w:p>
        </w:tc>
      </w:tr>
      <w:tr w:rsidR="00640E42" w:rsidRPr="00395033" w:rsidTr="00640E42">
        <w:trPr>
          <w:jc w:val="center"/>
        </w:trPr>
        <w:tc>
          <w:tcPr>
            <w:tcW w:w="581" w:type="pct"/>
            <w:tcMar>
              <w:top w:w="0" w:type="dxa"/>
              <w:left w:w="0" w:type="dxa"/>
              <w:bottom w:w="0" w:type="dxa"/>
              <w:right w:w="0" w:type="dxa"/>
            </w:tcMar>
          </w:tcPr>
          <w:p w:rsidR="00640E42" w:rsidRPr="00395033" w:rsidRDefault="00640E42" w:rsidP="00395033">
            <w:pPr>
              <w:jc w:val="center"/>
            </w:pPr>
            <w:r w:rsidRPr="00395033">
              <w:t> </w:t>
            </w:r>
          </w:p>
        </w:tc>
        <w:tc>
          <w:tcPr>
            <w:tcW w:w="4419" w:type="pct"/>
            <w:gridSpan w:val="2"/>
            <w:tcBorders>
              <w:top w:val="single" w:sz="4" w:space="0" w:color="auto"/>
              <w:left w:val="nil"/>
              <w:bottom w:val="nil"/>
              <w:right w:val="nil"/>
            </w:tcBorders>
          </w:tcPr>
          <w:p w:rsidR="00640E42" w:rsidRPr="00395033" w:rsidRDefault="00640E42" w:rsidP="00395033">
            <w:pPr>
              <w:jc w:val="center"/>
            </w:pPr>
            <w:r w:rsidRPr="00395033">
              <w:t>(наименование организации,</w:t>
            </w:r>
          </w:p>
        </w:tc>
      </w:tr>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должность, инициалы, фамилия)</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r w:rsidRPr="00395033">
              <w:t>генерального подрядчика</w:t>
            </w:r>
          </w:p>
        </w:tc>
        <w:tc>
          <w:tcPr>
            <w:tcW w:w="3023" w:type="pct"/>
            <w:tcBorders>
              <w:top w:val="nil"/>
              <w:left w:val="nil"/>
              <w:bottom w:val="single" w:sz="4" w:space="0" w:color="auto"/>
              <w:right w:val="nil"/>
            </w:tcBorders>
          </w:tcPr>
          <w:p w:rsidR="00640E42" w:rsidRPr="00395033" w:rsidRDefault="00640E42" w:rsidP="00395033">
            <w:pPr>
              <w:jc w:val="center"/>
              <w:rPr>
                <w:b/>
                <w:i/>
              </w:rPr>
            </w:pPr>
            <w:r w:rsidRPr="00395033">
              <w:rPr>
                <w:b/>
                <w:i/>
              </w:rPr>
              <w:t> </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pPr>
              <w:jc w:val="center"/>
            </w:pPr>
            <w:r w:rsidRPr="00395033">
              <w:t> </w:t>
            </w:r>
          </w:p>
        </w:tc>
        <w:tc>
          <w:tcPr>
            <w:tcW w:w="3023" w:type="pct"/>
            <w:tcBorders>
              <w:top w:val="single" w:sz="4" w:space="0" w:color="auto"/>
              <w:left w:val="nil"/>
              <w:bottom w:val="nil"/>
              <w:right w:val="nil"/>
            </w:tcBorders>
          </w:tcPr>
          <w:p w:rsidR="00640E42" w:rsidRPr="00395033" w:rsidRDefault="00640E42" w:rsidP="00395033">
            <w:pPr>
              <w:jc w:val="center"/>
            </w:pPr>
            <w:r w:rsidRPr="00395033">
              <w:t>(наименование организации,</w:t>
            </w:r>
          </w:p>
        </w:tc>
      </w:tr>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должность, инициалы, фамилия)</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r w:rsidRPr="00395033">
              <w:t>Управляющей компании</w:t>
            </w:r>
          </w:p>
        </w:tc>
        <w:tc>
          <w:tcPr>
            <w:tcW w:w="3023" w:type="pct"/>
            <w:tcBorders>
              <w:top w:val="nil"/>
              <w:left w:val="nil"/>
              <w:bottom w:val="single" w:sz="4" w:space="0" w:color="auto"/>
              <w:right w:val="nil"/>
            </w:tcBorders>
          </w:tcPr>
          <w:p w:rsidR="00640E42" w:rsidRPr="00395033" w:rsidRDefault="00640E42" w:rsidP="00395033">
            <w:pPr>
              <w:jc w:val="center"/>
              <w:rPr>
                <w:b/>
                <w:i/>
              </w:rPr>
            </w:pPr>
            <w:r w:rsidRPr="00395033">
              <w:rPr>
                <w:b/>
                <w:i/>
              </w:rPr>
              <w:t> </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pPr>
              <w:jc w:val="center"/>
            </w:pPr>
            <w:r w:rsidRPr="00395033">
              <w:t> </w:t>
            </w:r>
          </w:p>
        </w:tc>
        <w:tc>
          <w:tcPr>
            <w:tcW w:w="3023" w:type="pct"/>
            <w:tcBorders>
              <w:top w:val="single" w:sz="4" w:space="0" w:color="auto"/>
              <w:left w:val="nil"/>
              <w:bottom w:val="nil"/>
              <w:right w:val="nil"/>
            </w:tcBorders>
          </w:tcPr>
          <w:p w:rsidR="00640E42" w:rsidRPr="00395033" w:rsidRDefault="00640E42" w:rsidP="00395033">
            <w:pPr>
              <w:jc w:val="center"/>
            </w:pPr>
            <w:r w:rsidRPr="00395033">
              <w:t>(наименование организации,</w:t>
            </w:r>
          </w:p>
        </w:tc>
      </w:tr>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должность, инициалы, фамилия)</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r w:rsidRPr="00395033">
              <w:t>Уполномоченный представитель</w:t>
            </w:r>
          </w:p>
        </w:tc>
        <w:tc>
          <w:tcPr>
            <w:tcW w:w="3023" w:type="pct"/>
            <w:tcBorders>
              <w:top w:val="nil"/>
              <w:left w:val="nil"/>
              <w:bottom w:val="single" w:sz="4" w:space="0" w:color="auto"/>
              <w:right w:val="nil"/>
            </w:tcBorders>
          </w:tcPr>
          <w:p w:rsidR="00640E42" w:rsidRPr="00395033" w:rsidRDefault="00640E42" w:rsidP="00395033">
            <w:pPr>
              <w:jc w:val="center"/>
              <w:rPr>
                <w:b/>
                <w:i/>
              </w:rPr>
            </w:pPr>
            <w:r w:rsidRPr="00395033">
              <w:rPr>
                <w:b/>
                <w:i/>
              </w:rPr>
              <w:t> </w:t>
            </w:r>
          </w:p>
        </w:tc>
      </w:tr>
      <w:tr w:rsidR="00640E42" w:rsidRPr="00395033" w:rsidTr="00640E42">
        <w:trPr>
          <w:jc w:val="center"/>
        </w:trPr>
        <w:tc>
          <w:tcPr>
            <w:tcW w:w="1977" w:type="pct"/>
            <w:gridSpan w:val="2"/>
            <w:tcMar>
              <w:top w:w="0" w:type="dxa"/>
              <w:left w:w="0" w:type="dxa"/>
              <w:bottom w:w="0" w:type="dxa"/>
              <w:right w:w="0" w:type="dxa"/>
            </w:tcMar>
          </w:tcPr>
          <w:p w:rsidR="00640E42" w:rsidRPr="00395033" w:rsidRDefault="00640E42" w:rsidP="00395033">
            <w:r w:rsidRPr="00395033">
              <w:t>собственников МКД </w:t>
            </w:r>
          </w:p>
        </w:tc>
        <w:tc>
          <w:tcPr>
            <w:tcW w:w="3023" w:type="pct"/>
            <w:tcBorders>
              <w:top w:val="single" w:sz="4" w:space="0" w:color="auto"/>
              <w:left w:val="nil"/>
              <w:bottom w:val="nil"/>
              <w:right w:val="nil"/>
            </w:tcBorders>
          </w:tcPr>
          <w:p w:rsidR="00640E42" w:rsidRPr="00395033" w:rsidRDefault="00640E42" w:rsidP="00395033">
            <w:pPr>
              <w:jc w:val="center"/>
            </w:pPr>
          </w:p>
        </w:tc>
      </w:tr>
      <w:tr w:rsidR="00640E42" w:rsidRPr="00395033" w:rsidTr="00640E42">
        <w:trPr>
          <w:jc w:val="center"/>
        </w:trPr>
        <w:tc>
          <w:tcPr>
            <w:tcW w:w="5000" w:type="pct"/>
            <w:gridSpan w:val="3"/>
            <w:tcBorders>
              <w:top w:val="nil"/>
              <w:left w:val="nil"/>
              <w:bottom w:val="single" w:sz="4" w:space="0" w:color="auto"/>
              <w:right w:val="nil"/>
            </w:tcBorders>
            <w:tcMar>
              <w:top w:w="0" w:type="dxa"/>
              <w:left w:w="0" w:type="dxa"/>
              <w:bottom w:w="0" w:type="dxa"/>
              <w:right w:w="0" w:type="dxa"/>
            </w:tcMar>
          </w:tcPr>
          <w:p w:rsidR="00640E42" w:rsidRPr="00395033" w:rsidRDefault="00640E42" w:rsidP="00395033">
            <w:pPr>
              <w:jc w:val="center"/>
              <w:rPr>
                <w:b/>
                <w:i/>
              </w:rPr>
            </w:pPr>
            <w:r w:rsidRPr="00395033">
              <w:rPr>
                <w:b/>
                <w:i/>
              </w:rPr>
              <w:t> </w:t>
            </w:r>
          </w:p>
        </w:tc>
      </w:tr>
      <w:tr w:rsidR="00640E42" w:rsidRPr="00395033" w:rsidTr="00640E42">
        <w:trPr>
          <w:jc w:val="center"/>
        </w:trPr>
        <w:tc>
          <w:tcPr>
            <w:tcW w:w="5000" w:type="pct"/>
            <w:gridSpan w:val="3"/>
            <w:tcBorders>
              <w:top w:val="single" w:sz="4" w:space="0" w:color="auto"/>
              <w:left w:val="nil"/>
              <w:bottom w:val="nil"/>
              <w:right w:val="nil"/>
            </w:tcBorders>
            <w:tcMar>
              <w:top w:w="0" w:type="dxa"/>
              <w:left w:w="0" w:type="dxa"/>
              <w:bottom w:w="0" w:type="dxa"/>
              <w:right w:w="0" w:type="dxa"/>
            </w:tcMar>
          </w:tcPr>
          <w:p w:rsidR="00640E42" w:rsidRPr="00395033" w:rsidRDefault="00640E42" w:rsidP="00395033">
            <w:pPr>
              <w:jc w:val="center"/>
            </w:pPr>
            <w:r w:rsidRPr="00395033">
              <w:t>(инициалы, фамилия)</w:t>
            </w:r>
          </w:p>
        </w:tc>
      </w:tr>
    </w:tbl>
    <w:p w:rsidR="00640E42" w:rsidRPr="00395033" w:rsidRDefault="00640E42" w:rsidP="00395033">
      <w:pPr>
        <w:spacing w:line="276" w:lineRule="auto"/>
      </w:pPr>
      <w:r w:rsidRPr="00395033">
        <w:t>произвела осмотр и проверку качества монтажа, выполненного монтажным управлением, и составила настоящий акт о нижеследующем:</w:t>
      </w:r>
    </w:p>
    <w:p w:rsidR="00640E42" w:rsidRPr="00395033" w:rsidRDefault="00640E42" w:rsidP="00395033">
      <w:pPr>
        <w:spacing w:line="276" w:lineRule="auto"/>
      </w:pPr>
      <w:r w:rsidRPr="00395033">
        <w:t>1. Испытание произведено проливом путем одновременного открытия санитарных приборов, подключенных к проверяемому участку.</w:t>
      </w:r>
    </w:p>
    <w:p w:rsidR="00640E42" w:rsidRPr="00395033" w:rsidRDefault="00640E42" w:rsidP="00395033">
      <w:pPr>
        <w:spacing w:line="276" w:lineRule="auto"/>
      </w:pPr>
      <w:r w:rsidRPr="00395033">
        <w:t>2. При осмотре во время испытаний течи через стенки трубопроводов и места соединений не обнаружено.</w:t>
      </w:r>
    </w:p>
    <w:p w:rsidR="00640E42" w:rsidRPr="00395033" w:rsidRDefault="00640E42" w:rsidP="00395033">
      <w:pPr>
        <w:spacing w:line="276" w:lineRule="auto"/>
        <w:rPr>
          <w:b/>
          <w:i/>
        </w:rPr>
      </w:pPr>
      <w:r w:rsidRPr="00395033">
        <w:rPr>
          <w:b/>
          <w:bCs/>
          <w:i/>
          <w:iCs/>
        </w:rPr>
        <w:t>Решение комиссии:</w:t>
      </w:r>
    </w:p>
    <w:p w:rsidR="00640E42" w:rsidRPr="00395033" w:rsidRDefault="00640E42" w:rsidP="00395033">
      <w:pPr>
        <w:spacing w:line="276" w:lineRule="auto"/>
      </w:pPr>
      <w:r w:rsidRPr="00395033">
        <w:t xml:space="preserve">Монтаж выполнен в соответствии </w:t>
      </w:r>
      <w:r w:rsidRPr="00395033">
        <w:rPr>
          <w:bCs/>
        </w:rPr>
        <w:t xml:space="preserve">с </w:t>
      </w:r>
      <w:r w:rsidRPr="00395033">
        <w:t>действующими техническими условиями, стандартами, строительными нормами и правилами.</w:t>
      </w:r>
    </w:p>
    <w:p w:rsidR="00640E42" w:rsidRPr="00395033" w:rsidRDefault="00640E42" w:rsidP="00395033">
      <w:pPr>
        <w:spacing w:line="276" w:lineRule="auto"/>
      </w:pPr>
      <w:r w:rsidRPr="00395033">
        <w:t>Системы признаются выдержавшими испытание проливом водой.</w:t>
      </w:r>
    </w:p>
    <w:p w:rsidR="00640E42" w:rsidRPr="00395033" w:rsidRDefault="00640E42" w:rsidP="00395033"/>
    <w:tbl>
      <w:tblPr>
        <w:tblW w:w="5115" w:type="pct"/>
        <w:jc w:val="center"/>
        <w:tblInd w:w="-230" w:type="dxa"/>
        <w:tblLook w:val="0000"/>
      </w:tblPr>
      <w:tblGrid>
        <w:gridCol w:w="5258"/>
        <w:gridCol w:w="5004"/>
      </w:tblGrid>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rPr>
                <w:b/>
              </w:rPr>
              <w:t>Представитель заказчика</w:t>
            </w:r>
          </w:p>
        </w:tc>
        <w:tc>
          <w:tcPr>
            <w:tcW w:w="2438" w:type="pct"/>
            <w:tcBorders>
              <w:top w:val="nil"/>
              <w:left w:val="nil"/>
              <w:bottom w:val="single" w:sz="4" w:space="0" w:color="auto"/>
              <w:right w:val="nil"/>
            </w:tcBorders>
            <w:vAlign w:val="bottom"/>
          </w:tcPr>
          <w:p w:rsidR="00640E42" w:rsidRPr="00395033" w:rsidRDefault="00640E42" w:rsidP="00395033">
            <w:pPr>
              <w:jc w:val="right"/>
              <w:rPr>
                <w:b/>
                <w:i/>
              </w:rPr>
            </w:pPr>
            <w:r w:rsidRPr="00395033">
              <w:rPr>
                <w:b/>
                <w:i/>
              </w:rPr>
              <w:t> </w:t>
            </w:r>
          </w:p>
        </w:tc>
      </w:tr>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rPr>
                <w:b/>
              </w:rPr>
              <w:t> </w:t>
            </w:r>
          </w:p>
        </w:tc>
        <w:tc>
          <w:tcPr>
            <w:tcW w:w="2438" w:type="pct"/>
            <w:tcBorders>
              <w:top w:val="single" w:sz="4" w:space="0" w:color="auto"/>
              <w:left w:val="nil"/>
              <w:bottom w:val="nil"/>
              <w:right w:val="nil"/>
            </w:tcBorders>
          </w:tcPr>
          <w:p w:rsidR="00640E42" w:rsidRPr="00395033" w:rsidRDefault="00640E42" w:rsidP="00395033">
            <w:pPr>
              <w:jc w:val="center"/>
            </w:pPr>
            <w:r w:rsidRPr="00395033">
              <w:t>(подпись)</w:t>
            </w:r>
          </w:p>
        </w:tc>
      </w:tr>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rPr>
                <w:b/>
              </w:rPr>
              <w:t>Представитель генерального подрядчика</w:t>
            </w:r>
          </w:p>
        </w:tc>
        <w:tc>
          <w:tcPr>
            <w:tcW w:w="2438" w:type="pct"/>
            <w:tcBorders>
              <w:top w:val="nil"/>
              <w:left w:val="nil"/>
              <w:bottom w:val="single" w:sz="4" w:space="0" w:color="auto"/>
              <w:right w:val="nil"/>
            </w:tcBorders>
            <w:vAlign w:val="bottom"/>
          </w:tcPr>
          <w:p w:rsidR="00640E42" w:rsidRPr="00395033" w:rsidRDefault="00640E42" w:rsidP="00395033">
            <w:pPr>
              <w:jc w:val="right"/>
              <w:rPr>
                <w:b/>
                <w:i/>
              </w:rPr>
            </w:pPr>
            <w:r w:rsidRPr="00395033">
              <w:rPr>
                <w:b/>
                <w:i/>
              </w:rPr>
              <w:t> </w:t>
            </w:r>
          </w:p>
        </w:tc>
      </w:tr>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rPr>
                <w:b/>
              </w:rPr>
              <w:t> </w:t>
            </w:r>
          </w:p>
        </w:tc>
        <w:tc>
          <w:tcPr>
            <w:tcW w:w="2438" w:type="pct"/>
            <w:tcBorders>
              <w:top w:val="single" w:sz="4" w:space="0" w:color="auto"/>
              <w:left w:val="nil"/>
              <w:bottom w:val="nil"/>
              <w:right w:val="nil"/>
            </w:tcBorders>
          </w:tcPr>
          <w:p w:rsidR="00640E42" w:rsidRPr="00395033" w:rsidRDefault="00640E42" w:rsidP="00395033">
            <w:pPr>
              <w:jc w:val="center"/>
              <w:rPr>
                <w:b/>
              </w:rPr>
            </w:pPr>
            <w:r w:rsidRPr="00395033">
              <w:t>(подпись)</w:t>
            </w:r>
          </w:p>
        </w:tc>
      </w:tr>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rPr>
                <w:b/>
              </w:rPr>
              <w:t>Представитель управляющей компании</w:t>
            </w:r>
          </w:p>
        </w:tc>
        <w:tc>
          <w:tcPr>
            <w:tcW w:w="2438" w:type="pct"/>
            <w:tcBorders>
              <w:top w:val="nil"/>
              <w:left w:val="nil"/>
              <w:bottom w:val="single" w:sz="4" w:space="0" w:color="auto"/>
              <w:right w:val="nil"/>
            </w:tcBorders>
            <w:vAlign w:val="bottom"/>
          </w:tcPr>
          <w:p w:rsidR="00640E42" w:rsidRPr="00395033" w:rsidRDefault="00640E42" w:rsidP="00395033">
            <w:pPr>
              <w:jc w:val="right"/>
              <w:rPr>
                <w:b/>
                <w:i/>
              </w:rPr>
            </w:pPr>
            <w:r w:rsidRPr="00395033">
              <w:rPr>
                <w:b/>
                <w:i/>
              </w:rPr>
              <w:t> </w:t>
            </w:r>
          </w:p>
        </w:tc>
      </w:tr>
      <w:tr w:rsidR="00640E42" w:rsidRPr="00395033" w:rsidTr="00395033">
        <w:trPr>
          <w:trHeight w:val="858"/>
          <w:jc w:val="center"/>
        </w:trPr>
        <w:tc>
          <w:tcPr>
            <w:tcW w:w="2562" w:type="pct"/>
            <w:tcMar>
              <w:top w:w="0" w:type="dxa"/>
              <w:left w:w="0" w:type="dxa"/>
              <w:bottom w:w="0" w:type="dxa"/>
              <w:right w:w="0" w:type="dxa"/>
            </w:tcMar>
          </w:tcPr>
          <w:p w:rsidR="00640E42" w:rsidRPr="00395033" w:rsidRDefault="00640E42" w:rsidP="00395033">
            <w:r w:rsidRPr="00395033">
              <w:t> </w:t>
            </w:r>
          </w:p>
        </w:tc>
        <w:tc>
          <w:tcPr>
            <w:tcW w:w="2438" w:type="pct"/>
            <w:tcBorders>
              <w:top w:val="single" w:sz="4" w:space="0" w:color="auto"/>
              <w:left w:val="nil"/>
              <w:bottom w:val="nil"/>
              <w:right w:val="nil"/>
            </w:tcBorders>
          </w:tcPr>
          <w:p w:rsidR="00640E42" w:rsidRPr="00395033" w:rsidRDefault="00395033" w:rsidP="00395033">
            <w:pPr>
              <w:jc w:val="center"/>
            </w:pPr>
            <w:r w:rsidRPr="00395033">
              <w:t>(подпись)</w:t>
            </w:r>
          </w:p>
        </w:tc>
      </w:tr>
      <w:tr w:rsidR="00640E42" w:rsidRPr="00395033" w:rsidTr="00395033">
        <w:trPr>
          <w:trHeight w:val="70"/>
          <w:jc w:val="center"/>
        </w:trPr>
        <w:tc>
          <w:tcPr>
            <w:tcW w:w="2562" w:type="pct"/>
            <w:tcMar>
              <w:top w:w="0" w:type="dxa"/>
              <w:left w:w="0" w:type="dxa"/>
              <w:bottom w:w="0" w:type="dxa"/>
              <w:right w:w="0" w:type="dxa"/>
            </w:tcMar>
          </w:tcPr>
          <w:p w:rsidR="00640E42" w:rsidRPr="00395033" w:rsidRDefault="00395033" w:rsidP="00395033">
            <w:r>
              <w:rPr>
                <w:b/>
              </w:rPr>
              <w:t>У</w:t>
            </w:r>
            <w:r w:rsidR="00640E42" w:rsidRPr="00395033">
              <w:rPr>
                <w:b/>
              </w:rPr>
              <w:t>полномоченный представитель</w:t>
            </w:r>
          </w:p>
        </w:tc>
        <w:tc>
          <w:tcPr>
            <w:tcW w:w="2438" w:type="pct"/>
            <w:tcBorders>
              <w:top w:val="single" w:sz="4" w:space="0" w:color="auto"/>
              <w:left w:val="nil"/>
              <w:bottom w:val="nil"/>
              <w:right w:val="nil"/>
            </w:tcBorders>
          </w:tcPr>
          <w:p w:rsidR="00640E42" w:rsidRDefault="00640E42" w:rsidP="00395033">
            <w:pPr>
              <w:jc w:val="center"/>
            </w:pPr>
          </w:p>
          <w:p w:rsidR="00395033" w:rsidRPr="00395033" w:rsidRDefault="00395033" w:rsidP="00395033">
            <w:pPr>
              <w:jc w:val="center"/>
            </w:pPr>
          </w:p>
        </w:tc>
      </w:tr>
      <w:tr w:rsidR="00640E42" w:rsidRPr="00395033" w:rsidTr="00395033">
        <w:trPr>
          <w:jc w:val="center"/>
        </w:trPr>
        <w:tc>
          <w:tcPr>
            <w:tcW w:w="2562" w:type="pct"/>
            <w:tcMar>
              <w:top w:w="0" w:type="dxa"/>
              <w:left w:w="0" w:type="dxa"/>
              <w:bottom w:w="0" w:type="dxa"/>
              <w:right w:w="0" w:type="dxa"/>
            </w:tcMar>
          </w:tcPr>
          <w:p w:rsidR="00640E42" w:rsidRPr="00395033" w:rsidRDefault="00640E42" w:rsidP="00395033">
            <w:pPr>
              <w:rPr>
                <w:b/>
              </w:rPr>
            </w:pPr>
            <w:r w:rsidRPr="00395033">
              <w:t> </w:t>
            </w:r>
            <w:r w:rsidRPr="00395033">
              <w:rPr>
                <w:b/>
              </w:rPr>
              <w:t>собственников МКД</w:t>
            </w:r>
          </w:p>
        </w:tc>
        <w:tc>
          <w:tcPr>
            <w:tcW w:w="2438" w:type="pct"/>
            <w:tcBorders>
              <w:top w:val="single" w:sz="4" w:space="0" w:color="auto"/>
              <w:left w:val="nil"/>
              <w:bottom w:val="nil"/>
              <w:right w:val="nil"/>
            </w:tcBorders>
          </w:tcPr>
          <w:p w:rsidR="00640E42" w:rsidRPr="00395033" w:rsidRDefault="00640E42" w:rsidP="00395033">
            <w:pPr>
              <w:jc w:val="center"/>
            </w:pPr>
            <w:r w:rsidRPr="00395033">
              <w:t>(подпись)</w:t>
            </w:r>
          </w:p>
        </w:tc>
      </w:tr>
    </w:tbl>
    <w:p w:rsidR="00640E42" w:rsidRPr="00395033" w:rsidRDefault="00640E42" w:rsidP="00395033">
      <w:pPr>
        <w:pStyle w:val="a6"/>
        <w:ind w:left="0"/>
        <w:jc w:val="both"/>
      </w:pPr>
    </w:p>
    <w:p w:rsidR="00640E42" w:rsidRPr="008A7AAD" w:rsidRDefault="00640E42" w:rsidP="00640E42">
      <w:pPr>
        <w:pStyle w:val="a6"/>
        <w:spacing w:line="276" w:lineRule="auto"/>
        <w:ind w:left="0"/>
        <w:jc w:val="right"/>
        <w:rPr>
          <w:b/>
          <w:sz w:val="28"/>
          <w:szCs w:val="28"/>
        </w:rPr>
      </w:pPr>
      <w:r w:rsidRPr="00A611C4">
        <w:rPr>
          <w:sz w:val="28"/>
          <w:szCs w:val="28"/>
        </w:rPr>
        <w:br w:type="page"/>
      </w:r>
      <w:r w:rsidRPr="008A7AAD">
        <w:rPr>
          <w:b/>
          <w:sz w:val="28"/>
          <w:szCs w:val="28"/>
        </w:rPr>
        <w:lastRenderedPageBreak/>
        <w:t>№</w:t>
      </w:r>
      <w:r w:rsidR="007B23AC">
        <w:rPr>
          <w:b/>
          <w:sz w:val="28"/>
          <w:szCs w:val="28"/>
        </w:rPr>
        <w:t>4</w:t>
      </w:r>
    </w:p>
    <w:p w:rsidR="00640E42" w:rsidRPr="00A611C4" w:rsidRDefault="00640E42" w:rsidP="00640E42">
      <w:pPr>
        <w:jc w:val="center"/>
        <w:rPr>
          <w:b/>
        </w:rPr>
      </w:pPr>
      <w:r w:rsidRPr="00A611C4">
        <w:rPr>
          <w:b/>
        </w:rPr>
        <w:t>Акт</w:t>
      </w:r>
    </w:p>
    <w:p w:rsidR="00640E42" w:rsidRPr="00A611C4" w:rsidRDefault="00640E42" w:rsidP="00640E42">
      <w:pPr>
        <w:jc w:val="center"/>
        <w:rPr>
          <w:b/>
        </w:rPr>
      </w:pPr>
      <w:r w:rsidRPr="00A611C4">
        <w:rPr>
          <w:b/>
        </w:rPr>
        <w:t>гидростатического или манометрического испытания</w:t>
      </w:r>
    </w:p>
    <w:p w:rsidR="00640E42" w:rsidRPr="00A611C4" w:rsidRDefault="00640E42" w:rsidP="00640E42">
      <w:pPr>
        <w:jc w:val="center"/>
        <w:rPr>
          <w:b/>
        </w:rPr>
      </w:pPr>
      <w:r w:rsidRPr="00A611C4">
        <w:rPr>
          <w:b/>
        </w:rPr>
        <w:t>на герметичность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2009"/>
        <w:gridCol w:w="7982"/>
      </w:tblGrid>
      <w:tr w:rsidR="00640E42" w:rsidRPr="00A611C4" w:rsidTr="00640E42">
        <w:tc>
          <w:tcPr>
            <w:tcW w:w="10132" w:type="dxa"/>
            <w:gridSpan w:val="2"/>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gridSpan w:val="2"/>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системы)</w:t>
            </w:r>
          </w:p>
        </w:tc>
      </w:tr>
      <w:tr w:rsidR="00640E42" w:rsidRPr="00A611C4" w:rsidTr="00640E42">
        <w:tc>
          <w:tcPr>
            <w:tcW w:w="2014"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смонтированной в</w:t>
            </w:r>
          </w:p>
        </w:tc>
        <w:tc>
          <w:tcPr>
            <w:tcW w:w="8118"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2014"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8118"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объекта, здания, цеха)</w:t>
            </w:r>
          </w:p>
        </w:tc>
      </w:tr>
    </w:tbl>
    <w:p w:rsidR="00640E42" w:rsidRPr="00A611C4" w:rsidRDefault="00640E42" w:rsidP="00640E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306"/>
        <w:gridCol w:w="2238"/>
        <w:gridCol w:w="4281"/>
        <w:gridCol w:w="318"/>
        <w:gridCol w:w="419"/>
        <w:gridCol w:w="281"/>
        <w:gridCol w:w="1258"/>
        <w:gridCol w:w="122"/>
        <w:gridCol w:w="507"/>
        <w:gridCol w:w="261"/>
      </w:tblGrid>
      <w:tr w:rsidR="00640E42" w:rsidRPr="00A611C4" w:rsidTr="00640E42">
        <w:tc>
          <w:tcPr>
            <w:tcW w:w="30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г.</w:t>
            </w:r>
          </w:p>
        </w:tc>
        <w:tc>
          <w:tcPr>
            <w:tcW w:w="2278"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center"/>
              <w:rPr>
                <w:bCs/>
              </w:rPr>
            </w:pPr>
          </w:p>
        </w:tc>
        <w:tc>
          <w:tcPr>
            <w:tcW w:w="43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32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right"/>
              <w:rPr>
                <w:bCs/>
              </w:rPr>
            </w:pPr>
            <w:r w:rsidRPr="00A611C4">
              <w:rPr>
                <w:bCs/>
              </w:rPr>
              <w:t>«</w:t>
            </w:r>
          </w:p>
        </w:tc>
        <w:tc>
          <w:tcPr>
            <w:tcW w:w="425"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28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w:t>
            </w:r>
          </w:p>
        </w:tc>
        <w:tc>
          <w:tcPr>
            <w:tcW w:w="1280"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12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rPr>
                <w:bCs/>
              </w:rPr>
            </w:pPr>
          </w:p>
        </w:tc>
        <w:tc>
          <w:tcPr>
            <w:tcW w:w="50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rPr>
                <w:bCs/>
              </w:rPr>
            </w:pPr>
            <w:r w:rsidRPr="00A611C4">
              <w:rPr>
                <w:bCs/>
              </w:rPr>
              <w:t>201</w:t>
            </w:r>
          </w:p>
        </w:tc>
        <w:tc>
          <w:tcPr>
            <w:tcW w:w="262"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right"/>
              <w:rPr>
                <w:bCs/>
              </w:rPr>
            </w:pPr>
            <w:r w:rsidRPr="00A611C4">
              <w:rPr>
                <w:bCs/>
              </w:rPr>
              <w:t>г.</w:t>
            </w:r>
          </w:p>
        </w:tc>
      </w:tr>
    </w:tbl>
    <w:p w:rsidR="00640E42" w:rsidRPr="00A611C4" w:rsidRDefault="00640E42" w:rsidP="00640E42"/>
    <w:p w:rsidR="00640E42" w:rsidRPr="00A611C4" w:rsidRDefault="00640E42" w:rsidP="00640E42">
      <w:r w:rsidRPr="00A611C4">
        <w:t>Комиссия в составе представителей:</w:t>
      </w:r>
    </w:p>
    <w:p w:rsidR="00640E42" w:rsidRPr="00A611C4" w:rsidRDefault="00640E42" w:rsidP="00640E42">
      <w:pPr>
        <w:rPr>
          <w:b/>
        </w:rPr>
      </w:pPr>
      <w:r w:rsidRPr="00A611C4">
        <w:rPr>
          <w:b/>
        </w:rPr>
        <w:t>заказчика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генерального подрядчика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управляющей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13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13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органов местного самоуправления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27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27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(наименование организации, должность, инициалы, фамилия)</w:t>
            </w:r>
          </w:p>
        </w:tc>
      </w:tr>
    </w:tbl>
    <w:p w:rsidR="00640E42" w:rsidRPr="00A611C4" w:rsidRDefault="00640E42" w:rsidP="00640E42">
      <w:pPr>
        <w:rPr>
          <w:b/>
        </w:rPr>
      </w:pPr>
      <w:r w:rsidRPr="00A611C4">
        <w:rPr>
          <w:b/>
        </w:rPr>
        <w:t>уполномоченного представителя собственников помещений МКД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9991"/>
      </w:tblGrid>
      <w:tr w:rsidR="00640E42" w:rsidRPr="00A611C4" w:rsidTr="00640E42">
        <w:tc>
          <w:tcPr>
            <w:tcW w:w="10272"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10272" w:type="dxa"/>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r w:rsidRPr="00A611C4">
              <w:rPr>
                <w:i/>
              </w:rPr>
              <w:t>(инициалы, фамилия)</w:t>
            </w:r>
          </w:p>
        </w:tc>
      </w:tr>
    </w:tbl>
    <w:p w:rsidR="00640E42" w:rsidRPr="00A611C4" w:rsidRDefault="00640E42" w:rsidP="00640E42">
      <w:r w:rsidRPr="00A611C4">
        <w:t>произвела осмотр и проверку качества монтажа и составила настоящий акт о нижеследующем: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1302"/>
        <w:gridCol w:w="681"/>
        <w:gridCol w:w="837"/>
        <w:gridCol w:w="685"/>
        <w:gridCol w:w="1945"/>
        <w:gridCol w:w="683"/>
        <w:gridCol w:w="705"/>
        <w:gridCol w:w="3153"/>
      </w:tblGrid>
      <w:tr w:rsidR="00640E42" w:rsidRPr="00A611C4" w:rsidTr="00640E42">
        <w:tc>
          <w:tcPr>
            <w:tcW w:w="2869" w:type="dxa"/>
            <w:gridSpan w:val="3"/>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1. Испытание произведено</w:t>
            </w:r>
          </w:p>
        </w:tc>
        <w:tc>
          <w:tcPr>
            <w:tcW w:w="7403" w:type="dxa"/>
            <w:gridSpan w:val="5"/>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r>
      <w:tr w:rsidR="00640E42" w:rsidRPr="00A611C4" w:rsidTr="00640E42">
        <w:tc>
          <w:tcPr>
            <w:tcW w:w="2869" w:type="dxa"/>
            <w:gridSpan w:val="3"/>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7403" w:type="dxa"/>
            <w:gridSpan w:val="5"/>
            <w:tcBorders>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(гидростатическим или манометрическим методом)</w:t>
            </w:r>
          </w:p>
        </w:tc>
      </w:tr>
      <w:tr w:rsidR="00640E42" w:rsidRPr="00A611C4" w:rsidTr="00640E42">
        <w:trPr>
          <w:gridAfter w:val="1"/>
          <w:wAfter w:w="3222" w:type="dxa"/>
        </w:trPr>
        <w:tc>
          <w:tcPr>
            <w:tcW w:w="131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давлением</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850"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МПа (</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1985"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кг/см</w:t>
            </w:r>
            <w:r w:rsidRPr="00A611C4">
              <w:rPr>
                <w:vertAlign w:val="superscript"/>
              </w:rPr>
              <w:t>2</w:t>
            </w:r>
            <w:r w:rsidRPr="00A611C4">
              <w:t>) в течение</w:t>
            </w:r>
          </w:p>
        </w:tc>
        <w:tc>
          <w:tcPr>
            <w:tcW w:w="708"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709"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мин.</w:t>
            </w:r>
          </w:p>
        </w:tc>
      </w:tr>
    </w:tbl>
    <w:p w:rsidR="00640E42" w:rsidRPr="00A611C4" w:rsidRDefault="00640E42" w:rsidP="00640E4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3295"/>
        <w:gridCol w:w="708"/>
        <w:gridCol w:w="851"/>
        <w:gridCol w:w="709"/>
        <w:gridCol w:w="992"/>
      </w:tblGrid>
      <w:tr w:rsidR="00640E42" w:rsidRPr="00A611C4" w:rsidTr="00640E42">
        <w:tc>
          <w:tcPr>
            <w:tcW w:w="3295"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2. Падение давления составило</w:t>
            </w:r>
          </w:p>
        </w:tc>
        <w:tc>
          <w:tcPr>
            <w:tcW w:w="708"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851"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МПа (</w:t>
            </w:r>
          </w:p>
        </w:tc>
        <w:tc>
          <w:tcPr>
            <w:tcW w:w="709" w:type="dxa"/>
            <w:tcBorders>
              <w:top w:val="single" w:sz="4" w:space="0" w:color="FFFFFF"/>
              <w:left w:val="single" w:sz="4" w:space="0" w:color="FFFFFF"/>
              <w:right w:val="single" w:sz="4" w:space="0" w:color="FFFFFF"/>
            </w:tcBorders>
            <w:shd w:val="clear" w:color="auto" w:fill="auto"/>
            <w:vAlign w:val="bottom"/>
          </w:tcPr>
          <w:p w:rsidR="00640E42" w:rsidRPr="00A611C4" w:rsidRDefault="00640E42" w:rsidP="00640E42">
            <w:pPr>
              <w:jc w:val="center"/>
              <w:rPr>
                <w:b/>
                <w:i/>
              </w:rPr>
            </w:pPr>
          </w:p>
        </w:tc>
        <w:tc>
          <w:tcPr>
            <w:tcW w:w="992"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pPr>
              <w:jc w:val="center"/>
            </w:pPr>
            <w:r w:rsidRPr="00A611C4">
              <w:t>кг/см</w:t>
            </w:r>
            <w:r w:rsidRPr="00A611C4">
              <w:rPr>
                <w:vertAlign w:val="superscript"/>
              </w:rPr>
              <w:t>2</w:t>
            </w:r>
            <w:r w:rsidRPr="00A611C4">
              <w:t>).</w:t>
            </w:r>
          </w:p>
        </w:tc>
      </w:tr>
    </w:tbl>
    <w:p w:rsidR="00640E42" w:rsidRPr="00A611C4" w:rsidRDefault="00640E42" w:rsidP="00640E42">
      <w:pPr>
        <w:jc w:val="both"/>
      </w:pPr>
      <w:r w:rsidRPr="00A611C4">
        <w:t>3. Признаков разрыва или нарушения прочности теплогенераторов и водоподогревателей, капель в сварных швах, резьбовых соединениях, отопительных приборах, на поверхности труб, арматуры и утечки воды через водоразборную арматуру, смывные устройства и т.п. не обнаружено (ненужное зачеркнуть).</w:t>
      </w:r>
    </w:p>
    <w:p w:rsidR="00640E42" w:rsidRPr="00A611C4" w:rsidRDefault="00640E42" w:rsidP="00640E42"/>
    <w:p w:rsidR="00640E42" w:rsidRPr="00A611C4" w:rsidRDefault="00640E42" w:rsidP="00640E42">
      <w:pPr>
        <w:rPr>
          <w:b/>
        </w:rPr>
      </w:pPr>
      <w:r w:rsidRPr="00A611C4">
        <w:rPr>
          <w:b/>
        </w:rPr>
        <w:t>Решение комиссии</w:t>
      </w:r>
    </w:p>
    <w:p w:rsidR="00640E42" w:rsidRPr="00A611C4" w:rsidRDefault="00640E42" w:rsidP="00640E42">
      <w:pPr>
        <w:ind w:firstLine="708"/>
        <w:jc w:val="both"/>
      </w:pPr>
      <w:r w:rsidRPr="00A611C4">
        <w:t>Монтаж выполнен с действующими техническими условиями, стандартами, строительными нормами и правилами производства и приёмки работ.</w:t>
      </w:r>
    </w:p>
    <w:p w:rsidR="00640E42" w:rsidRPr="00A611C4" w:rsidRDefault="00640E42" w:rsidP="00640E42">
      <w:pPr>
        <w:ind w:firstLine="708"/>
        <w:jc w:val="both"/>
      </w:pPr>
      <w:r w:rsidRPr="00A611C4">
        <w:t>Система признается выдержавшей испытание давлением на герметичность.</w:t>
      </w:r>
    </w:p>
    <w:p w:rsidR="00640E42" w:rsidRPr="00A611C4" w:rsidRDefault="00640E42" w:rsidP="00640E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 w:type="dxa"/>
          <w:right w:w="34" w:type="dxa"/>
        </w:tblCellMar>
        <w:tblLook w:val="04A0"/>
      </w:tblPr>
      <w:tblGrid>
        <w:gridCol w:w="6373"/>
        <w:gridCol w:w="548"/>
        <w:gridCol w:w="3070"/>
      </w:tblGrid>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заказчика</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подрядчика</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управляющей организации</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Представитель ОМС</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r w:rsidRPr="00A611C4">
              <w:t xml:space="preserve">Уполномоченный представитель </w:t>
            </w:r>
          </w:p>
          <w:p w:rsidR="00640E42" w:rsidRPr="00A611C4" w:rsidRDefault="00640E42" w:rsidP="00640E42">
            <w:r w:rsidRPr="00A611C4">
              <w:t>собственников помещений МКД</w:t>
            </w:r>
          </w:p>
        </w:tc>
        <w:tc>
          <w:tcPr>
            <w:tcW w:w="5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640E42" w:rsidRPr="00A611C4" w:rsidRDefault="00640E42" w:rsidP="00640E42"/>
        </w:tc>
        <w:tc>
          <w:tcPr>
            <w:tcW w:w="3111" w:type="dxa"/>
            <w:tcBorders>
              <w:top w:val="single" w:sz="4" w:space="0" w:color="FFFFFF"/>
              <w:left w:val="single" w:sz="4" w:space="0" w:color="FFFFFF"/>
              <w:bottom w:val="single" w:sz="4" w:space="0" w:color="auto"/>
              <w:right w:val="single" w:sz="4" w:space="0" w:color="FFFFFF"/>
            </w:tcBorders>
            <w:shd w:val="clear" w:color="auto" w:fill="auto"/>
            <w:vAlign w:val="bottom"/>
          </w:tcPr>
          <w:p w:rsidR="00640E42" w:rsidRPr="00A611C4" w:rsidRDefault="00640E42" w:rsidP="00640E42">
            <w:pPr>
              <w:jc w:val="right"/>
              <w:rPr>
                <w:b/>
                <w:i/>
                <w:vertAlign w:val="superscript"/>
              </w:rPr>
            </w:pPr>
          </w:p>
        </w:tc>
      </w:tr>
      <w:tr w:rsidR="00640E42" w:rsidRPr="00A611C4" w:rsidTr="00640E42">
        <w:tc>
          <w:tcPr>
            <w:tcW w:w="6463"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558" w:type="dxa"/>
            <w:tcBorders>
              <w:top w:val="single" w:sz="4" w:space="0" w:color="FFFFFF"/>
              <w:left w:val="single" w:sz="4" w:space="0" w:color="FFFFFF"/>
              <w:bottom w:val="single" w:sz="4" w:space="0" w:color="FFFFFF"/>
              <w:right w:val="single" w:sz="4" w:space="0" w:color="FFFFFF"/>
            </w:tcBorders>
            <w:shd w:val="clear" w:color="auto" w:fill="auto"/>
          </w:tcPr>
          <w:p w:rsidR="00640E42" w:rsidRPr="00A611C4" w:rsidRDefault="00640E42" w:rsidP="00640E42">
            <w:pPr>
              <w:jc w:val="center"/>
            </w:pPr>
          </w:p>
        </w:tc>
        <w:tc>
          <w:tcPr>
            <w:tcW w:w="3111" w:type="dxa"/>
            <w:tcBorders>
              <w:top w:val="single" w:sz="4" w:space="0" w:color="auto"/>
              <w:left w:val="single" w:sz="4" w:space="0" w:color="FFFFFF"/>
              <w:bottom w:val="single" w:sz="4" w:space="0" w:color="FFFFFF"/>
              <w:right w:val="single" w:sz="4" w:space="0" w:color="FFFFFF"/>
            </w:tcBorders>
            <w:shd w:val="clear" w:color="auto" w:fill="auto"/>
          </w:tcPr>
          <w:p w:rsidR="00640E42" w:rsidRPr="00A611C4" w:rsidRDefault="00640E42" w:rsidP="00640E42">
            <w:pPr>
              <w:jc w:val="center"/>
              <w:rPr>
                <w:i/>
              </w:rPr>
            </w:pPr>
            <w:r w:rsidRPr="00A611C4">
              <w:rPr>
                <w:i/>
              </w:rPr>
              <w:t>(подпись)</w:t>
            </w:r>
          </w:p>
        </w:tc>
      </w:tr>
    </w:tbl>
    <w:p w:rsidR="00640E42" w:rsidRPr="008A7AAD" w:rsidRDefault="00640E42" w:rsidP="00640E42">
      <w:pPr>
        <w:pStyle w:val="a6"/>
        <w:spacing w:line="276" w:lineRule="auto"/>
        <w:ind w:left="0"/>
        <w:jc w:val="right"/>
        <w:rPr>
          <w:b/>
          <w:sz w:val="28"/>
          <w:szCs w:val="28"/>
        </w:rPr>
      </w:pPr>
      <w:r w:rsidRPr="00A611C4">
        <w:rPr>
          <w:sz w:val="28"/>
          <w:szCs w:val="28"/>
        </w:rPr>
        <w:br w:type="page"/>
      </w:r>
      <w:r w:rsidRPr="008A7AAD">
        <w:rPr>
          <w:b/>
          <w:sz w:val="28"/>
          <w:szCs w:val="28"/>
        </w:rPr>
        <w:lastRenderedPageBreak/>
        <w:t>№</w:t>
      </w:r>
      <w:r w:rsidR="007B23AC">
        <w:rPr>
          <w:b/>
          <w:sz w:val="28"/>
          <w:szCs w:val="28"/>
        </w:rPr>
        <w:t>5</w:t>
      </w:r>
    </w:p>
    <w:p w:rsidR="00640E42" w:rsidRPr="00A611C4" w:rsidRDefault="00640E42" w:rsidP="00640E42">
      <w:pPr>
        <w:spacing w:before="75" w:line="240" w:lineRule="atLeast"/>
        <w:textAlignment w:val="top"/>
        <w:rPr>
          <w:rFonts w:ascii="Arial" w:hAnsi="Arial" w:cs="Arial"/>
          <w:color w:val="000000"/>
          <w:sz w:val="20"/>
          <w:szCs w:val="20"/>
        </w:rPr>
      </w:pPr>
      <w:r w:rsidRPr="00A611C4">
        <w:rPr>
          <w:rFonts w:ascii="Arial" w:hAnsi="Arial" w:cs="Arial"/>
          <w:color w:val="000000"/>
          <w:sz w:val="20"/>
          <w:szCs w:val="20"/>
        </w:rPr>
        <w:t>___________________                                                  </w:t>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t>"____"____________ 20__ г.</w:t>
      </w:r>
    </w:p>
    <w:p w:rsidR="00640E42" w:rsidRPr="00A611C4" w:rsidRDefault="00640E42" w:rsidP="00640E42">
      <w:pPr>
        <w:spacing w:before="75" w:line="240" w:lineRule="atLeast"/>
        <w:textAlignment w:val="top"/>
        <w:rPr>
          <w:rFonts w:ascii="Arial" w:hAnsi="Arial" w:cs="Arial"/>
          <w:b/>
          <w:bCs/>
          <w:color w:val="333333"/>
          <w:sz w:val="20"/>
          <w:szCs w:val="20"/>
        </w:rPr>
      </w:pPr>
      <w:r w:rsidRPr="00A611C4">
        <w:rPr>
          <w:rFonts w:ascii="Arial" w:hAnsi="Arial" w:cs="Arial"/>
          <w:color w:val="000000"/>
          <w:sz w:val="20"/>
          <w:szCs w:val="20"/>
        </w:rPr>
        <w:t>  </w:t>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color w:val="000000"/>
          <w:sz w:val="20"/>
          <w:szCs w:val="20"/>
        </w:rPr>
        <w:tab/>
      </w:r>
      <w:r w:rsidRPr="00A611C4">
        <w:rPr>
          <w:rFonts w:ascii="Arial" w:hAnsi="Arial" w:cs="Arial"/>
          <w:b/>
          <w:bCs/>
          <w:color w:val="333333"/>
          <w:sz w:val="20"/>
          <w:szCs w:val="20"/>
        </w:rPr>
        <w:t>АКТ</w:t>
      </w:r>
    </w:p>
    <w:p w:rsidR="00640E42" w:rsidRPr="00A611C4" w:rsidRDefault="00640E42" w:rsidP="00640E42">
      <w:r w:rsidRPr="00A611C4">
        <w:t>об отказе предоставить допуск к общему имуществу многоквартирного дома №____ по ул. ___________________________ гор. ______________ для проведения работ по капитальному ремонту _________________________________________________________________________________________.</w:t>
      </w:r>
    </w:p>
    <w:p w:rsidR="00640E42" w:rsidRPr="00A611C4" w:rsidRDefault="00640E42" w:rsidP="00640E42">
      <w:pPr>
        <w:jc w:val="center"/>
        <w:textAlignment w:val="top"/>
        <w:rPr>
          <w:rFonts w:ascii="Arial" w:hAnsi="Arial" w:cs="Arial"/>
          <w:i/>
          <w:color w:val="000000"/>
          <w:sz w:val="16"/>
          <w:szCs w:val="16"/>
        </w:rPr>
      </w:pPr>
      <w:r w:rsidRPr="00A611C4">
        <w:rPr>
          <w:rFonts w:ascii="Arial" w:hAnsi="Arial" w:cs="Arial"/>
          <w:i/>
          <w:color w:val="000000"/>
          <w:sz w:val="16"/>
          <w:szCs w:val="16"/>
        </w:rPr>
        <w:t>(указать вид работ по капитальному ремонту)</w:t>
      </w:r>
    </w:p>
    <w:p w:rsidR="00640E42" w:rsidRPr="00A611C4" w:rsidRDefault="00640E42" w:rsidP="00640E42">
      <w:pPr>
        <w:spacing w:before="75" w:line="240" w:lineRule="atLeast"/>
        <w:textAlignment w:val="top"/>
        <w:rPr>
          <w:rFonts w:ascii="Arial" w:hAnsi="Arial" w:cs="Arial"/>
          <w:b/>
          <w:color w:val="000000"/>
          <w:sz w:val="20"/>
          <w:szCs w:val="20"/>
        </w:rPr>
      </w:pPr>
      <w:r w:rsidRPr="00A611C4">
        <w:rPr>
          <w:rFonts w:ascii="Arial" w:hAnsi="Arial" w:cs="Arial"/>
          <w:b/>
          <w:color w:val="000000"/>
          <w:sz w:val="20"/>
          <w:szCs w:val="20"/>
        </w:rPr>
        <w:t xml:space="preserve"> Мы, нижеподписавшиеся:</w:t>
      </w:r>
    </w:p>
    <w:p w:rsidR="00640E42" w:rsidRPr="00A611C4" w:rsidRDefault="00640E42" w:rsidP="008A7AAD">
      <w:pPr>
        <w:spacing w:before="75" w:line="240" w:lineRule="atLeast"/>
        <w:textAlignment w:val="top"/>
        <w:rPr>
          <w:rFonts w:ascii="Arial" w:hAnsi="Arial" w:cs="Arial"/>
          <w:i/>
          <w:color w:val="000000"/>
          <w:sz w:val="16"/>
          <w:szCs w:val="16"/>
        </w:rPr>
      </w:pPr>
      <w:r w:rsidRPr="00A611C4">
        <w:rPr>
          <w:rFonts w:ascii="Arial" w:hAnsi="Arial" w:cs="Arial"/>
          <w:color w:val="000000"/>
          <w:sz w:val="20"/>
          <w:szCs w:val="20"/>
        </w:rPr>
        <w:t>__________________________________________________________</w:t>
      </w:r>
      <w:r w:rsidR="008A7AAD">
        <w:rPr>
          <w:rFonts w:ascii="Arial" w:hAnsi="Arial" w:cs="Arial"/>
          <w:color w:val="000000"/>
          <w:sz w:val="20"/>
          <w:szCs w:val="20"/>
        </w:rPr>
        <w:t>_______________________________</w:t>
      </w:r>
      <w:r w:rsidRPr="00A611C4">
        <w:rPr>
          <w:rFonts w:ascii="Arial" w:hAnsi="Arial" w:cs="Arial"/>
          <w:i/>
          <w:color w:val="000000"/>
          <w:sz w:val="16"/>
          <w:szCs w:val="16"/>
        </w:rPr>
        <w:t>(Ф.И.О. представителя собственников МКД)</w:t>
      </w:r>
    </w:p>
    <w:p w:rsidR="00640E42" w:rsidRPr="00A611C4" w:rsidRDefault="00640E42" w:rsidP="008A7AAD">
      <w:pPr>
        <w:spacing w:before="75" w:line="240" w:lineRule="atLeast"/>
        <w:textAlignment w:val="top"/>
        <w:rPr>
          <w:rFonts w:ascii="Arial" w:hAnsi="Arial" w:cs="Arial"/>
          <w:i/>
          <w:color w:val="000000"/>
          <w:sz w:val="16"/>
          <w:szCs w:val="16"/>
        </w:rPr>
      </w:pPr>
      <w:r w:rsidRPr="00A611C4">
        <w:rPr>
          <w:rFonts w:ascii="Arial" w:hAnsi="Arial" w:cs="Arial"/>
          <w:color w:val="000000"/>
          <w:sz w:val="20"/>
          <w:szCs w:val="20"/>
        </w:rPr>
        <w:t>__________________________________________________________</w:t>
      </w:r>
      <w:r w:rsidR="008A7AAD">
        <w:rPr>
          <w:rFonts w:ascii="Arial" w:hAnsi="Arial" w:cs="Arial"/>
          <w:color w:val="000000"/>
          <w:sz w:val="20"/>
          <w:szCs w:val="20"/>
        </w:rPr>
        <w:t>_______________________________</w:t>
      </w:r>
      <w:r w:rsidRPr="00A611C4">
        <w:rPr>
          <w:rFonts w:ascii="Arial" w:hAnsi="Arial" w:cs="Arial"/>
          <w:i/>
          <w:color w:val="000000"/>
          <w:sz w:val="16"/>
          <w:szCs w:val="16"/>
        </w:rPr>
        <w:t>(Ф.И.О. представителя собственников МКД)</w:t>
      </w:r>
    </w:p>
    <w:p w:rsidR="00640E42" w:rsidRPr="00A611C4" w:rsidRDefault="00640E42" w:rsidP="008A7AAD">
      <w:pPr>
        <w:spacing w:before="75" w:line="240" w:lineRule="atLeast"/>
        <w:textAlignment w:val="top"/>
        <w:rPr>
          <w:rFonts w:ascii="Arial" w:hAnsi="Arial" w:cs="Arial"/>
          <w:i/>
          <w:color w:val="000000"/>
          <w:sz w:val="16"/>
          <w:szCs w:val="16"/>
        </w:rPr>
      </w:pPr>
      <w:r w:rsidRPr="00A611C4">
        <w:rPr>
          <w:rFonts w:ascii="Arial" w:hAnsi="Arial" w:cs="Arial"/>
          <w:color w:val="000000"/>
          <w:sz w:val="20"/>
          <w:szCs w:val="20"/>
        </w:rPr>
        <w:t>__________________________________________________________</w:t>
      </w:r>
      <w:r w:rsidR="008A7AAD">
        <w:rPr>
          <w:rFonts w:ascii="Arial" w:hAnsi="Arial" w:cs="Arial"/>
          <w:color w:val="000000"/>
          <w:sz w:val="20"/>
          <w:szCs w:val="20"/>
        </w:rPr>
        <w:t>_______________________________</w:t>
      </w:r>
      <w:r w:rsidRPr="00A611C4">
        <w:rPr>
          <w:rFonts w:ascii="Arial" w:hAnsi="Arial" w:cs="Arial"/>
          <w:i/>
          <w:color w:val="000000"/>
          <w:sz w:val="16"/>
          <w:szCs w:val="16"/>
        </w:rPr>
        <w:t>(Ф.И.О. представителя Подрядной организации)</w:t>
      </w:r>
    </w:p>
    <w:p w:rsidR="00640E42" w:rsidRPr="00A611C4" w:rsidRDefault="00640E42" w:rsidP="00640E42">
      <w:pPr>
        <w:spacing w:before="75"/>
        <w:jc w:val="both"/>
        <w:textAlignment w:val="top"/>
        <w:rPr>
          <w:rFonts w:ascii="Arial" w:hAnsi="Arial" w:cs="Arial"/>
          <w:color w:val="000000"/>
          <w:sz w:val="20"/>
          <w:szCs w:val="20"/>
        </w:rPr>
      </w:pPr>
    </w:p>
    <w:p w:rsidR="00640E42" w:rsidRPr="00A611C4" w:rsidRDefault="00640E42" w:rsidP="00640E42">
      <w:pPr>
        <w:spacing w:before="75"/>
        <w:jc w:val="both"/>
        <w:textAlignment w:val="top"/>
        <w:rPr>
          <w:rFonts w:ascii="Arial" w:hAnsi="Arial" w:cs="Arial"/>
          <w:b/>
          <w:color w:val="000000"/>
          <w:sz w:val="20"/>
          <w:szCs w:val="20"/>
        </w:rPr>
      </w:pPr>
      <w:r w:rsidRPr="00A611C4">
        <w:rPr>
          <w:rFonts w:ascii="Arial" w:hAnsi="Arial" w:cs="Arial"/>
          <w:b/>
          <w:color w:val="000000"/>
          <w:sz w:val="20"/>
          <w:szCs w:val="20"/>
        </w:rPr>
        <w:t>составили настоящий акт о нижеследующем:</w:t>
      </w:r>
    </w:p>
    <w:p w:rsidR="00640E42" w:rsidRPr="00A611C4" w:rsidRDefault="00640E42" w:rsidP="00640E42">
      <w:pPr>
        <w:spacing w:before="75"/>
        <w:jc w:val="both"/>
        <w:textAlignment w:val="top"/>
        <w:rPr>
          <w:rFonts w:ascii="Arial" w:hAnsi="Arial" w:cs="Arial"/>
          <w:color w:val="000000"/>
          <w:sz w:val="20"/>
          <w:szCs w:val="20"/>
        </w:rPr>
      </w:pPr>
      <w:r w:rsidRPr="00A611C4">
        <w:rPr>
          <w:rFonts w:ascii="Arial" w:hAnsi="Arial" w:cs="Arial"/>
          <w:color w:val="000000"/>
          <w:sz w:val="20"/>
          <w:szCs w:val="20"/>
        </w:rPr>
        <w:t>собственник кв. №  ____   дома № ____ по ул. _____________________________ гор. _________________</w:t>
      </w:r>
    </w:p>
    <w:p w:rsidR="00640E42" w:rsidRPr="00A611C4" w:rsidRDefault="00640E42" w:rsidP="00640E42">
      <w:pPr>
        <w:spacing w:before="75"/>
        <w:jc w:val="both"/>
        <w:textAlignment w:val="top"/>
        <w:rPr>
          <w:rFonts w:ascii="Arial" w:hAnsi="Arial" w:cs="Arial"/>
          <w:color w:val="000000"/>
          <w:sz w:val="20"/>
          <w:szCs w:val="20"/>
        </w:rPr>
      </w:pPr>
      <w:r w:rsidRPr="00A611C4">
        <w:rPr>
          <w:rFonts w:ascii="Arial" w:hAnsi="Arial" w:cs="Arial"/>
          <w:color w:val="000000"/>
          <w:sz w:val="20"/>
          <w:szCs w:val="20"/>
        </w:rPr>
        <w:t>_________________________________________________________________________________________</w:t>
      </w:r>
    </w:p>
    <w:p w:rsidR="00640E42" w:rsidRPr="00A611C4" w:rsidRDefault="00640E42" w:rsidP="00640E42">
      <w:pPr>
        <w:spacing w:before="75"/>
        <w:jc w:val="both"/>
        <w:textAlignment w:val="top"/>
        <w:rPr>
          <w:rFonts w:ascii="Arial" w:hAnsi="Arial" w:cs="Arial"/>
          <w:i/>
          <w:color w:val="000000"/>
          <w:sz w:val="20"/>
          <w:szCs w:val="20"/>
        </w:rPr>
      </w:pPr>
      <w:r w:rsidRPr="00A611C4">
        <w:rPr>
          <w:rFonts w:ascii="Arial" w:hAnsi="Arial" w:cs="Arial"/>
          <w:i/>
          <w:color w:val="000000"/>
          <w:sz w:val="20"/>
          <w:szCs w:val="20"/>
        </w:rPr>
        <w:t>(Ф.И.О.)</w:t>
      </w:r>
    </w:p>
    <w:p w:rsidR="00640E42" w:rsidRPr="00A611C4" w:rsidRDefault="00640E42" w:rsidP="00640E42">
      <w:pPr>
        <w:spacing w:before="75"/>
        <w:jc w:val="both"/>
        <w:textAlignment w:val="top"/>
        <w:rPr>
          <w:rFonts w:ascii="Arial" w:hAnsi="Arial" w:cs="Arial"/>
          <w:i/>
          <w:color w:val="000000"/>
          <w:sz w:val="20"/>
          <w:szCs w:val="20"/>
        </w:rPr>
      </w:pPr>
    </w:p>
    <w:p w:rsidR="00640E42" w:rsidRPr="00A611C4" w:rsidRDefault="00640E42" w:rsidP="00640E42">
      <w:pPr>
        <w:numPr>
          <w:ilvl w:val="0"/>
          <w:numId w:val="11"/>
        </w:numPr>
        <w:spacing w:line="276" w:lineRule="auto"/>
        <w:ind w:left="450"/>
        <w:jc w:val="both"/>
        <w:textAlignment w:val="top"/>
        <w:rPr>
          <w:rFonts w:ascii="Arial" w:hAnsi="Arial" w:cs="Arial"/>
          <w:color w:val="000000"/>
          <w:sz w:val="20"/>
          <w:szCs w:val="20"/>
        </w:rPr>
      </w:pPr>
      <w:r w:rsidRPr="00A611C4">
        <w:rPr>
          <w:rFonts w:ascii="Arial" w:hAnsi="Arial" w:cs="Arial"/>
          <w:color w:val="000000"/>
          <w:sz w:val="20"/>
          <w:szCs w:val="20"/>
        </w:rPr>
        <w:t>о дате и времени проведения работ по капитальному ремонту ______________________________________________________________________________________</w:t>
      </w:r>
    </w:p>
    <w:p w:rsidR="00640E42" w:rsidRPr="00A611C4" w:rsidRDefault="00640E42" w:rsidP="00640E42">
      <w:pPr>
        <w:ind w:left="2694"/>
        <w:jc w:val="both"/>
        <w:textAlignment w:val="top"/>
        <w:rPr>
          <w:rFonts w:ascii="Arial" w:hAnsi="Arial" w:cs="Arial"/>
          <w:i/>
          <w:color w:val="000000"/>
          <w:sz w:val="16"/>
          <w:szCs w:val="16"/>
        </w:rPr>
      </w:pPr>
      <w:r w:rsidRPr="00A611C4">
        <w:rPr>
          <w:rFonts w:ascii="Arial" w:hAnsi="Arial" w:cs="Arial"/>
          <w:i/>
          <w:color w:val="000000"/>
          <w:sz w:val="16"/>
          <w:szCs w:val="16"/>
        </w:rPr>
        <w:t>(указать вид работ по капитальному ремонту)</w:t>
      </w:r>
    </w:p>
    <w:p w:rsidR="00640E42" w:rsidRPr="00A611C4" w:rsidRDefault="00640E42" w:rsidP="00640E42">
      <w:pPr>
        <w:ind w:left="90"/>
        <w:jc w:val="both"/>
        <w:textAlignment w:val="top"/>
        <w:rPr>
          <w:rFonts w:ascii="Arial" w:hAnsi="Arial" w:cs="Arial"/>
          <w:color w:val="000000"/>
          <w:sz w:val="20"/>
          <w:szCs w:val="20"/>
        </w:rPr>
      </w:pPr>
    </w:p>
    <w:p w:rsidR="00640E42" w:rsidRPr="00A611C4" w:rsidRDefault="00640E42" w:rsidP="00640E42">
      <w:pPr>
        <w:ind w:left="90"/>
        <w:jc w:val="both"/>
        <w:textAlignment w:val="top"/>
        <w:rPr>
          <w:rFonts w:ascii="Arial" w:hAnsi="Arial" w:cs="Arial"/>
          <w:color w:val="000000"/>
          <w:sz w:val="20"/>
          <w:szCs w:val="20"/>
        </w:rPr>
      </w:pPr>
      <w:r w:rsidRPr="00A611C4">
        <w:rPr>
          <w:rFonts w:ascii="Arial" w:hAnsi="Arial" w:cs="Arial"/>
          <w:color w:val="000000"/>
          <w:sz w:val="20"/>
          <w:szCs w:val="20"/>
        </w:rPr>
        <w:t>уведомлён «___»___________ 20__ года;</w:t>
      </w:r>
    </w:p>
    <w:p w:rsidR="00640E42" w:rsidRPr="00A611C4" w:rsidRDefault="00640E42" w:rsidP="00640E42">
      <w:pPr>
        <w:ind w:left="90"/>
        <w:jc w:val="both"/>
        <w:textAlignment w:val="top"/>
        <w:rPr>
          <w:rFonts w:ascii="Arial" w:hAnsi="Arial" w:cs="Arial"/>
          <w:color w:val="000000"/>
          <w:sz w:val="20"/>
          <w:szCs w:val="20"/>
        </w:rPr>
      </w:pPr>
    </w:p>
    <w:p w:rsidR="00640E42" w:rsidRPr="00A611C4" w:rsidRDefault="00640E42" w:rsidP="00640E42">
      <w:pPr>
        <w:numPr>
          <w:ilvl w:val="0"/>
          <w:numId w:val="11"/>
        </w:numPr>
        <w:spacing w:line="276" w:lineRule="auto"/>
        <w:ind w:left="450"/>
        <w:jc w:val="both"/>
        <w:textAlignment w:val="top"/>
        <w:rPr>
          <w:rFonts w:ascii="Arial" w:hAnsi="Arial" w:cs="Arial"/>
          <w:color w:val="000000"/>
          <w:sz w:val="20"/>
          <w:szCs w:val="20"/>
        </w:rPr>
      </w:pPr>
      <w:r w:rsidRPr="00A611C4">
        <w:rPr>
          <w:rFonts w:ascii="Arial" w:hAnsi="Arial" w:cs="Arial"/>
          <w:color w:val="000000"/>
          <w:sz w:val="20"/>
          <w:szCs w:val="20"/>
        </w:rPr>
        <w:t>собственник отказался предоставить доступ в квартире №_____ многоквартирного дома        № ___ по ул. _______________________________ гор. ___________ к общему имуществу дома для проведения работ по капитальному ремонту ______________________________________________ _____________________________________________________________________________________;</w:t>
      </w:r>
    </w:p>
    <w:p w:rsidR="00640E42" w:rsidRPr="00A611C4" w:rsidRDefault="00640E42" w:rsidP="00640E42">
      <w:pPr>
        <w:ind w:left="450"/>
        <w:jc w:val="both"/>
        <w:textAlignment w:val="top"/>
        <w:rPr>
          <w:rFonts w:ascii="Arial" w:hAnsi="Arial" w:cs="Arial"/>
          <w:color w:val="000000"/>
          <w:sz w:val="16"/>
          <w:szCs w:val="16"/>
        </w:rPr>
      </w:pPr>
      <w:r w:rsidRPr="00A611C4">
        <w:rPr>
          <w:rFonts w:ascii="Arial" w:hAnsi="Arial" w:cs="Arial"/>
          <w:i/>
          <w:color w:val="000000"/>
          <w:sz w:val="16"/>
          <w:szCs w:val="16"/>
        </w:rPr>
        <w:t xml:space="preserve">                                                          (указать вид работ по капитальному ремонту)</w:t>
      </w:r>
    </w:p>
    <w:p w:rsidR="00640E42" w:rsidRPr="00A611C4" w:rsidRDefault="00640E42" w:rsidP="00640E42">
      <w:pPr>
        <w:ind w:left="450"/>
        <w:jc w:val="both"/>
        <w:textAlignment w:val="top"/>
        <w:rPr>
          <w:rFonts w:ascii="Arial" w:hAnsi="Arial" w:cs="Arial"/>
          <w:color w:val="000000"/>
          <w:sz w:val="16"/>
          <w:szCs w:val="16"/>
        </w:rPr>
      </w:pPr>
    </w:p>
    <w:p w:rsidR="00640E42" w:rsidRPr="00A611C4" w:rsidRDefault="00640E42" w:rsidP="00640E42">
      <w:pPr>
        <w:numPr>
          <w:ilvl w:val="0"/>
          <w:numId w:val="11"/>
        </w:numPr>
        <w:spacing w:line="276" w:lineRule="auto"/>
        <w:ind w:left="450"/>
        <w:jc w:val="both"/>
        <w:textAlignment w:val="top"/>
        <w:rPr>
          <w:rFonts w:ascii="Arial" w:hAnsi="Arial" w:cs="Arial"/>
          <w:color w:val="000000"/>
          <w:sz w:val="20"/>
          <w:szCs w:val="20"/>
        </w:rPr>
      </w:pPr>
      <w:r w:rsidRPr="00A611C4">
        <w:rPr>
          <w:rFonts w:ascii="Arial" w:hAnsi="Arial" w:cs="Arial"/>
          <w:color w:val="000000"/>
          <w:sz w:val="20"/>
          <w:szCs w:val="20"/>
        </w:rPr>
        <w:t>проинформирован о необходимости проведения данного вида работ общего имущества многоквартирного дома;</w:t>
      </w:r>
    </w:p>
    <w:p w:rsidR="00640E42" w:rsidRPr="00A611C4" w:rsidRDefault="00640E42" w:rsidP="00640E42">
      <w:pPr>
        <w:ind w:left="450"/>
        <w:jc w:val="both"/>
        <w:textAlignment w:val="top"/>
        <w:rPr>
          <w:rFonts w:ascii="Arial" w:hAnsi="Arial" w:cs="Arial"/>
          <w:color w:val="000000"/>
          <w:sz w:val="20"/>
          <w:szCs w:val="20"/>
        </w:rPr>
      </w:pPr>
    </w:p>
    <w:p w:rsidR="00640E42" w:rsidRPr="00A611C4" w:rsidRDefault="00640E42" w:rsidP="00640E42">
      <w:pPr>
        <w:numPr>
          <w:ilvl w:val="0"/>
          <w:numId w:val="11"/>
        </w:numPr>
        <w:spacing w:line="276" w:lineRule="auto"/>
        <w:ind w:left="450"/>
        <w:jc w:val="both"/>
        <w:textAlignment w:val="top"/>
        <w:rPr>
          <w:rFonts w:ascii="Arial" w:hAnsi="Arial" w:cs="Arial"/>
          <w:color w:val="000000"/>
          <w:sz w:val="20"/>
          <w:szCs w:val="20"/>
        </w:rPr>
      </w:pPr>
      <w:r w:rsidRPr="00A611C4">
        <w:rPr>
          <w:rFonts w:ascii="Arial" w:hAnsi="Arial" w:cs="Arial"/>
          <w:color w:val="000000"/>
          <w:sz w:val="20"/>
          <w:szCs w:val="20"/>
        </w:rPr>
        <w:t>предупреждён об ответственности и о возмещении понесенных расходов собственниками МКД в случае возникновения аварийных ситуаций _____________________________________ ______________________________________________________________________________________</w:t>
      </w:r>
    </w:p>
    <w:p w:rsidR="00640E42" w:rsidRPr="00A611C4" w:rsidRDefault="00640E42" w:rsidP="00640E42">
      <w:pPr>
        <w:pStyle w:val="a6"/>
        <w:rPr>
          <w:rFonts w:ascii="Arial" w:hAnsi="Arial" w:cs="Arial"/>
          <w:color w:val="000000"/>
          <w:sz w:val="16"/>
          <w:szCs w:val="16"/>
        </w:rPr>
      </w:pPr>
      <w:r w:rsidRPr="00A611C4">
        <w:rPr>
          <w:rFonts w:ascii="Arial" w:hAnsi="Arial" w:cs="Arial"/>
          <w:i/>
          <w:color w:val="000000"/>
          <w:sz w:val="16"/>
          <w:szCs w:val="16"/>
        </w:rPr>
        <w:t xml:space="preserve">                                                               (указать вид работ по капитальному ремонту)</w:t>
      </w:r>
    </w:p>
    <w:p w:rsidR="00640E42" w:rsidRPr="00A611C4" w:rsidRDefault="00640E42" w:rsidP="00640E42">
      <w:pPr>
        <w:spacing w:before="75"/>
        <w:textAlignment w:val="top"/>
        <w:rPr>
          <w:rFonts w:ascii="Arial" w:hAnsi="Arial" w:cs="Arial"/>
          <w:color w:val="000000"/>
          <w:sz w:val="20"/>
          <w:szCs w:val="20"/>
        </w:rPr>
      </w:pPr>
      <w:r w:rsidRPr="00A611C4">
        <w:rPr>
          <w:rFonts w:ascii="Arial" w:hAnsi="Arial" w:cs="Arial"/>
          <w:color w:val="000000"/>
          <w:sz w:val="20"/>
          <w:szCs w:val="20"/>
        </w:rPr>
        <w:t>Собственник: ___________________________________________                     _________________________</w:t>
      </w:r>
    </w:p>
    <w:p w:rsidR="00640E42" w:rsidRPr="00A611C4" w:rsidRDefault="00640E42" w:rsidP="00640E42">
      <w:pPr>
        <w:spacing w:before="75"/>
        <w:textAlignment w:val="top"/>
        <w:rPr>
          <w:rFonts w:ascii="Arial" w:hAnsi="Arial" w:cs="Arial"/>
          <w:color w:val="000000"/>
          <w:sz w:val="20"/>
          <w:szCs w:val="20"/>
        </w:rPr>
      </w:pPr>
      <w:r w:rsidRPr="00A611C4">
        <w:rPr>
          <w:rFonts w:ascii="Arial" w:hAnsi="Arial" w:cs="Arial"/>
          <w:color w:val="000000"/>
          <w:sz w:val="20"/>
          <w:szCs w:val="20"/>
        </w:rPr>
        <w:t xml:space="preserve">                                                       (ФИО)                                                                                  Подпись</w:t>
      </w:r>
    </w:p>
    <w:p w:rsidR="00640E42" w:rsidRPr="00A611C4" w:rsidRDefault="00640E42" w:rsidP="00640E42">
      <w:pPr>
        <w:spacing w:before="75"/>
        <w:textAlignment w:val="top"/>
        <w:rPr>
          <w:rFonts w:ascii="Arial" w:hAnsi="Arial" w:cs="Arial"/>
          <w:color w:val="000000"/>
          <w:sz w:val="20"/>
          <w:szCs w:val="20"/>
        </w:rPr>
      </w:pPr>
      <w:r w:rsidRPr="00A611C4">
        <w:rPr>
          <w:rFonts w:ascii="Arial" w:hAnsi="Arial" w:cs="Arial"/>
          <w:color w:val="000000"/>
          <w:sz w:val="20"/>
          <w:szCs w:val="20"/>
        </w:rPr>
        <w:t>От получения и подписи уведомления отказался / не отказался (нужное подчеркнуть).</w:t>
      </w:r>
    </w:p>
    <w:p w:rsidR="00640E42" w:rsidRPr="00A611C4" w:rsidRDefault="00640E42" w:rsidP="00640E42">
      <w:pPr>
        <w:spacing w:before="75"/>
        <w:textAlignment w:val="top"/>
        <w:rPr>
          <w:rFonts w:ascii="Arial" w:hAnsi="Arial" w:cs="Arial"/>
          <w:color w:val="000000"/>
          <w:sz w:val="20"/>
          <w:szCs w:val="20"/>
        </w:rPr>
      </w:pPr>
      <w:r w:rsidRPr="00A611C4">
        <w:rPr>
          <w:rFonts w:ascii="Arial" w:hAnsi="Arial" w:cs="Arial"/>
          <w:color w:val="000000"/>
          <w:sz w:val="20"/>
          <w:szCs w:val="20"/>
        </w:rPr>
        <w:t>В чем и расписываемся:</w:t>
      </w:r>
    </w:p>
    <w:p w:rsidR="00640E42" w:rsidRPr="00A611C4" w:rsidRDefault="00640E42" w:rsidP="00640E42">
      <w:pPr>
        <w:spacing w:before="75"/>
        <w:textAlignment w:val="top"/>
        <w:rPr>
          <w:rFonts w:ascii="Arial" w:hAnsi="Arial" w:cs="Arial"/>
          <w:color w:val="000000"/>
          <w:sz w:val="20"/>
          <w:szCs w:val="20"/>
        </w:rPr>
      </w:pPr>
    </w:p>
    <w:p w:rsidR="00640E42" w:rsidRPr="00A611C4" w:rsidRDefault="00640E42" w:rsidP="00640E42">
      <w:pPr>
        <w:numPr>
          <w:ilvl w:val="0"/>
          <w:numId w:val="12"/>
        </w:numPr>
        <w:ind w:left="426"/>
        <w:textAlignment w:val="top"/>
        <w:rPr>
          <w:rFonts w:ascii="Arial" w:hAnsi="Arial" w:cs="Arial"/>
          <w:color w:val="000000"/>
          <w:sz w:val="20"/>
          <w:szCs w:val="20"/>
        </w:rPr>
      </w:pPr>
      <w:r w:rsidRPr="00A611C4">
        <w:rPr>
          <w:rFonts w:ascii="Arial" w:hAnsi="Arial" w:cs="Arial"/>
          <w:color w:val="000000"/>
          <w:sz w:val="20"/>
          <w:szCs w:val="20"/>
        </w:rPr>
        <w:t xml:space="preserve"> ____________________________________________________________ </w:t>
      </w:r>
    </w:p>
    <w:p w:rsidR="00640E42" w:rsidRPr="00A611C4" w:rsidRDefault="00640E42" w:rsidP="00640E42">
      <w:pPr>
        <w:ind w:left="1276"/>
        <w:textAlignment w:val="top"/>
        <w:rPr>
          <w:rFonts w:ascii="Arial" w:hAnsi="Arial" w:cs="Arial"/>
          <w:i/>
          <w:color w:val="000000"/>
          <w:sz w:val="16"/>
          <w:szCs w:val="16"/>
        </w:rPr>
      </w:pPr>
      <w:r w:rsidRPr="00A611C4">
        <w:rPr>
          <w:rFonts w:ascii="Arial" w:hAnsi="Arial" w:cs="Arial"/>
          <w:color w:val="000000"/>
          <w:sz w:val="16"/>
          <w:szCs w:val="16"/>
        </w:rPr>
        <w:t xml:space="preserve">            (</w:t>
      </w:r>
      <w:r w:rsidRPr="00A611C4">
        <w:rPr>
          <w:rFonts w:ascii="Arial" w:hAnsi="Arial" w:cs="Arial"/>
          <w:i/>
          <w:color w:val="000000"/>
          <w:sz w:val="16"/>
          <w:szCs w:val="16"/>
        </w:rPr>
        <w:t>Ф.И.О. представителя собственников МКД, подпись)</w:t>
      </w:r>
    </w:p>
    <w:p w:rsidR="00640E42" w:rsidRPr="00A611C4" w:rsidRDefault="00640E42" w:rsidP="00640E42">
      <w:pPr>
        <w:numPr>
          <w:ilvl w:val="0"/>
          <w:numId w:val="12"/>
        </w:numPr>
        <w:ind w:left="426"/>
        <w:textAlignment w:val="top"/>
        <w:rPr>
          <w:rFonts w:ascii="Arial" w:hAnsi="Arial" w:cs="Arial"/>
          <w:color w:val="000000"/>
          <w:sz w:val="20"/>
          <w:szCs w:val="20"/>
        </w:rPr>
      </w:pPr>
      <w:r w:rsidRPr="00A611C4">
        <w:rPr>
          <w:rFonts w:ascii="Arial" w:hAnsi="Arial" w:cs="Arial"/>
          <w:color w:val="000000"/>
          <w:sz w:val="20"/>
          <w:szCs w:val="20"/>
        </w:rPr>
        <w:t xml:space="preserve"> ____________________________________________________________            </w:t>
      </w:r>
    </w:p>
    <w:p w:rsidR="00640E42" w:rsidRPr="00A611C4" w:rsidRDefault="00640E42" w:rsidP="00640E42">
      <w:pPr>
        <w:ind w:left="1276"/>
        <w:textAlignment w:val="top"/>
        <w:rPr>
          <w:rFonts w:ascii="Arial" w:hAnsi="Arial" w:cs="Arial"/>
          <w:i/>
          <w:color w:val="000000"/>
          <w:sz w:val="16"/>
          <w:szCs w:val="16"/>
        </w:rPr>
      </w:pPr>
      <w:r w:rsidRPr="00A611C4">
        <w:rPr>
          <w:rFonts w:ascii="Arial" w:hAnsi="Arial" w:cs="Arial"/>
          <w:color w:val="000000"/>
          <w:sz w:val="16"/>
          <w:szCs w:val="16"/>
        </w:rPr>
        <w:t xml:space="preserve">            (</w:t>
      </w:r>
      <w:r w:rsidRPr="00A611C4">
        <w:rPr>
          <w:rFonts w:ascii="Arial" w:hAnsi="Arial" w:cs="Arial"/>
          <w:i/>
          <w:color w:val="000000"/>
          <w:sz w:val="16"/>
          <w:szCs w:val="16"/>
        </w:rPr>
        <w:t>Ф.И.О. представителя собственников МКД, подпись)</w:t>
      </w:r>
    </w:p>
    <w:p w:rsidR="00640E42" w:rsidRPr="00A611C4" w:rsidRDefault="00640E42" w:rsidP="00640E42">
      <w:pPr>
        <w:numPr>
          <w:ilvl w:val="0"/>
          <w:numId w:val="12"/>
        </w:numPr>
        <w:ind w:left="426"/>
        <w:textAlignment w:val="top"/>
        <w:rPr>
          <w:rFonts w:ascii="Arial" w:hAnsi="Arial" w:cs="Arial"/>
          <w:color w:val="000000"/>
          <w:sz w:val="20"/>
          <w:szCs w:val="20"/>
        </w:rPr>
      </w:pPr>
      <w:r w:rsidRPr="00A611C4">
        <w:rPr>
          <w:rFonts w:ascii="Arial" w:hAnsi="Arial" w:cs="Arial"/>
          <w:color w:val="000000"/>
          <w:sz w:val="20"/>
          <w:szCs w:val="20"/>
        </w:rPr>
        <w:t xml:space="preserve">_____________________________________________________________ </w:t>
      </w:r>
    </w:p>
    <w:p w:rsidR="00640E42" w:rsidRPr="00A611C4" w:rsidRDefault="00640E42" w:rsidP="00640E42">
      <w:pPr>
        <w:ind w:left="1276"/>
        <w:textAlignment w:val="top"/>
        <w:rPr>
          <w:rFonts w:ascii="Arial" w:hAnsi="Arial" w:cs="Arial"/>
          <w:i/>
          <w:color w:val="000000"/>
          <w:sz w:val="16"/>
          <w:szCs w:val="16"/>
        </w:rPr>
      </w:pPr>
      <w:r w:rsidRPr="00A611C4">
        <w:rPr>
          <w:rFonts w:ascii="Arial" w:hAnsi="Arial" w:cs="Arial"/>
          <w:i/>
          <w:color w:val="000000"/>
          <w:sz w:val="16"/>
          <w:szCs w:val="16"/>
        </w:rPr>
        <w:t>(Ф.И.О. представителя Подрядной организации</w:t>
      </w:r>
      <w:r w:rsidRPr="00A611C4">
        <w:rPr>
          <w:rFonts w:ascii="Arial" w:hAnsi="Arial" w:cs="Arial"/>
          <w:color w:val="000000"/>
          <w:sz w:val="16"/>
          <w:szCs w:val="16"/>
        </w:rPr>
        <w:t>)</w:t>
      </w:r>
    </w:p>
    <w:p w:rsidR="00640E42" w:rsidRPr="00A611C4" w:rsidRDefault="00640E42" w:rsidP="00640E42">
      <w:pPr>
        <w:pStyle w:val="a6"/>
        <w:spacing w:line="276" w:lineRule="auto"/>
        <w:ind w:left="0"/>
        <w:jc w:val="right"/>
        <w:rPr>
          <w:sz w:val="28"/>
          <w:szCs w:val="28"/>
        </w:rPr>
      </w:pPr>
    </w:p>
    <w:p w:rsidR="00395033" w:rsidRDefault="00640E42" w:rsidP="007B23AC">
      <w:pPr>
        <w:pStyle w:val="a6"/>
        <w:spacing w:line="276" w:lineRule="auto"/>
        <w:ind w:left="0"/>
        <w:jc w:val="right"/>
        <w:rPr>
          <w:b/>
        </w:rPr>
      </w:pPr>
      <w:r w:rsidRPr="008A7AAD">
        <w:rPr>
          <w:b/>
          <w:sz w:val="28"/>
          <w:szCs w:val="28"/>
        </w:rPr>
        <w:lastRenderedPageBreak/>
        <w:t>№</w:t>
      </w:r>
      <w:r w:rsidR="007B23AC">
        <w:rPr>
          <w:b/>
          <w:sz w:val="28"/>
          <w:szCs w:val="28"/>
        </w:rPr>
        <w:t>6</w:t>
      </w:r>
    </w:p>
    <w:p w:rsidR="00395033" w:rsidRPr="000F74AC" w:rsidRDefault="00395033" w:rsidP="00395033">
      <w:pPr>
        <w:spacing w:line="276" w:lineRule="auto"/>
        <w:jc w:val="center"/>
        <w:rPr>
          <w:b/>
        </w:rPr>
      </w:pPr>
      <w:r w:rsidRPr="000F74AC">
        <w:rPr>
          <w:b/>
        </w:rPr>
        <w:t>А</w:t>
      </w:r>
      <w:r>
        <w:rPr>
          <w:b/>
        </w:rPr>
        <w:t xml:space="preserve">кт </w:t>
      </w:r>
      <w:bookmarkStart w:id="38" w:name="OLE_LINK33"/>
      <w:bookmarkStart w:id="39" w:name="OLE_LINK34"/>
      <w:r>
        <w:rPr>
          <w:b/>
        </w:rPr>
        <w:t xml:space="preserve">приема-передачи </w:t>
      </w:r>
      <w:bookmarkEnd w:id="38"/>
      <w:bookmarkEnd w:id="39"/>
      <w:r>
        <w:rPr>
          <w:b/>
        </w:rPr>
        <w:t>общедомового узла учета системы водоснабжения</w:t>
      </w:r>
    </w:p>
    <w:p w:rsidR="00395033" w:rsidRPr="000F74AC" w:rsidRDefault="00395033" w:rsidP="00395033">
      <w:pPr>
        <w:spacing w:line="276" w:lineRule="auto"/>
      </w:pPr>
    </w:p>
    <w:p w:rsidR="00395033" w:rsidRPr="000F74AC" w:rsidRDefault="00395033" w:rsidP="00395033">
      <w:pPr>
        <w:spacing w:line="276" w:lineRule="auto"/>
      </w:pPr>
      <w:r w:rsidRPr="000F74AC">
        <w:t xml:space="preserve">г. </w:t>
      </w:r>
      <w:r>
        <w:t>__________</w:t>
      </w:r>
      <w:r w:rsidRPr="000F74AC">
        <w:tab/>
        <w:t xml:space="preserve">                                              </w:t>
      </w:r>
      <w:r>
        <w:t xml:space="preserve">                          </w:t>
      </w:r>
      <w:r w:rsidRPr="000F74AC">
        <w:t xml:space="preserve"> «____» __________ 20</w:t>
      </w:r>
      <w:r>
        <w:t xml:space="preserve">  _</w:t>
      </w:r>
      <w:r w:rsidRPr="000F74AC">
        <w:t xml:space="preserve"> г.</w:t>
      </w:r>
    </w:p>
    <w:p w:rsidR="00395033" w:rsidRDefault="00395033" w:rsidP="00395033">
      <w:pPr>
        <w:spacing w:line="276" w:lineRule="auto"/>
      </w:pPr>
    </w:p>
    <w:p w:rsidR="00395033" w:rsidRDefault="00395033" w:rsidP="00395033">
      <w:pPr>
        <w:spacing w:line="276" w:lineRule="auto"/>
      </w:pPr>
      <w:r>
        <w:t xml:space="preserve">адрес МКД   </w:t>
      </w:r>
    </w:p>
    <w:p w:rsidR="00395033" w:rsidRDefault="00395033" w:rsidP="00395033">
      <w:pPr>
        <w:spacing w:line="276" w:lineRule="auto"/>
      </w:pPr>
      <w:r>
        <w:t xml:space="preserve">        </w:t>
      </w:r>
    </w:p>
    <w:p w:rsidR="00395033" w:rsidRDefault="00395033" w:rsidP="00395033">
      <w:pPr>
        <w:spacing w:line="276" w:lineRule="auto"/>
      </w:pPr>
      <w:r>
        <w:t xml:space="preserve">___________________________________________________________________________, </w:t>
      </w:r>
    </w:p>
    <w:p w:rsidR="00395033" w:rsidRDefault="00395033" w:rsidP="00395033">
      <w:pPr>
        <w:spacing w:line="276" w:lineRule="auto"/>
        <w:jc w:val="both"/>
      </w:pPr>
    </w:p>
    <w:p w:rsidR="00395033" w:rsidRDefault="00395033" w:rsidP="00395033">
      <w:pPr>
        <w:spacing w:line="276" w:lineRule="auto"/>
      </w:pPr>
      <w:r>
        <w:t xml:space="preserve">Фонд капитального ремонта Тульской области в лице           ____________________________________________________________________________, </w:t>
      </w:r>
    </w:p>
    <w:p w:rsidR="00395033" w:rsidRDefault="00395033" w:rsidP="00395033">
      <w:pPr>
        <w:spacing w:line="276" w:lineRule="auto"/>
        <w:jc w:val="both"/>
      </w:pPr>
      <w:r>
        <w:t xml:space="preserve">в присутствии подрядной организации </w:t>
      </w:r>
    </w:p>
    <w:p w:rsidR="00395033" w:rsidRDefault="00395033" w:rsidP="00395033">
      <w:pPr>
        <w:spacing w:line="276" w:lineRule="auto"/>
        <w:jc w:val="both"/>
      </w:pPr>
      <w:r>
        <w:t>_____________________________________________________________________________</w:t>
      </w:r>
      <w:r w:rsidRPr="000F74AC">
        <w:t xml:space="preserve">, </w:t>
      </w:r>
    </w:p>
    <w:p w:rsidR="00395033" w:rsidRDefault="00395033" w:rsidP="00395033">
      <w:pPr>
        <w:spacing w:line="276" w:lineRule="auto"/>
        <w:jc w:val="both"/>
      </w:pPr>
      <w:r w:rsidRPr="000F74AC">
        <w:t xml:space="preserve">с одной стороны, </w:t>
      </w:r>
    </w:p>
    <w:p w:rsidR="00395033" w:rsidRDefault="00395033" w:rsidP="00395033">
      <w:pPr>
        <w:spacing w:line="276" w:lineRule="auto"/>
        <w:jc w:val="both"/>
      </w:pPr>
      <w:r>
        <w:t xml:space="preserve">и управляющей компании </w:t>
      </w:r>
    </w:p>
    <w:p w:rsidR="00395033" w:rsidRDefault="00395033" w:rsidP="00395033">
      <w:pPr>
        <w:spacing w:line="276" w:lineRule="auto"/>
        <w:jc w:val="both"/>
      </w:pPr>
      <w:r>
        <w:t>____________________________________________________________________________</w:t>
      </w:r>
      <w:r w:rsidRPr="000F74AC">
        <w:t xml:space="preserve"> </w:t>
      </w:r>
    </w:p>
    <w:p w:rsidR="00395033" w:rsidRPr="000F74AC" w:rsidRDefault="00395033" w:rsidP="00395033">
      <w:pPr>
        <w:spacing w:line="276" w:lineRule="auto"/>
        <w:jc w:val="both"/>
      </w:pPr>
      <w:r w:rsidRPr="000F74AC">
        <w:t>с другой стороны, совместно именуемые «Стороны», составили настоящий Акт  о нижеследующ</w:t>
      </w:r>
      <w:r>
        <w:t>е</w:t>
      </w:r>
      <w:r w:rsidRPr="000F74AC">
        <w:t>м:</w:t>
      </w:r>
    </w:p>
    <w:p w:rsidR="00395033" w:rsidRDefault="00395033" w:rsidP="00395033">
      <w:pPr>
        <w:spacing w:line="276" w:lineRule="auto"/>
        <w:ind w:firstLine="540"/>
        <w:jc w:val="both"/>
      </w:pPr>
      <w:r w:rsidRPr="000F74AC">
        <w:t>1. Настоящий Акт приема-передач</w:t>
      </w:r>
      <w:r>
        <w:t xml:space="preserve">и удостоверяет, что Фонд капитального ремонта Тульской области </w:t>
      </w:r>
      <w:r w:rsidRPr="000F74AC">
        <w:t xml:space="preserve"> передал, а</w:t>
      </w:r>
      <w:r>
        <w:t xml:space="preserve"> управляющая компания </w:t>
      </w:r>
      <w:r w:rsidRPr="000F74AC">
        <w:t xml:space="preserve"> </w:t>
      </w:r>
      <w:r>
        <w:t xml:space="preserve">____________________________ </w:t>
      </w:r>
      <w:r w:rsidRPr="000F74AC">
        <w:t>принял</w:t>
      </w:r>
      <w:r>
        <w:t>а</w:t>
      </w:r>
      <w:r w:rsidRPr="000F74AC">
        <w:t xml:space="preserve"> </w:t>
      </w:r>
      <w:r>
        <w:t xml:space="preserve"> смонтированный при капитальном ремонте узел учета системы водоснабжения.</w:t>
      </w:r>
    </w:p>
    <w:p w:rsidR="00395033" w:rsidRDefault="00395033" w:rsidP="00395033">
      <w:pPr>
        <w:spacing w:line="276" w:lineRule="auto"/>
        <w:ind w:firstLine="540"/>
        <w:jc w:val="both"/>
      </w:pPr>
      <w:r>
        <w:t>2. Стороны совместно при приеме-передаче Узла учета системы водоснабжения осмотрели его и пришли к соглашению, что п</w:t>
      </w:r>
      <w:r w:rsidRPr="000F74AC">
        <w:t>ередаваем</w:t>
      </w:r>
      <w:r>
        <w:t>ое оборудование</w:t>
      </w:r>
      <w:r w:rsidRPr="000F74AC">
        <w:t xml:space="preserve"> наход</w:t>
      </w:r>
      <w:r>
        <w:t>и</w:t>
      </w:r>
      <w:r w:rsidRPr="000F74AC">
        <w:t xml:space="preserve">тся в </w:t>
      </w:r>
      <w:r>
        <w:t>полной комплектности.</w:t>
      </w:r>
    </w:p>
    <w:p w:rsidR="00395033" w:rsidRDefault="00395033" w:rsidP="00395033">
      <w:pPr>
        <w:spacing w:line="276" w:lineRule="auto"/>
        <w:ind w:firstLine="540"/>
        <w:jc w:val="both"/>
      </w:pPr>
      <w:r>
        <w:t>3. Управляющая компания каких-либо претензий к Фонду капитального ремонта Тульской области, подрядной организации _______________________________________ по передаче данного оборудования не имеет.</w:t>
      </w:r>
    </w:p>
    <w:p w:rsidR="00395033" w:rsidRPr="001E0181" w:rsidRDefault="00395033" w:rsidP="00395033">
      <w:pPr>
        <w:pStyle w:val="ConsPlusNormal"/>
        <w:widowContro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4. Настоящий Акт составлен в двух экземплярах, имеющих одинаковую юридическую силу, по одному для каждой Стороны.</w:t>
      </w:r>
    </w:p>
    <w:p w:rsidR="00395033" w:rsidRPr="000F74AC" w:rsidRDefault="00395033" w:rsidP="00395033">
      <w:pPr>
        <w:spacing w:line="276" w:lineRule="auto"/>
        <w:ind w:firstLine="540"/>
        <w:jc w:val="both"/>
      </w:pPr>
    </w:p>
    <w:p w:rsidR="00395033" w:rsidRDefault="00395033" w:rsidP="00395033">
      <w:pPr>
        <w:spacing w:line="276" w:lineRule="auto"/>
        <w:jc w:val="center"/>
        <w:rPr>
          <w:b/>
        </w:rPr>
      </w:pPr>
    </w:p>
    <w:p w:rsidR="00395033" w:rsidRPr="00026A4A" w:rsidRDefault="00395033" w:rsidP="00395033">
      <w:pPr>
        <w:spacing w:line="276" w:lineRule="auto"/>
        <w:jc w:val="center"/>
        <w:rPr>
          <w:b/>
        </w:rPr>
      </w:pPr>
      <w:r w:rsidRPr="00026A4A">
        <w:rPr>
          <w:b/>
        </w:rPr>
        <w:t>ПОДПИСИ  СТОРОН:</w:t>
      </w:r>
    </w:p>
    <w:p w:rsidR="00395033" w:rsidRPr="000F74AC" w:rsidRDefault="00395033" w:rsidP="00395033">
      <w:pPr>
        <w:spacing w:line="276" w:lineRule="auto"/>
      </w:pPr>
    </w:p>
    <w:p w:rsidR="00395033" w:rsidRPr="000F74AC" w:rsidRDefault="00395033" w:rsidP="00395033">
      <w:pPr>
        <w:spacing w:line="276" w:lineRule="auto"/>
      </w:pPr>
      <w:r w:rsidRPr="000F74AC">
        <w:t xml:space="preserve">       </w:t>
      </w:r>
      <w:r>
        <w:t xml:space="preserve"> От Фонда капитального ремонта Тульской области</w:t>
      </w:r>
      <w:r w:rsidRPr="000F74AC">
        <w:tab/>
      </w:r>
      <w:r w:rsidRPr="000F74AC">
        <w:tab/>
        <w:t xml:space="preserve">           </w:t>
      </w:r>
      <w:r w:rsidRPr="000F74AC">
        <w:tab/>
        <w:t xml:space="preserve"> </w:t>
      </w:r>
    </w:p>
    <w:p w:rsidR="00395033" w:rsidRDefault="00395033" w:rsidP="00395033">
      <w:pPr>
        <w:spacing w:line="276" w:lineRule="auto"/>
      </w:pPr>
      <w:r w:rsidRPr="000F74AC">
        <w:t xml:space="preserve">                                                      </w:t>
      </w:r>
    </w:p>
    <w:p w:rsidR="00395033" w:rsidRDefault="00395033" w:rsidP="00395033">
      <w:pPr>
        <w:spacing w:line="276" w:lineRule="auto"/>
      </w:pPr>
      <w:r w:rsidRPr="000F74AC">
        <w:t xml:space="preserve">           </w:t>
      </w:r>
      <w:r>
        <w:t>________________________________________________________________________</w:t>
      </w:r>
      <w:r w:rsidRPr="000F74AC">
        <w:t xml:space="preserve">                      </w:t>
      </w:r>
    </w:p>
    <w:p w:rsidR="00395033" w:rsidRPr="000F74AC" w:rsidRDefault="00395033" w:rsidP="00395033">
      <w:pPr>
        <w:spacing w:line="276" w:lineRule="auto"/>
      </w:pPr>
      <w:r w:rsidRPr="000F74AC">
        <w:t xml:space="preserve">                М.П</w:t>
      </w:r>
    </w:p>
    <w:p w:rsidR="00395033" w:rsidRPr="000F74AC" w:rsidRDefault="00395033" w:rsidP="00395033">
      <w:pPr>
        <w:spacing w:line="276" w:lineRule="auto"/>
      </w:pPr>
    </w:p>
    <w:p w:rsidR="00395033" w:rsidRPr="000F74AC" w:rsidRDefault="00395033" w:rsidP="00395033">
      <w:pPr>
        <w:spacing w:line="276" w:lineRule="auto"/>
      </w:pPr>
      <w:r>
        <w:t xml:space="preserve">        От Подрядной организации</w:t>
      </w:r>
      <w:r w:rsidRPr="000F74AC">
        <w:tab/>
      </w:r>
      <w:r w:rsidRPr="000F74AC">
        <w:tab/>
        <w:t xml:space="preserve">           </w:t>
      </w:r>
      <w:r w:rsidRPr="000F74AC">
        <w:tab/>
        <w:t xml:space="preserve"> </w:t>
      </w:r>
    </w:p>
    <w:p w:rsidR="00395033" w:rsidRDefault="00395033" w:rsidP="00395033">
      <w:pPr>
        <w:spacing w:line="276" w:lineRule="auto"/>
      </w:pPr>
      <w:r w:rsidRPr="000F74AC">
        <w:t xml:space="preserve">                                                      </w:t>
      </w:r>
    </w:p>
    <w:p w:rsidR="00395033" w:rsidRPr="000F74AC" w:rsidRDefault="00395033" w:rsidP="00395033">
      <w:pPr>
        <w:tabs>
          <w:tab w:val="left" w:pos="3240"/>
        </w:tabs>
        <w:spacing w:line="276" w:lineRule="auto"/>
      </w:pPr>
      <w:r w:rsidRPr="000F74AC">
        <w:t xml:space="preserve">           </w:t>
      </w:r>
      <w:r>
        <w:t>________________________________________________________________________</w:t>
      </w:r>
      <w:r w:rsidRPr="000F74AC">
        <w:t xml:space="preserve">                      </w:t>
      </w:r>
    </w:p>
    <w:p w:rsidR="00395033" w:rsidRPr="000F74AC" w:rsidRDefault="00395033" w:rsidP="00395033">
      <w:pPr>
        <w:spacing w:line="276" w:lineRule="auto"/>
      </w:pPr>
      <w:r w:rsidRPr="000F74AC">
        <w:t xml:space="preserve">                М.П</w:t>
      </w:r>
    </w:p>
    <w:p w:rsidR="00395033" w:rsidRDefault="00395033" w:rsidP="00395033">
      <w:pPr>
        <w:spacing w:line="276" w:lineRule="auto"/>
      </w:pPr>
    </w:p>
    <w:p w:rsidR="00395033" w:rsidRPr="000F74AC" w:rsidRDefault="00395033" w:rsidP="00395033">
      <w:pPr>
        <w:spacing w:line="276" w:lineRule="auto"/>
      </w:pPr>
      <w:r>
        <w:t xml:space="preserve">        От Управляющей компании</w:t>
      </w:r>
      <w:r w:rsidRPr="000F74AC">
        <w:tab/>
        <w:t xml:space="preserve">           </w:t>
      </w:r>
      <w:r w:rsidRPr="000F74AC">
        <w:tab/>
        <w:t xml:space="preserve"> </w:t>
      </w:r>
    </w:p>
    <w:p w:rsidR="00395033" w:rsidRDefault="00395033" w:rsidP="00395033">
      <w:pPr>
        <w:spacing w:line="276" w:lineRule="auto"/>
      </w:pPr>
      <w:r w:rsidRPr="000F74AC">
        <w:t xml:space="preserve">                                                      </w:t>
      </w:r>
    </w:p>
    <w:p w:rsidR="00395033" w:rsidRPr="000F74AC" w:rsidRDefault="00395033" w:rsidP="00395033">
      <w:pPr>
        <w:spacing w:line="276" w:lineRule="auto"/>
      </w:pPr>
      <w:r w:rsidRPr="000F74AC">
        <w:t xml:space="preserve">           </w:t>
      </w:r>
      <w:r>
        <w:t>________________________________________________________________________</w:t>
      </w:r>
    </w:p>
    <w:p w:rsidR="00395033" w:rsidRPr="000F74AC" w:rsidRDefault="00395033" w:rsidP="00395033">
      <w:pPr>
        <w:spacing w:line="276" w:lineRule="auto"/>
      </w:pPr>
      <w:r w:rsidRPr="000F74AC">
        <w:t xml:space="preserve">                М.П</w:t>
      </w:r>
    </w:p>
    <w:p w:rsidR="00395033" w:rsidRDefault="00395033" w:rsidP="00640E42">
      <w:pPr>
        <w:pStyle w:val="a4"/>
        <w:spacing w:before="0" w:after="200"/>
        <w:rPr>
          <w:rFonts w:eastAsiaTheme="minorHAnsi"/>
        </w:rPr>
      </w:pPr>
    </w:p>
    <w:p w:rsidR="00395033" w:rsidRPr="007B23AC" w:rsidRDefault="00395033" w:rsidP="00395033">
      <w:pPr>
        <w:spacing w:line="276" w:lineRule="auto"/>
        <w:jc w:val="right"/>
        <w:rPr>
          <w:b/>
          <w:sz w:val="28"/>
          <w:szCs w:val="28"/>
        </w:rPr>
      </w:pPr>
      <w:r w:rsidRPr="007B23AC">
        <w:rPr>
          <w:b/>
          <w:sz w:val="28"/>
          <w:szCs w:val="28"/>
        </w:rPr>
        <w:lastRenderedPageBreak/>
        <w:t>№</w:t>
      </w:r>
      <w:r w:rsidR="007B23AC" w:rsidRPr="007B23AC">
        <w:rPr>
          <w:b/>
          <w:sz w:val="28"/>
          <w:szCs w:val="28"/>
        </w:rPr>
        <w:t>7</w:t>
      </w:r>
    </w:p>
    <w:p w:rsidR="00395033" w:rsidRDefault="00395033" w:rsidP="00395033">
      <w:pPr>
        <w:spacing w:line="276" w:lineRule="auto"/>
        <w:jc w:val="center"/>
        <w:rPr>
          <w:b/>
        </w:rPr>
      </w:pPr>
    </w:p>
    <w:p w:rsidR="00395033" w:rsidRPr="000F74AC" w:rsidRDefault="00395033" w:rsidP="00395033">
      <w:pPr>
        <w:spacing w:line="276" w:lineRule="auto"/>
        <w:jc w:val="center"/>
        <w:rPr>
          <w:b/>
        </w:rPr>
      </w:pPr>
      <w:r w:rsidRPr="000F74AC">
        <w:rPr>
          <w:b/>
        </w:rPr>
        <w:t>А</w:t>
      </w:r>
      <w:r>
        <w:rPr>
          <w:b/>
        </w:rPr>
        <w:t>кт приема-передачи общедомового узла учета тепловой энергии</w:t>
      </w:r>
    </w:p>
    <w:p w:rsidR="00395033" w:rsidRPr="000F74AC" w:rsidRDefault="00395033" w:rsidP="00395033">
      <w:pPr>
        <w:spacing w:line="276" w:lineRule="auto"/>
      </w:pPr>
    </w:p>
    <w:p w:rsidR="00395033" w:rsidRPr="000F74AC" w:rsidRDefault="00395033" w:rsidP="00395033">
      <w:pPr>
        <w:spacing w:line="276" w:lineRule="auto"/>
      </w:pPr>
      <w:r w:rsidRPr="000F74AC">
        <w:t xml:space="preserve">г. </w:t>
      </w:r>
      <w:r>
        <w:t>__________</w:t>
      </w:r>
      <w:r w:rsidRPr="000F74AC">
        <w:tab/>
        <w:t xml:space="preserve">                                              </w:t>
      </w:r>
      <w:r>
        <w:t xml:space="preserve">                          </w:t>
      </w:r>
      <w:r w:rsidRPr="000F74AC">
        <w:t xml:space="preserve"> «____» __________ 20</w:t>
      </w:r>
      <w:r>
        <w:t xml:space="preserve">  _</w:t>
      </w:r>
      <w:r w:rsidRPr="000F74AC">
        <w:t xml:space="preserve"> г.</w:t>
      </w:r>
    </w:p>
    <w:p w:rsidR="00395033" w:rsidRDefault="00395033" w:rsidP="00395033">
      <w:pPr>
        <w:spacing w:line="276" w:lineRule="auto"/>
        <w:jc w:val="both"/>
      </w:pPr>
    </w:p>
    <w:p w:rsidR="00395033" w:rsidRDefault="00395033" w:rsidP="00395033">
      <w:pPr>
        <w:spacing w:line="276" w:lineRule="auto"/>
      </w:pPr>
      <w:r>
        <w:t xml:space="preserve">адрес МКД   </w:t>
      </w:r>
    </w:p>
    <w:p w:rsidR="00395033" w:rsidRDefault="00395033" w:rsidP="00395033">
      <w:pPr>
        <w:spacing w:line="276" w:lineRule="auto"/>
      </w:pPr>
      <w:r>
        <w:t xml:space="preserve">        </w:t>
      </w:r>
    </w:p>
    <w:p w:rsidR="00395033" w:rsidRDefault="00395033" w:rsidP="00395033">
      <w:pPr>
        <w:spacing w:line="276" w:lineRule="auto"/>
      </w:pPr>
      <w:r>
        <w:t xml:space="preserve">____________________________________________________________________________, </w:t>
      </w:r>
    </w:p>
    <w:p w:rsidR="00395033" w:rsidRDefault="00395033" w:rsidP="00395033">
      <w:pPr>
        <w:spacing w:line="276" w:lineRule="auto"/>
        <w:jc w:val="both"/>
      </w:pPr>
    </w:p>
    <w:p w:rsidR="00395033" w:rsidRDefault="00395033" w:rsidP="00395033">
      <w:pPr>
        <w:spacing w:line="276" w:lineRule="auto"/>
      </w:pPr>
      <w:r>
        <w:t xml:space="preserve">Фонд капитального ремонта Тульской области в лице           ____________________________________________________________________________, </w:t>
      </w:r>
    </w:p>
    <w:p w:rsidR="00395033" w:rsidRDefault="00395033" w:rsidP="00395033">
      <w:pPr>
        <w:spacing w:line="276" w:lineRule="auto"/>
        <w:jc w:val="both"/>
      </w:pPr>
      <w:r>
        <w:t xml:space="preserve">в присутствии подрядной организации </w:t>
      </w:r>
    </w:p>
    <w:p w:rsidR="00395033" w:rsidRDefault="00395033" w:rsidP="00395033">
      <w:pPr>
        <w:spacing w:line="276" w:lineRule="auto"/>
        <w:jc w:val="both"/>
      </w:pPr>
      <w:r>
        <w:t>_____________________________________________________________________________</w:t>
      </w:r>
      <w:r w:rsidRPr="000F74AC">
        <w:t xml:space="preserve">, </w:t>
      </w:r>
    </w:p>
    <w:p w:rsidR="00395033" w:rsidRDefault="00395033" w:rsidP="00395033">
      <w:pPr>
        <w:spacing w:line="276" w:lineRule="auto"/>
        <w:jc w:val="both"/>
      </w:pPr>
      <w:r w:rsidRPr="000F74AC">
        <w:t xml:space="preserve">с одной стороны, </w:t>
      </w:r>
    </w:p>
    <w:p w:rsidR="00395033" w:rsidRDefault="00395033" w:rsidP="00395033">
      <w:pPr>
        <w:spacing w:line="276" w:lineRule="auto"/>
        <w:jc w:val="both"/>
      </w:pPr>
      <w:r>
        <w:t xml:space="preserve">и управляющей компании </w:t>
      </w:r>
    </w:p>
    <w:p w:rsidR="00395033" w:rsidRDefault="00395033" w:rsidP="00395033">
      <w:pPr>
        <w:spacing w:line="276" w:lineRule="auto"/>
        <w:jc w:val="both"/>
      </w:pPr>
      <w:r>
        <w:t>____________________________________________________________________________</w:t>
      </w:r>
      <w:r w:rsidRPr="000F74AC">
        <w:t xml:space="preserve"> </w:t>
      </w:r>
    </w:p>
    <w:p w:rsidR="00395033" w:rsidRPr="000F74AC" w:rsidRDefault="00395033" w:rsidP="00395033">
      <w:pPr>
        <w:spacing w:line="276" w:lineRule="auto"/>
        <w:jc w:val="both"/>
      </w:pPr>
      <w:r w:rsidRPr="000F74AC">
        <w:t>с другой стороны, совместно именуемые «Стороны», составили настоящий Акт  о нижеследующ</w:t>
      </w:r>
      <w:r>
        <w:t>е</w:t>
      </w:r>
      <w:r w:rsidRPr="000F74AC">
        <w:t>м:</w:t>
      </w:r>
    </w:p>
    <w:p w:rsidR="00395033" w:rsidRDefault="00395033" w:rsidP="00395033">
      <w:pPr>
        <w:spacing w:line="276" w:lineRule="auto"/>
        <w:ind w:firstLine="567"/>
      </w:pPr>
      <w:r w:rsidRPr="000F74AC">
        <w:t>1. Настоящий Акт приема-передач</w:t>
      </w:r>
      <w:r>
        <w:t xml:space="preserve">и удостоверяет, что Фонд капитального ремонта Тульской области </w:t>
      </w:r>
      <w:r w:rsidRPr="000F74AC">
        <w:t xml:space="preserve"> передал, а</w:t>
      </w:r>
      <w:r>
        <w:t xml:space="preserve"> управляющая компания </w:t>
      </w:r>
      <w:r w:rsidRPr="000F74AC">
        <w:t xml:space="preserve"> </w:t>
      </w:r>
      <w:r>
        <w:t xml:space="preserve">____________________________ </w:t>
      </w:r>
      <w:r w:rsidRPr="000F74AC">
        <w:t>принял</w:t>
      </w:r>
      <w:r>
        <w:t>а</w:t>
      </w:r>
      <w:r w:rsidRPr="000F74AC">
        <w:t xml:space="preserve"> </w:t>
      </w:r>
      <w:r>
        <w:t xml:space="preserve"> смонтированный при капитальном ремонте узел учета </w:t>
      </w:r>
      <w:r w:rsidRPr="00274888">
        <w:t>тепловой энергии</w:t>
      </w:r>
      <w:r>
        <w:t>.</w:t>
      </w:r>
    </w:p>
    <w:p w:rsidR="00395033" w:rsidRDefault="00395033" w:rsidP="00395033">
      <w:pPr>
        <w:spacing w:line="276" w:lineRule="auto"/>
        <w:ind w:firstLine="567"/>
      </w:pPr>
      <w:r>
        <w:t xml:space="preserve">2. Стороны совместно при приеме-передаче Узла учета </w:t>
      </w:r>
      <w:r w:rsidRPr="00274888">
        <w:t>тепловой энергии</w:t>
      </w:r>
      <w:r>
        <w:t xml:space="preserve"> осмотрели его и пришли к соглашению, что п</w:t>
      </w:r>
      <w:r w:rsidRPr="000F74AC">
        <w:t>ередаваем</w:t>
      </w:r>
      <w:r>
        <w:t>ое оборудование</w:t>
      </w:r>
      <w:r w:rsidRPr="000F74AC">
        <w:t xml:space="preserve"> наход</w:t>
      </w:r>
      <w:r>
        <w:t>и</w:t>
      </w:r>
      <w:r w:rsidRPr="000F74AC">
        <w:t xml:space="preserve">тся в </w:t>
      </w:r>
      <w:r>
        <w:t>полной комплектности.</w:t>
      </w:r>
    </w:p>
    <w:p w:rsidR="00395033" w:rsidRDefault="00395033" w:rsidP="00395033">
      <w:pPr>
        <w:spacing w:line="276" w:lineRule="auto"/>
        <w:ind w:firstLine="540"/>
        <w:jc w:val="both"/>
      </w:pPr>
      <w:r>
        <w:t>3. Управляющая компания каких-либо претензий к Фонду капитального ремонта Тульской области, подрядной организации _______________________________________ по передаче данного оборудования не имеет.</w:t>
      </w:r>
    </w:p>
    <w:p w:rsidR="00395033" w:rsidRPr="001E0181" w:rsidRDefault="00395033" w:rsidP="00395033">
      <w:pPr>
        <w:pStyle w:val="ConsPlusNormal"/>
        <w:widowContro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4. Настоящий Акт составлен в двух экземплярах, имеющих одинаковую юридическую силу, по одному для каждой Стороны.</w:t>
      </w:r>
    </w:p>
    <w:p w:rsidR="00395033" w:rsidRPr="000F74AC" w:rsidRDefault="00395033" w:rsidP="00395033">
      <w:pPr>
        <w:spacing w:line="276" w:lineRule="auto"/>
        <w:ind w:firstLine="540"/>
        <w:jc w:val="both"/>
      </w:pPr>
    </w:p>
    <w:p w:rsidR="00395033" w:rsidRDefault="00395033" w:rsidP="00395033">
      <w:pPr>
        <w:spacing w:line="276" w:lineRule="auto"/>
        <w:jc w:val="center"/>
        <w:rPr>
          <w:b/>
        </w:rPr>
      </w:pPr>
    </w:p>
    <w:p w:rsidR="00395033" w:rsidRPr="00026A4A" w:rsidRDefault="00395033" w:rsidP="00395033">
      <w:pPr>
        <w:spacing w:line="276" w:lineRule="auto"/>
        <w:jc w:val="center"/>
        <w:rPr>
          <w:b/>
        </w:rPr>
      </w:pPr>
      <w:r w:rsidRPr="00026A4A">
        <w:rPr>
          <w:b/>
        </w:rPr>
        <w:t>ПОДПИСИ  СТОРОН:</w:t>
      </w:r>
    </w:p>
    <w:p w:rsidR="00395033" w:rsidRPr="000F74AC" w:rsidRDefault="00395033" w:rsidP="00395033">
      <w:pPr>
        <w:spacing w:line="276" w:lineRule="auto"/>
      </w:pPr>
    </w:p>
    <w:p w:rsidR="00395033" w:rsidRPr="000F74AC" w:rsidRDefault="00395033" w:rsidP="00395033">
      <w:pPr>
        <w:spacing w:line="276" w:lineRule="auto"/>
      </w:pPr>
      <w:r w:rsidRPr="000F74AC">
        <w:t xml:space="preserve">       </w:t>
      </w:r>
      <w:r>
        <w:t xml:space="preserve"> От Фонда капитального ремонта Тульской области</w:t>
      </w:r>
      <w:r w:rsidRPr="000F74AC">
        <w:tab/>
      </w:r>
      <w:r w:rsidRPr="000F74AC">
        <w:tab/>
        <w:t xml:space="preserve">           </w:t>
      </w:r>
      <w:r w:rsidRPr="000F74AC">
        <w:tab/>
        <w:t xml:space="preserve"> </w:t>
      </w:r>
    </w:p>
    <w:p w:rsidR="00395033" w:rsidRDefault="00395033" w:rsidP="00395033">
      <w:pPr>
        <w:spacing w:line="276" w:lineRule="auto"/>
      </w:pPr>
      <w:r w:rsidRPr="000F74AC">
        <w:t xml:space="preserve">                                                      </w:t>
      </w:r>
    </w:p>
    <w:p w:rsidR="00395033" w:rsidRDefault="00395033" w:rsidP="00395033">
      <w:pPr>
        <w:spacing w:line="276" w:lineRule="auto"/>
      </w:pPr>
      <w:r w:rsidRPr="000F74AC">
        <w:t xml:space="preserve">           </w:t>
      </w:r>
      <w:r>
        <w:t>________________________________________________________________________</w:t>
      </w:r>
      <w:r w:rsidRPr="000F74AC">
        <w:t xml:space="preserve">                      </w:t>
      </w:r>
    </w:p>
    <w:p w:rsidR="00395033" w:rsidRPr="000F74AC" w:rsidRDefault="00395033" w:rsidP="00395033">
      <w:pPr>
        <w:spacing w:line="276" w:lineRule="auto"/>
      </w:pPr>
      <w:r w:rsidRPr="000F74AC">
        <w:t xml:space="preserve">                М.П</w:t>
      </w:r>
    </w:p>
    <w:p w:rsidR="00395033" w:rsidRPr="000F74AC" w:rsidRDefault="00395033" w:rsidP="00395033">
      <w:pPr>
        <w:spacing w:line="276" w:lineRule="auto"/>
      </w:pPr>
    </w:p>
    <w:p w:rsidR="00395033" w:rsidRPr="000F74AC" w:rsidRDefault="00395033" w:rsidP="00395033">
      <w:pPr>
        <w:spacing w:line="276" w:lineRule="auto"/>
      </w:pPr>
      <w:r>
        <w:t xml:space="preserve">        От Подрядной организации</w:t>
      </w:r>
      <w:r w:rsidRPr="000F74AC">
        <w:tab/>
      </w:r>
      <w:r w:rsidRPr="000F74AC">
        <w:tab/>
        <w:t xml:space="preserve">           </w:t>
      </w:r>
      <w:r w:rsidRPr="000F74AC">
        <w:tab/>
        <w:t xml:space="preserve"> </w:t>
      </w:r>
    </w:p>
    <w:p w:rsidR="00395033" w:rsidRDefault="00395033" w:rsidP="00395033">
      <w:pPr>
        <w:spacing w:line="276" w:lineRule="auto"/>
      </w:pPr>
      <w:r w:rsidRPr="000F74AC">
        <w:t xml:space="preserve">                                                      </w:t>
      </w:r>
    </w:p>
    <w:p w:rsidR="00395033" w:rsidRPr="000F74AC" w:rsidRDefault="00395033" w:rsidP="00395033">
      <w:pPr>
        <w:tabs>
          <w:tab w:val="left" w:pos="3240"/>
        </w:tabs>
        <w:spacing w:line="276" w:lineRule="auto"/>
      </w:pPr>
      <w:r w:rsidRPr="000F74AC">
        <w:t xml:space="preserve">           </w:t>
      </w:r>
      <w:r>
        <w:t>________________________________________________________________________</w:t>
      </w:r>
      <w:r w:rsidRPr="000F74AC">
        <w:t xml:space="preserve">                      </w:t>
      </w:r>
    </w:p>
    <w:p w:rsidR="00395033" w:rsidRPr="000F74AC" w:rsidRDefault="00395033" w:rsidP="00395033">
      <w:pPr>
        <w:spacing w:line="276" w:lineRule="auto"/>
      </w:pPr>
      <w:r w:rsidRPr="000F74AC">
        <w:t xml:space="preserve">                М.П</w:t>
      </w:r>
    </w:p>
    <w:p w:rsidR="00395033" w:rsidRDefault="00395033" w:rsidP="00395033">
      <w:pPr>
        <w:spacing w:line="276" w:lineRule="auto"/>
      </w:pPr>
    </w:p>
    <w:p w:rsidR="00395033" w:rsidRPr="000F74AC" w:rsidRDefault="00395033" w:rsidP="00395033">
      <w:pPr>
        <w:spacing w:line="276" w:lineRule="auto"/>
      </w:pPr>
      <w:r>
        <w:t xml:space="preserve">        От Управляющей компании</w:t>
      </w:r>
      <w:r w:rsidRPr="000F74AC">
        <w:tab/>
        <w:t xml:space="preserve">           </w:t>
      </w:r>
      <w:r w:rsidRPr="000F74AC">
        <w:tab/>
        <w:t xml:space="preserve"> </w:t>
      </w:r>
    </w:p>
    <w:p w:rsidR="00395033" w:rsidRDefault="00395033" w:rsidP="00395033">
      <w:pPr>
        <w:spacing w:line="276" w:lineRule="auto"/>
      </w:pPr>
      <w:r w:rsidRPr="000F74AC">
        <w:t xml:space="preserve">                                                      </w:t>
      </w:r>
    </w:p>
    <w:p w:rsidR="00395033" w:rsidRPr="000F74AC" w:rsidRDefault="00395033" w:rsidP="00395033">
      <w:pPr>
        <w:spacing w:line="276" w:lineRule="auto"/>
      </w:pPr>
      <w:r w:rsidRPr="000F74AC">
        <w:t xml:space="preserve">           </w:t>
      </w:r>
      <w:r>
        <w:t>________________________________________________________________________</w:t>
      </w:r>
    </w:p>
    <w:p w:rsidR="00395033" w:rsidRPr="000F74AC" w:rsidRDefault="00395033" w:rsidP="00395033">
      <w:pPr>
        <w:spacing w:line="276" w:lineRule="auto"/>
      </w:pPr>
      <w:r w:rsidRPr="000F74AC">
        <w:t xml:space="preserve">                М.П</w:t>
      </w:r>
    </w:p>
    <w:p w:rsidR="00395033" w:rsidRDefault="00395033" w:rsidP="00640E42">
      <w:pPr>
        <w:pStyle w:val="a4"/>
        <w:spacing w:before="0" w:after="200"/>
        <w:rPr>
          <w:rFonts w:eastAsiaTheme="minorHAnsi"/>
        </w:rPr>
      </w:pPr>
    </w:p>
    <w:sectPr w:rsidR="00395033" w:rsidSect="00035F56">
      <w:footerReference w:type="default" r:id="rId29"/>
      <w:type w:val="continuous"/>
      <w:pgSz w:w="11906" w:h="16838"/>
      <w:pgMar w:top="426" w:right="707" w:bottom="426" w:left="1276" w:header="708"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04E" w:rsidRDefault="00EF004E" w:rsidP="00F11237">
      <w:r>
        <w:separator/>
      </w:r>
    </w:p>
  </w:endnote>
  <w:endnote w:type="continuationSeparator" w:id="1">
    <w:p w:rsidR="00EF004E" w:rsidRDefault="00EF004E" w:rsidP="00F11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ff2">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8281"/>
      <w:docPartObj>
        <w:docPartGallery w:val="Page Numbers (Bottom of Page)"/>
        <w:docPartUnique/>
      </w:docPartObj>
    </w:sdtPr>
    <w:sdtContent>
      <w:p w:rsidR="00844051" w:rsidRDefault="00844051">
        <w:pPr>
          <w:pStyle w:val="ac"/>
          <w:jc w:val="center"/>
        </w:pPr>
        <w:fldSimple w:instr="PAGE   \* MERGEFORMAT">
          <w:r w:rsidR="0077185E">
            <w:rPr>
              <w:noProof/>
            </w:rPr>
            <w:t>51</w:t>
          </w:r>
        </w:fldSimple>
      </w:p>
    </w:sdtContent>
  </w:sdt>
  <w:p w:rsidR="00844051" w:rsidRDefault="0084405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04E" w:rsidRDefault="00EF004E" w:rsidP="00F11237">
      <w:r>
        <w:separator/>
      </w:r>
    </w:p>
  </w:footnote>
  <w:footnote w:type="continuationSeparator" w:id="1">
    <w:p w:rsidR="00EF004E" w:rsidRDefault="00EF004E" w:rsidP="00F11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b w:val="0"/>
        <w:bCs w:val="0"/>
        <w:i w:val="0"/>
        <w:iCs w:val="0"/>
        <w:smallCaps w:val="0"/>
        <w:strike w:val="0"/>
        <w:color w:val="000000"/>
        <w:spacing w:val="0"/>
        <w:w w:val="100"/>
        <w:position w:val="0"/>
        <w:sz w:val="28"/>
        <w:szCs w:val="28"/>
        <w:u w:val="none"/>
      </w:rPr>
    </w:lvl>
    <w:lvl w:ilvl="1">
      <w:start w:val="1"/>
      <w:numFmt w:val="decimal"/>
      <w:lvlText w:val="1.%1."/>
      <w:lvlJc w:val="left"/>
      <w:rPr>
        <w:b w:val="0"/>
        <w:bCs w:val="0"/>
        <w:i w:val="0"/>
        <w:iCs w:val="0"/>
        <w:smallCaps w:val="0"/>
        <w:strike w:val="0"/>
        <w:color w:val="000000"/>
        <w:spacing w:val="0"/>
        <w:w w:val="100"/>
        <w:position w:val="0"/>
        <w:sz w:val="28"/>
        <w:szCs w:val="28"/>
        <w:u w:val="none"/>
      </w:rPr>
    </w:lvl>
    <w:lvl w:ilvl="2">
      <w:start w:val="1"/>
      <w:numFmt w:val="decimal"/>
      <w:lvlText w:val="1.%1."/>
      <w:lvlJc w:val="left"/>
      <w:rPr>
        <w:b w:val="0"/>
        <w:bCs w:val="0"/>
        <w:i w:val="0"/>
        <w:iCs w:val="0"/>
        <w:smallCaps w:val="0"/>
        <w:strike w:val="0"/>
        <w:color w:val="000000"/>
        <w:spacing w:val="0"/>
        <w:w w:val="100"/>
        <w:position w:val="0"/>
        <w:sz w:val="28"/>
        <w:szCs w:val="28"/>
        <w:u w:val="none"/>
      </w:rPr>
    </w:lvl>
    <w:lvl w:ilvl="3">
      <w:start w:val="1"/>
      <w:numFmt w:val="decimal"/>
      <w:lvlText w:val="1.%1."/>
      <w:lvlJc w:val="left"/>
      <w:rPr>
        <w:b w:val="0"/>
        <w:bCs w:val="0"/>
        <w:i w:val="0"/>
        <w:iCs w:val="0"/>
        <w:smallCaps w:val="0"/>
        <w:strike w:val="0"/>
        <w:color w:val="000000"/>
        <w:spacing w:val="0"/>
        <w:w w:val="100"/>
        <w:position w:val="0"/>
        <w:sz w:val="28"/>
        <w:szCs w:val="28"/>
        <w:u w:val="none"/>
      </w:rPr>
    </w:lvl>
    <w:lvl w:ilvl="4">
      <w:start w:val="1"/>
      <w:numFmt w:val="decimal"/>
      <w:lvlText w:val="1.%1."/>
      <w:lvlJc w:val="left"/>
      <w:rPr>
        <w:b w:val="0"/>
        <w:bCs w:val="0"/>
        <w:i w:val="0"/>
        <w:iCs w:val="0"/>
        <w:smallCaps w:val="0"/>
        <w:strike w:val="0"/>
        <w:color w:val="000000"/>
        <w:spacing w:val="0"/>
        <w:w w:val="100"/>
        <w:position w:val="0"/>
        <w:sz w:val="28"/>
        <w:szCs w:val="28"/>
        <w:u w:val="none"/>
      </w:rPr>
    </w:lvl>
    <w:lvl w:ilvl="5">
      <w:start w:val="1"/>
      <w:numFmt w:val="decimal"/>
      <w:lvlText w:val="1.%1."/>
      <w:lvlJc w:val="left"/>
      <w:rPr>
        <w:b w:val="0"/>
        <w:bCs w:val="0"/>
        <w:i w:val="0"/>
        <w:iCs w:val="0"/>
        <w:smallCaps w:val="0"/>
        <w:strike w:val="0"/>
        <w:color w:val="000000"/>
        <w:spacing w:val="0"/>
        <w:w w:val="100"/>
        <w:position w:val="0"/>
        <w:sz w:val="28"/>
        <w:szCs w:val="28"/>
        <w:u w:val="none"/>
      </w:rPr>
    </w:lvl>
    <w:lvl w:ilvl="6">
      <w:start w:val="1"/>
      <w:numFmt w:val="decimal"/>
      <w:lvlText w:val="1.%1."/>
      <w:lvlJc w:val="left"/>
      <w:rPr>
        <w:b w:val="0"/>
        <w:bCs w:val="0"/>
        <w:i w:val="0"/>
        <w:iCs w:val="0"/>
        <w:smallCaps w:val="0"/>
        <w:strike w:val="0"/>
        <w:color w:val="000000"/>
        <w:spacing w:val="0"/>
        <w:w w:val="100"/>
        <w:position w:val="0"/>
        <w:sz w:val="28"/>
        <w:szCs w:val="28"/>
        <w:u w:val="none"/>
      </w:rPr>
    </w:lvl>
    <w:lvl w:ilvl="7">
      <w:start w:val="1"/>
      <w:numFmt w:val="decimal"/>
      <w:lvlText w:val="1.%1."/>
      <w:lvlJc w:val="left"/>
      <w:rPr>
        <w:b w:val="0"/>
        <w:bCs w:val="0"/>
        <w:i w:val="0"/>
        <w:iCs w:val="0"/>
        <w:smallCaps w:val="0"/>
        <w:strike w:val="0"/>
        <w:color w:val="000000"/>
        <w:spacing w:val="0"/>
        <w:w w:val="100"/>
        <w:position w:val="0"/>
        <w:sz w:val="28"/>
        <w:szCs w:val="28"/>
        <w:u w:val="none"/>
      </w:rPr>
    </w:lvl>
    <w:lvl w:ilvl="8">
      <w:start w:val="1"/>
      <w:numFmt w:val="decimal"/>
      <w:lvlText w:val="1.%1."/>
      <w:lvlJc w:val="left"/>
      <w:rPr>
        <w:b w:val="0"/>
        <w:bCs w:val="0"/>
        <w:i w:val="0"/>
        <w:iCs w:val="0"/>
        <w:smallCaps w:val="0"/>
        <w:strike w:val="0"/>
        <w:color w:val="000000"/>
        <w:spacing w:val="0"/>
        <w:w w:val="100"/>
        <w:position w:val="0"/>
        <w:sz w:val="28"/>
        <w:szCs w:val="28"/>
        <w:u w:val="none"/>
      </w:rPr>
    </w:lvl>
  </w:abstractNum>
  <w:abstractNum w:abstractNumId="1">
    <w:nsid w:val="00E4679C"/>
    <w:multiLevelType w:val="hybridMultilevel"/>
    <w:tmpl w:val="375C480E"/>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2">
    <w:nsid w:val="03266DDE"/>
    <w:multiLevelType w:val="multilevel"/>
    <w:tmpl w:val="5F4C4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E21B6"/>
    <w:multiLevelType w:val="hybridMultilevel"/>
    <w:tmpl w:val="A74C8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832C1"/>
    <w:multiLevelType w:val="hybridMultilevel"/>
    <w:tmpl w:val="A3AC9CD8"/>
    <w:lvl w:ilvl="0" w:tplc="83302B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74273F"/>
    <w:multiLevelType w:val="hybridMultilevel"/>
    <w:tmpl w:val="323CA51C"/>
    <w:lvl w:ilvl="0" w:tplc="F46A195C">
      <w:numFmt w:val="bullet"/>
      <w:lvlText w:val=""/>
      <w:lvlJc w:val="left"/>
      <w:pPr>
        <w:ind w:left="1340" w:hanging="360"/>
      </w:pPr>
      <w:rPr>
        <w:rFonts w:ascii="Symbol" w:eastAsia="Times New Roman" w:hAnsi="Symbol" w:cs="Times New Roman"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6">
    <w:nsid w:val="15EA5E44"/>
    <w:multiLevelType w:val="multilevel"/>
    <w:tmpl w:val="E188A036"/>
    <w:lvl w:ilvl="0">
      <w:start w:val="2"/>
      <w:numFmt w:val="decimal"/>
      <w:lvlText w:val="%1."/>
      <w:lvlJc w:val="left"/>
      <w:pPr>
        <w:ind w:left="360" w:hanging="360"/>
      </w:pPr>
      <w:rPr>
        <w:rFonts w:hint="default"/>
        <w:b/>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855" w:hanging="720"/>
      </w:pPr>
      <w:rPr>
        <w:rFonts w:hint="default"/>
      </w:rPr>
    </w:lvl>
    <w:lvl w:ilvl="3">
      <w:start w:val="1"/>
      <w:numFmt w:val="decimal"/>
      <w:isLgl/>
      <w:lvlText w:val="%1.%2.%3.%4."/>
      <w:lvlJc w:val="left"/>
      <w:pPr>
        <w:ind w:left="2138" w:hanging="720"/>
      </w:pPr>
      <w:rPr>
        <w:rFonts w:hint="default"/>
        <w:color w:val="auto"/>
        <w:sz w:val="28"/>
        <w:szCs w:val="28"/>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A1016D3"/>
    <w:multiLevelType w:val="multilevel"/>
    <w:tmpl w:val="AEC43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AB744C"/>
    <w:multiLevelType w:val="hybridMultilevel"/>
    <w:tmpl w:val="C76AC8BE"/>
    <w:lvl w:ilvl="0" w:tplc="0798CDF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926484F"/>
    <w:multiLevelType w:val="hybridMultilevel"/>
    <w:tmpl w:val="DB028726"/>
    <w:lvl w:ilvl="0" w:tplc="1CE24B7E">
      <w:start w:val="1"/>
      <w:numFmt w:val="decimal"/>
      <w:lvlText w:val="%1."/>
      <w:lvlJc w:val="left"/>
      <w:pPr>
        <w:ind w:left="2062"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EF6723"/>
    <w:multiLevelType w:val="hybridMultilevel"/>
    <w:tmpl w:val="D0E811E6"/>
    <w:lvl w:ilvl="0" w:tplc="8E78188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1EB2EE4"/>
    <w:multiLevelType w:val="hybridMultilevel"/>
    <w:tmpl w:val="893095C6"/>
    <w:lvl w:ilvl="0" w:tplc="38A2F1B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3D77DE9"/>
    <w:multiLevelType w:val="multilevel"/>
    <w:tmpl w:val="4E5C884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CF2782"/>
    <w:multiLevelType w:val="hybridMultilevel"/>
    <w:tmpl w:val="A4082EF4"/>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4">
    <w:nsid w:val="36A753C4"/>
    <w:multiLevelType w:val="hybridMultilevel"/>
    <w:tmpl w:val="8E82A4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73359E"/>
    <w:multiLevelType w:val="multilevel"/>
    <w:tmpl w:val="1940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F53120"/>
    <w:multiLevelType w:val="hybridMultilevel"/>
    <w:tmpl w:val="7CD6891A"/>
    <w:lvl w:ilvl="0" w:tplc="155CF23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8094577"/>
    <w:multiLevelType w:val="hybridMultilevel"/>
    <w:tmpl w:val="57189248"/>
    <w:lvl w:ilvl="0" w:tplc="11F090E0">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8">
    <w:nsid w:val="4BCE6668"/>
    <w:multiLevelType w:val="multilevel"/>
    <w:tmpl w:val="7F2C302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38" w:hanging="720"/>
      </w:pPr>
      <w:rPr>
        <w:rFonts w:hint="default"/>
        <w:color w:val="auto"/>
        <w:sz w:val="28"/>
        <w:szCs w:val="28"/>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CE111C3"/>
    <w:multiLevelType w:val="multilevel"/>
    <w:tmpl w:val="6FBE2E6C"/>
    <w:lvl w:ilvl="0">
      <w:start w:val="1"/>
      <w:numFmt w:val="decimal"/>
      <w:lvlText w:val="%1."/>
      <w:lvlJc w:val="left"/>
      <w:pPr>
        <w:ind w:left="360" w:hanging="360"/>
      </w:pPr>
    </w:lvl>
    <w:lvl w:ilvl="1">
      <w:start w:val="1"/>
      <w:numFmt w:val="decimal"/>
      <w:lvlText w:val="%1.%2."/>
      <w:lvlJc w:val="left"/>
      <w:pPr>
        <w:ind w:left="792" w:hanging="432"/>
      </w:pPr>
      <w:rPr>
        <w:b w:val="0"/>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279375F"/>
    <w:multiLevelType w:val="hybridMultilevel"/>
    <w:tmpl w:val="893095C6"/>
    <w:lvl w:ilvl="0" w:tplc="38A2F1BA">
      <w:start w:val="1"/>
      <w:numFmt w:val="decimal"/>
      <w:lvlText w:val="%1."/>
      <w:lvlJc w:val="left"/>
      <w:pPr>
        <w:ind w:left="4472"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0B36E0E"/>
    <w:multiLevelType w:val="multilevel"/>
    <w:tmpl w:val="CA3CF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A358D9"/>
    <w:multiLevelType w:val="hybridMultilevel"/>
    <w:tmpl w:val="093821BC"/>
    <w:lvl w:ilvl="0" w:tplc="816EC556">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num w:numId="1">
    <w:abstractNumId w:val="0"/>
  </w:num>
  <w:num w:numId="2">
    <w:abstractNumId w:val="19"/>
  </w:num>
  <w:num w:numId="3">
    <w:abstractNumId w:val="2"/>
  </w:num>
  <w:num w:numId="4">
    <w:abstractNumId w:val="12"/>
  </w:num>
  <w:num w:numId="5">
    <w:abstractNumId w:val="7"/>
  </w:num>
  <w:num w:numId="6">
    <w:abstractNumId w:val="22"/>
  </w:num>
  <w:num w:numId="7">
    <w:abstractNumId w:val="17"/>
  </w:num>
  <w:num w:numId="8">
    <w:abstractNumId w:val="5"/>
  </w:num>
  <w:num w:numId="9">
    <w:abstractNumId w:val="1"/>
  </w:num>
  <w:num w:numId="10">
    <w:abstractNumId w:val="3"/>
  </w:num>
  <w:num w:numId="11">
    <w:abstractNumId w:val="15"/>
  </w:num>
  <w:num w:numId="12">
    <w:abstractNumId w:val="21"/>
  </w:num>
  <w:num w:numId="13">
    <w:abstractNumId w:val="10"/>
  </w:num>
  <w:num w:numId="14">
    <w:abstractNumId w:val="16"/>
  </w:num>
  <w:num w:numId="15">
    <w:abstractNumId w:val="11"/>
  </w:num>
  <w:num w:numId="16">
    <w:abstractNumId w:val="13"/>
  </w:num>
  <w:num w:numId="17">
    <w:abstractNumId w:val="8"/>
  </w:num>
  <w:num w:numId="18">
    <w:abstractNumId w:val="20"/>
  </w:num>
  <w:num w:numId="19">
    <w:abstractNumId w:val="14"/>
  </w:num>
  <w:num w:numId="20">
    <w:abstractNumId w:val="4"/>
  </w:num>
  <w:num w:numId="21">
    <w:abstractNumId w:val="18"/>
  </w:num>
  <w:num w:numId="22">
    <w:abstractNumId w:val="9"/>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C6677E"/>
    <w:rsid w:val="00007BE2"/>
    <w:rsid w:val="00035F56"/>
    <w:rsid w:val="000461E0"/>
    <w:rsid w:val="0004796E"/>
    <w:rsid w:val="00074396"/>
    <w:rsid w:val="000754D2"/>
    <w:rsid w:val="0008060C"/>
    <w:rsid w:val="000901A4"/>
    <w:rsid w:val="00094DFE"/>
    <w:rsid w:val="000A1BAB"/>
    <w:rsid w:val="000B09C2"/>
    <w:rsid w:val="000B2853"/>
    <w:rsid w:val="000D20A8"/>
    <w:rsid w:val="000D3DD0"/>
    <w:rsid w:val="000F405F"/>
    <w:rsid w:val="00115F61"/>
    <w:rsid w:val="0012709B"/>
    <w:rsid w:val="00132AD4"/>
    <w:rsid w:val="00147E24"/>
    <w:rsid w:val="00161960"/>
    <w:rsid w:val="00172745"/>
    <w:rsid w:val="001728B6"/>
    <w:rsid w:val="001C21F0"/>
    <w:rsid w:val="001C325F"/>
    <w:rsid w:val="00202902"/>
    <w:rsid w:val="00202C8B"/>
    <w:rsid w:val="00210A52"/>
    <w:rsid w:val="0021769A"/>
    <w:rsid w:val="00236BF0"/>
    <w:rsid w:val="00256606"/>
    <w:rsid w:val="0026567B"/>
    <w:rsid w:val="00265D34"/>
    <w:rsid w:val="0027587C"/>
    <w:rsid w:val="00291D7F"/>
    <w:rsid w:val="002A6716"/>
    <w:rsid w:val="002C7C86"/>
    <w:rsid w:val="002D6C6C"/>
    <w:rsid w:val="002D7C31"/>
    <w:rsid w:val="002E48F6"/>
    <w:rsid w:val="002F0DA5"/>
    <w:rsid w:val="002F7901"/>
    <w:rsid w:val="00301FEA"/>
    <w:rsid w:val="00342A80"/>
    <w:rsid w:val="00367334"/>
    <w:rsid w:val="003834CF"/>
    <w:rsid w:val="00385005"/>
    <w:rsid w:val="00386B84"/>
    <w:rsid w:val="00395033"/>
    <w:rsid w:val="003D08EF"/>
    <w:rsid w:val="003F4922"/>
    <w:rsid w:val="0041262E"/>
    <w:rsid w:val="00413C40"/>
    <w:rsid w:val="00425344"/>
    <w:rsid w:val="00450B1F"/>
    <w:rsid w:val="00464C00"/>
    <w:rsid w:val="00481449"/>
    <w:rsid w:val="004960D9"/>
    <w:rsid w:val="004C14C8"/>
    <w:rsid w:val="004D7FC5"/>
    <w:rsid w:val="004E2195"/>
    <w:rsid w:val="00510A12"/>
    <w:rsid w:val="0055635D"/>
    <w:rsid w:val="00557EA4"/>
    <w:rsid w:val="00572CD0"/>
    <w:rsid w:val="005A34B8"/>
    <w:rsid w:val="005A4DE1"/>
    <w:rsid w:val="005B04BB"/>
    <w:rsid w:val="005E3376"/>
    <w:rsid w:val="006051BD"/>
    <w:rsid w:val="006073AC"/>
    <w:rsid w:val="00640E42"/>
    <w:rsid w:val="0065054A"/>
    <w:rsid w:val="006832A7"/>
    <w:rsid w:val="0068472E"/>
    <w:rsid w:val="00693AE2"/>
    <w:rsid w:val="006B09B0"/>
    <w:rsid w:val="006B5059"/>
    <w:rsid w:val="006D1B1C"/>
    <w:rsid w:val="006E2C12"/>
    <w:rsid w:val="00746BD9"/>
    <w:rsid w:val="00754D00"/>
    <w:rsid w:val="0077185E"/>
    <w:rsid w:val="00793A85"/>
    <w:rsid w:val="007A0A4E"/>
    <w:rsid w:val="007B23AC"/>
    <w:rsid w:val="007C2585"/>
    <w:rsid w:val="007E3CEB"/>
    <w:rsid w:val="007F1937"/>
    <w:rsid w:val="0081522E"/>
    <w:rsid w:val="00844051"/>
    <w:rsid w:val="00862A77"/>
    <w:rsid w:val="00887B72"/>
    <w:rsid w:val="008A1C4B"/>
    <w:rsid w:val="008A7AAD"/>
    <w:rsid w:val="008E72B2"/>
    <w:rsid w:val="0094604E"/>
    <w:rsid w:val="00972400"/>
    <w:rsid w:val="00984AA4"/>
    <w:rsid w:val="009B12BF"/>
    <w:rsid w:val="009B2CB7"/>
    <w:rsid w:val="00A0348A"/>
    <w:rsid w:val="00A07214"/>
    <w:rsid w:val="00A1065D"/>
    <w:rsid w:val="00A14E6E"/>
    <w:rsid w:val="00A17994"/>
    <w:rsid w:val="00A17C4A"/>
    <w:rsid w:val="00A2310E"/>
    <w:rsid w:val="00A2612F"/>
    <w:rsid w:val="00A2617F"/>
    <w:rsid w:val="00A32AFD"/>
    <w:rsid w:val="00A93707"/>
    <w:rsid w:val="00A93DC5"/>
    <w:rsid w:val="00AA1EB8"/>
    <w:rsid w:val="00AC3056"/>
    <w:rsid w:val="00AC520D"/>
    <w:rsid w:val="00AD0069"/>
    <w:rsid w:val="00AD2F7E"/>
    <w:rsid w:val="00AF32EE"/>
    <w:rsid w:val="00B010C9"/>
    <w:rsid w:val="00B10FCD"/>
    <w:rsid w:val="00B1133E"/>
    <w:rsid w:val="00B1508B"/>
    <w:rsid w:val="00B211C3"/>
    <w:rsid w:val="00B62D57"/>
    <w:rsid w:val="00B774F6"/>
    <w:rsid w:val="00BB22FE"/>
    <w:rsid w:val="00BB235F"/>
    <w:rsid w:val="00BB3C7C"/>
    <w:rsid w:val="00BB5A27"/>
    <w:rsid w:val="00BE7A01"/>
    <w:rsid w:val="00BF214A"/>
    <w:rsid w:val="00C057BF"/>
    <w:rsid w:val="00C16271"/>
    <w:rsid w:val="00C361B1"/>
    <w:rsid w:val="00C4054C"/>
    <w:rsid w:val="00C40747"/>
    <w:rsid w:val="00C6677E"/>
    <w:rsid w:val="00C743BB"/>
    <w:rsid w:val="00C81985"/>
    <w:rsid w:val="00C83D88"/>
    <w:rsid w:val="00CD2C09"/>
    <w:rsid w:val="00CD68BB"/>
    <w:rsid w:val="00CE4E76"/>
    <w:rsid w:val="00D047E3"/>
    <w:rsid w:val="00D17F2B"/>
    <w:rsid w:val="00D52127"/>
    <w:rsid w:val="00D63088"/>
    <w:rsid w:val="00D86C6D"/>
    <w:rsid w:val="00DB70AE"/>
    <w:rsid w:val="00DC02D2"/>
    <w:rsid w:val="00DC748C"/>
    <w:rsid w:val="00DD1EC2"/>
    <w:rsid w:val="00DF14B7"/>
    <w:rsid w:val="00E41902"/>
    <w:rsid w:val="00E41ED7"/>
    <w:rsid w:val="00E423EC"/>
    <w:rsid w:val="00E61993"/>
    <w:rsid w:val="00E86FE1"/>
    <w:rsid w:val="00E9218A"/>
    <w:rsid w:val="00E93719"/>
    <w:rsid w:val="00ED298B"/>
    <w:rsid w:val="00ED6E52"/>
    <w:rsid w:val="00ED7350"/>
    <w:rsid w:val="00ED7943"/>
    <w:rsid w:val="00EF004E"/>
    <w:rsid w:val="00F11237"/>
    <w:rsid w:val="00F45DBF"/>
    <w:rsid w:val="00F52B9C"/>
    <w:rsid w:val="00F62441"/>
    <w:rsid w:val="00F8059A"/>
    <w:rsid w:val="00FE66AB"/>
    <w:rsid w:val="00FF24BF"/>
    <w:rsid w:val="00FF5076"/>
    <w:rsid w:val="00FF64C3"/>
    <w:rsid w:val="00FF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C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A1B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073AC"/>
    <w:pPr>
      <w:keepNext/>
      <w:widowControl w:val="0"/>
      <w:autoSpaceDE w:val="0"/>
      <w:autoSpaceDN w:val="0"/>
      <w:adjustRightInd w:val="0"/>
      <w:spacing w:before="120" w:after="120"/>
      <w:jc w:val="center"/>
      <w:outlineLvl w:val="1"/>
    </w:pPr>
    <w:rPr>
      <w:rFonts w:cs="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oogqs-tidbit-0">
    <w:name w:val="goog_qs-tidbit-0"/>
    <w:basedOn w:val="a0"/>
    <w:rsid w:val="00C6677E"/>
    <w:rPr>
      <w:rFonts w:cs="Times New Roman"/>
    </w:rPr>
  </w:style>
  <w:style w:type="character" w:styleId="a3">
    <w:name w:val="Strong"/>
    <w:basedOn w:val="a0"/>
    <w:uiPriority w:val="22"/>
    <w:qFormat/>
    <w:rsid w:val="00C6677E"/>
    <w:rPr>
      <w:rFonts w:cs="Times New Roman"/>
      <w:b/>
    </w:rPr>
  </w:style>
  <w:style w:type="paragraph" w:styleId="a4">
    <w:name w:val="Normal (Web)"/>
    <w:basedOn w:val="a"/>
    <w:uiPriority w:val="99"/>
    <w:rsid w:val="00C6677E"/>
    <w:pPr>
      <w:spacing w:before="120" w:line="324" w:lineRule="atLeast"/>
    </w:pPr>
    <w:rPr>
      <w:rFonts w:ascii="Trebuchet MS" w:hAnsi="Trebuchet MS"/>
      <w:sz w:val="19"/>
      <w:szCs w:val="19"/>
    </w:rPr>
  </w:style>
  <w:style w:type="paragraph" w:customStyle="1" w:styleId="Default">
    <w:name w:val="Default"/>
    <w:rsid w:val="00C6677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7">
    <w:name w:val="CM7"/>
    <w:basedOn w:val="Default"/>
    <w:next w:val="Default"/>
    <w:rsid w:val="00C6677E"/>
    <w:pPr>
      <w:spacing w:line="240" w:lineRule="atLeast"/>
    </w:pPr>
    <w:rPr>
      <w:color w:val="auto"/>
    </w:rPr>
  </w:style>
  <w:style w:type="paragraph" w:customStyle="1" w:styleId="CM23">
    <w:name w:val="CM23"/>
    <w:basedOn w:val="Default"/>
    <w:next w:val="Default"/>
    <w:rsid w:val="0094604E"/>
    <w:pPr>
      <w:spacing w:line="240" w:lineRule="atLeast"/>
    </w:pPr>
    <w:rPr>
      <w:color w:val="auto"/>
    </w:rPr>
  </w:style>
  <w:style w:type="paragraph" w:customStyle="1" w:styleId="ConsPlusNonformat">
    <w:name w:val="ConsPlusNonformat"/>
    <w:rsid w:val="00E419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39"/>
    <w:rsid w:val="00E419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AA1EB8"/>
    <w:pPr>
      <w:ind w:left="720"/>
      <w:contextualSpacing/>
    </w:pPr>
  </w:style>
  <w:style w:type="character" w:customStyle="1" w:styleId="apple-converted-space">
    <w:name w:val="apple-converted-space"/>
    <w:basedOn w:val="a0"/>
    <w:rsid w:val="00AC3056"/>
  </w:style>
  <w:style w:type="character" w:customStyle="1" w:styleId="Bodytext2">
    <w:name w:val="Body text (2)_"/>
    <w:basedOn w:val="a0"/>
    <w:link w:val="Bodytext20"/>
    <w:rsid w:val="00862A77"/>
    <w:rPr>
      <w:rFonts w:ascii="Times New Roman" w:eastAsia="Times New Roman" w:hAnsi="Times New Roman" w:cs="Times New Roman"/>
      <w:shd w:val="clear" w:color="auto" w:fill="FFFFFF"/>
    </w:rPr>
  </w:style>
  <w:style w:type="character" w:customStyle="1" w:styleId="Bodytext2Bold">
    <w:name w:val="Body text (2) + Bold"/>
    <w:basedOn w:val="Bodytext2"/>
    <w:rsid w:val="00862A77"/>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paragraph" w:customStyle="1" w:styleId="Bodytext20">
    <w:name w:val="Body text (2)"/>
    <w:basedOn w:val="a"/>
    <w:link w:val="Bodytext2"/>
    <w:rsid w:val="00862A77"/>
    <w:pPr>
      <w:widowControl w:val="0"/>
      <w:shd w:val="clear" w:color="auto" w:fill="FFFFFF"/>
      <w:spacing w:before="300" w:after="300" w:line="317" w:lineRule="exact"/>
      <w:ind w:hanging="420"/>
      <w:jc w:val="both"/>
    </w:pPr>
    <w:rPr>
      <w:sz w:val="22"/>
      <w:szCs w:val="22"/>
      <w:lang w:eastAsia="en-US"/>
    </w:rPr>
  </w:style>
  <w:style w:type="character" w:customStyle="1" w:styleId="Heading1">
    <w:name w:val="Heading #1_"/>
    <w:basedOn w:val="a0"/>
    <w:link w:val="Heading10"/>
    <w:rsid w:val="00FE66AB"/>
    <w:rPr>
      <w:rFonts w:ascii="Times New Roman" w:eastAsia="Times New Roman" w:hAnsi="Times New Roman" w:cs="Times New Roman"/>
      <w:b/>
      <w:bCs/>
      <w:sz w:val="26"/>
      <w:szCs w:val="26"/>
      <w:shd w:val="clear" w:color="auto" w:fill="FFFFFF"/>
    </w:rPr>
  </w:style>
  <w:style w:type="paragraph" w:customStyle="1" w:styleId="Heading10">
    <w:name w:val="Heading #1"/>
    <w:basedOn w:val="a"/>
    <w:link w:val="Heading1"/>
    <w:rsid w:val="00FE66AB"/>
    <w:pPr>
      <w:widowControl w:val="0"/>
      <w:shd w:val="clear" w:color="auto" w:fill="FFFFFF"/>
      <w:spacing w:before="480" w:after="300" w:line="0" w:lineRule="atLeast"/>
      <w:jc w:val="center"/>
      <w:outlineLvl w:val="0"/>
    </w:pPr>
    <w:rPr>
      <w:b/>
      <w:bCs/>
      <w:sz w:val="26"/>
      <w:szCs w:val="26"/>
      <w:lang w:eastAsia="en-US"/>
    </w:rPr>
  </w:style>
  <w:style w:type="character" w:customStyle="1" w:styleId="20">
    <w:name w:val="Заголовок 2 Знак"/>
    <w:basedOn w:val="a0"/>
    <w:link w:val="2"/>
    <w:uiPriority w:val="9"/>
    <w:rsid w:val="006073AC"/>
    <w:rPr>
      <w:rFonts w:ascii="Times New Roman" w:eastAsia="Times New Roman" w:hAnsi="Times New Roman" w:cs="Arial"/>
      <w:b/>
      <w:sz w:val="28"/>
      <w:szCs w:val="24"/>
      <w:lang w:eastAsia="ru-RU"/>
    </w:rPr>
  </w:style>
  <w:style w:type="paragraph" w:customStyle="1" w:styleId="ConsPlusNormal">
    <w:name w:val="ConsPlusNormal"/>
    <w:rsid w:val="008E72B2"/>
    <w:pPr>
      <w:widowControl w:val="0"/>
      <w:autoSpaceDE w:val="0"/>
      <w:autoSpaceDN w:val="0"/>
      <w:spacing w:after="0" w:line="240" w:lineRule="auto"/>
    </w:pPr>
    <w:rPr>
      <w:rFonts w:ascii="Calibri" w:eastAsia="Times New Roman" w:hAnsi="Calibri" w:cs="Calibri"/>
      <w:szCs w:val="20"/>
      <w:lang w:eastAsia="ru-RU"/>
    </w:rPr>
  </w:style>
  <w:style w:type="paragraph" w:styleId="11">
    <w:name w:val="toc 1"/>
    <w:basedOn w:val="a"/>
    <w:next w:val="a"/>
    <w:uiPriority w:val="39"/>
    <w:rsid w:val="00F11237"/>
    <w:pPr>
      <w:overflowPunct w:val="0"/>
      <w:autoSpaceDE w:val="0"/>
      <w:autoSpaceDN w:val="0"/>
      <w:adjustRightInd w:val="0"/>
      <w:spacing w:before="120" w:after="120"/>
      <w:textAlignment w:val="baseline"/>
    </w:pPr>
    <w:rPr>
      <w:b/>
      <w:bCs/>
      <w:caps/>
      <w:sz w:val="20"/>
      <w:szCs w:val="20"/>
    </w:rPr>
  </w:style>
  <w:style w:type="character" w:styleId="a7">
    <w:name w:val="Hyperlink"/>
    <w:uiPriority w:val="99"/>
    <w:rsid w:val="00F11237"/>
    <w:rPr>
      <w:rFonts w:ascii="Times New Roman" w:hAnsi="Times New Roman" w:cs="Times New Roman"/>
      <w:color w:val="auto"/>
      <w:sz w:val="24"/>
      <w:u w:val="single"/>
    </w:rPr>
  </w:style>
  <w:style w:type="paragraph" w:styleId="a8">
    <w:name w:val="Title"/>
    <w:basedOn w:val="a"/>
    <w:next w:val="a"/>
    <w:link w:val="a9"/>
    <w:qFormat/>
    <w:rsid w:val="00F11237"/>
    <w:pPr>
      <w:spacing w:before="240" w:after="60"/>
      <w:jc w:val="center"/>
      <w:outlineLvl w:val="0"/>
    </w:pPr>
    <w:rPr>
      <w:rFonts w:ascii="Calibri Light" w:hAnsi="Calibri Light"/>
      <w:b/>
      <w:bCs/>
      <w:kern w:val="28"/>
      <w:sz w:val="32"/>
      <w:szCs w:val="32"/>
    </w:rPr>
  </w:style>
  <w:style w:type="character" w:customStyle="1" w:styleId="a9">
    <w:name w:val="Название Знак"/>
    <w:basedOn w:val="a0"/>
    <w:link w:val="a8"/>
    <w:rsid w:val="00F11237"/>
    <w:rPr>
      <w:rFonts w:ascii="Calibri Light" w:eastAsia="Times New Roman" w:hAnsi="Calibri Light" w:cs="Times New Roman"/>
      <w:b/>
      <w:bCs/>
      <w:kern w:val="28"/>
      <w:sz w:val="32"/>
      <w:szCs w:val="32"/>
      <w:lang w:eastAsia="ru-RU"/>
    </w:rPr>
  </w:style>
  <w:style w:type="paragraph" w:styleId="aa">
    <w:name w:val="header"/>
    <w:basedOn w:val="a"/>
    <w:link w:val="ab"/>
    <w:uiPriority w:val="99"/>
    <w:unhideWhenUsed/>
    <w:rsid w:val="00F11237"/>
    <w:pPr>
      <w:tabs>
        <w:tab w:val="center" w:pos="4677"/>
        <w:tab w:val="right" w:pos="9355"/>
      </w:tabs>
    </w:pPr>
  </w:style>
  <w:style w:type="character" w:customStyle="1" w:styleId="ab">
    <w:name w:val="Верхний колонтитул Знак"/>
    <w:basedOn w:val="a0"/>
    <w:link w:val="aa"/>
    <w:uiPriority w:val="99"/>
    <w:rsid w:val="00F1123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11237"/>
    <w:pPr>
      <w:tabs>
        <w:tab w:val="center" w:pos="4677"/>
        <w:tab w:val="right" w:pos="9355"/>
      </w:tabs>
    </w:pPr>
  </w:style>
  <w:style w:type="character" w:customStyle="1" w:styleId="ad">
    <w:name w:val="Нижний колонтитул Знак"/>
    <w:basedOn w:val="a0"/>
    <w:link w:val="ac"/>
    <w:uiPriority w:val="99"/>
    <w:rsid w:val="00F1123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A1BAB"/>
    <w:rPr>
      <w:rFonts w:asciiTheme="majorHAnsi" w:eastAsiaTheme="majorEastAsia" w:hAnsiTheme="majorHAnsi" w:cstheme="majorBidi"/>
      <w:color w:val="365F91" w:themeColor="accent1" w:themeShade="BF"/>
      <w:sz w:val="32"/>
      <w:szCs w:val="32"/>
      <w:lang w:eastAsia="ru-RU"/>
    </w:rPr>
  </w:style>
  <w:style w:type="paragraph" w:styleId="ae">
    <w:name w:val="Balloon Text"/>
    <w:basedOn w:val="a"/>
    <w:link w:val="af"/>
    <w:uiPriority w:val="99"/>
    <w:semiHidden/>
    <w:unhideWhenUsed/>
    <w:rsid w:val="005A4DE1"/>
    <w:rPr>
      <w:rFonts w:ascii="Segoe UI" w:hAnsi="Segoe UI" w:cs="Segoe UI"/>
      <w:sz w:val="18"/>
      <w:szCs w:val="18"/>
    </w:rPr>
  </w:style>
  <w:style w:type="character" w:customStyle="1" w:styleId="af">
    <w:name w:val="Текст выноски Знак"/>
    <w:basedOn w:val="a0"/>
    <w:link w:val="ae"/>
    <w:uiPriority w:val="99"/>
    <w:semiHidden/>
    <w:rsid w:val="005A4DE1"/>
    <w:rPr>
      <w:rFonts w:ascii="Segoe UI" w:eastAsia="Times New Roman" w:hAnsi="Segoe UI" w:cs="Segoe UI"/>
      <w:sz w:val="18"/>
      <w:szCs w:val="18"/>
      <w:lang w:eastAsia="ru-RU"/>
    </w:rPr>
  </w:style>
  <w:style w:type="paragraph" w:styleId="af0">
    <w:name w:val="No Spacing"/>
    <w:uiPriority w:val="1"/>
    <w:qFormat/>
    <w:rsid w:val="00385005"/>
    <w:pPr>
      <w:spacing w:after="0" w:line="240" w:lineRule="auto"/>
    </w:pPr>
  </w:style>
  <w:style w:type="paragraph" w:customStyle="1" w:styleId="msonormalmailrucssattributepostfix">
    <w:name w:val="msonormal_mailru_css_attribute_postfix"/>
    <w:basedOn w:val="a"/>
    <w:rsid w:val="002A6716"/>
    <w:pPr>
      <w:spacing w:before="100" w:beforeAutospacing="1" w:after="100" w:afterAutospacing="1"/>
    </w:pPr>
  </w:style>
  <w:style w:type="character" w:customStyle="1" w:styleId="apple-converted-spacemailrucssattributepostfix">
    <w:name w:val="apple-converted-space_mailru_css_attribute_postfix"/>
    <w:basedOn w:val="a0"/>
    <w:rsid w:val="002A6716"/>
  </w:style>
  <w:style w:type="paragraph" w:styleId="af1">
    <w:name w:val="TOC Heading"/>
    <w:basedOn w:val="1"/>
    <w:next w:val="a"/>
    <w:uiPriority w:val="39"/>
    <w:unhideWhenUsed/>
    <w:qFormat/>
    <w:rsid w:val="00972400"/>
    <w:pPr>
      <w:spacing w:line="259" w:lineRule="auto"/>
      <w:outlineLvl w:val="9"/>
    </w:pPr>
  </w:style>
  <w:style w:type="paragraph" w:customStyle="1" w:styleId="ConsPlusCell">
    <w:name w:val="ConsPlusCell"/>
    <w:rsid w:val="007A0A4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Bodytext5">
    <w:name w:val="Body text (5)"/>
    <w:basedOn w:val="a0"/>
    <w:rsid w:val="000D3DD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styleId="21">
    <w:name w:val="toc 2"/>
    <w:basedOn w:val="a"/>
    <w:next w:val="a"/>
    <w:autoRedefine/>
    <w:uiPriority w:val="39"/>
    <w:unhideWhenUsed/>
    <w:rsid w:val="00291D7F"/>
    <w:pPr>
      <w:spacing w:after="100"/>
      <w:ind w:left="240"/>
    </w:pPr>
  </w:style>
  <w:style w:type="character" w:customStyle="1" w:styleId="blk">
    <w:name w:val="blk"/>
    <w:basedOn w:val="a0"/>
    <w:rsid w:val="00DB70AE"/>
  </w:style>
  <w:style w:type="paragraph" w:customStyle="1" w:styleId="CM66">
    <w:name w:val="CM66"/>
    <w:basedOn w:val="Default"/>
    <w:next w:val="Default"/>
    <w:rsid w:val="00FF7028"/>
    <w:pPr>
      <w:spacing w:after="240"/>
      <w:jc w:val="both"/>
    </w:pPr>
    <w:rPr>
      <w:color w:val="auto"/>
    </w:rPr>
  </w:style>
</w:styles>
</file>

<file path=word/webSettings.xml><?xml version="1.0" encoding="utf-8"?>
<w:webSettings xmlns:r="http://schemas.openxmlformats.org/officeDocument/2006/relationships" xmlns:w="http://schemas.openxmlformats.org/wordprocessingml/2006/main">
  <w:divs>
    <w:div w:id="142432683">
      <w:bodyDiv w:val="1"/>
      <w:marLeft w:val="0"/>
      <w:marRight w:val="0"/>
      <w:marTop w:val="0"/>
      <w:marBottom w:val="0"/>
      <w:divBdr>
        <w:top w:val="none" w:sz="0" w:space="0" w:color="auto"/>
        <w:left w:val="none" w:sz="0" w:space="0" w:color="auto"/>
        <w:bottom w:val="none" w:sz="0" w:space="0" w:color="auto"/>
        <w:right w:val="none" w:sz="0" w:space="0" w:color="auto"/>
      </w:divBdr>
    </w:div>
    <w:div w:id="314262187">
      <w:bodyDiv w:val="1"/>
      <w:marLeft w:val="0"/>
      <w:marRight w:val="0"/>
      <w:marTop w:val="0"/>
      <w:marBottom w:val="0"/>
      <w:divBdr>
        <w:top w:val="none" w:sz="0" w:space="0" w:color="auto"/>
        <w:left w:val="none" w:sz="0" w:space="0" w:color="auto"/>
        <w:bottom w:val="none" w:sz="0" w:space="0" w:color="auto"/>
        <w:right w:val="none" w:sz="0" w:space="0" w:color="auto"/>
      </w:divBdr>
      <w:divsChild>
        <w:div w:id="1804694363">
          <w:marLeft w:val="0"/>
          <w:marRight w:val="0"/>
          <w:marTop w:val="0"/>
          <w:marBottom w:val="0"/>
          <w:divBdr>
            <w:top w:val="none" w:sz="0" w:space="0" w:color="auto"/>
            <w:left w:val="none" w:sz="0" w:space="0" w:color="auto"/>
            <w:bottom w:val="none" w:sz="0" w:space="0" w:color="auto"/>
            <w:right w:val="none" w:sz="0" w:space="0" w:color="auto"/>
          </w:divBdr>
        </w:div>
      </w:divsChild>
    </w:div>
    <w:div w:id="367336821">
      <w:bodyDiv w:val="1"/>
      <w:marLeft w:val="0"/>
      <w:marRight w:val="0"/>
      <w:marTop w:val="0"/>
      <w:marBottom w:val="0"/>
      <w:divBdr>
        <w:top w:val="none" w:sz="0" w:space="0" w:color="auto"/>
        <w:left w:val="none" w:sz="0" w:space="0" w:color="auto"/>
        <w:bottom w:val="none" w:sz="0" w:space="0" w:color="auto"/>
        <w:right w:val="none" w:sz="0" w:space="0" w:color="auto"/>
      </w:divBdr>
    </w:div>
    <w:div w:id="443698669">
      <w:bodyDiv w:val="1"/>
      <w:marLeft w:val="0"/>
      <w:marRight w:val="0"/>
      <w:marTop w:val="0"/>
      <w:marBottom w:val="0"/>
      <w:divBdr>
        <w:top w:val="none" w:sz="0" w:space="0" w:color="auto"/>
        <w:left w:val="none" w:sz="0" w:space="0" w:color="auto"/>
        <w:bottom w:val="none" w:sz="0" w:space="0" w:color="auto"/>
        <w:right w:val="none" w:sz="0" w:space="0" w:color="auto"/>
      </w:divBdr>
    </w:div>
    <w:div w:id="1104306156">
      <w:bodyDiv w:val="1"/>
      <w:marLeft w:val="0"/>
      <w:marRight w:val="0"/>
      <w:marTop w:val="0"/>
      <w:marBottom w:val="0"/>
      <w:divBdr>
        <w:top w:val="none" w:sz="0" w:space="0" w:color="auto"/>
        <w:left w:val="none" w:sz="0" w:space="0" w:color="auto"/>
        <w:bottom w:val="none" w:sz="0" w:space="0" w:color="auto"/>
        <w:right w:val="none" w:sz="0" w:space="0" w:color="auto"/>
      </w:divBdr>
      <w:divsChild>
        <w:div w:id="1660617105">
          <w:marLeft w:val="0"/>
          <w:marRight w:val="0"/>
          <w:marTop w:val="120"/>
          <w:marBottom w:val="0"/>
          <w:divBdr>
            <w:top w:val="none" w:sz="0" w:space="0" w:color="auto"/>
            <w:left w:val="none" w:sz="0" w:space="0" w:color="auto"/>
            <w:bottom w:val="none" w:sz="0" w:space="0" w:color="auto"/>
            <w:right w:val="none" w:sz="0" w:space="0" w:color="auto"/>
          </w:divBdr>
        </w:div>
        <w:div w:id="511191126">
          <w:marLeft w:val="0"/>
          <w:marRight w:val="0"/>
          <w:marTop w:val="120"/>
          <w:marBottom w:val="0"/>
          <w:divBdr>
            <w:top w:val="none" w:sz="0" w:space="0" w:color="auto"/>
            <w:left w:val="none" w:sz="0" w:space="0" w:color="auto"/>
            <w:bottom w:val="none" w:sz="0" w:space="0" w:color="auto"/>
            <w:right w:val="none" w:sz="0" w:space="0" w:color="auto"/>
          </w:divBdr>
        </w:div>
        <w:div w:id="2113931342">
          <w:marLeft w:val="0"/>
          <w:marRight w:val="0"/>
          <w:marTop w:val="120"/>
          <w:marBottom w:val="0"/>
          <w:divBdr>
            <w:top w:val="none" w:sz="0" w:space="0" w:color="auto"/>
            <w:left w:val="none" w:sz="0" w:space="0" w:color="auto"/>
            <w:bottom w:val="none" w:sz="0" w:space="0" w:color="auto"/>
            <w:right w:val="none" w:sz="0" w:space="0" w:color="auto"/>
          </w:divBdr>
        </w:div>
        <w:div w:id="426073843">
          <w:marLeft w:val="0"/>
          <w:marRight w:val="0"/>
          <w:marTop w:val="120"/>
          <w:marBottom w:val="0"/>
          <w:divBdr>
            <w:top w:val="none" w:sz="0" w:space="0" w:color="auto"/>
            <w:left w:val="none" w:sz="0" w:space="0" w:color="auto"/>
            <w:bottom w:val="none" w:sz="0" w:space="0" w:color="auto"/>
            <w:right w:val="none" w:sz="0" w:space="0" w:color="auto"/>
          </w:divBdr>
        </w:div>
      </w:divsChild>
    </w:div>
    <w:div w:id="1110508793">
      <w:bodyDiv w:val="1"/>
      <w:marLeft w:val="0"/>
      <w:marRight w:val="0"/>
      <w:marTop w:val="0"/>
      <w:marBottom w:val="0"/>
      <w:divBdr>
        <w:top w:val="none" w:sz="0" w:space="0" w:color="auto"/>
        <w:left w:val="none" w:sz="0" w:space="0" w:color="auto"/>
        <w:bottom w:val="none" w:sz="0" w:space="0" w:color="auto"/>
        <w:right w:val="none" w:sz="0" w:space="0" w:color="auto"/>
      </w:divBdr>
    </w:div>
    <w:div w:id="1113985550">
      <w:bodyDiv w:val="1"/>
      <w:marLeft w:val="0"/>
      <w:marRight w:val="0"/>
      <w:marTop w:val="0"/>
      <w:marBottom w:val="0"/>
      <w:divBdr>
        <w:top w:val="none" w:sz="0" w:space="0" w:color="auto"/>
        <w:left w:val="none" w:sz="0" w:space="0" w:color="auto"/>
        <w:bottom w:val="none" w:sz="0" w:space="0" w:color="auto"/>
        <w:right w:val="none" w:sz="0" w:space="0" w:color="auto"/>
      </w:divBdr>
    </w:div>
    <w:div w:id="1473912860">
      <w:bodyDiv w:val="1"/>
      <w:marLeft w:val="0"/>
      <w:marRight w:val="0"/>
      <w:marTop w:val="0"/>
      <w:marBottom w:val="0"/>
      <w:divBdr>
        <w:top w:val="none" w:sz="0" w:space="0" w:color="auto"/>
        <w:left w:val="none" w:sz="0" w:space="0" w:color="auto"/>
        <w:bottom w:val="none" w:sz="0" w:space="0" w:color="auto"/>
        <w:right w:val="none" w:sz="0" w:space="0" w:color="auto"/>
      </w:divBdr>
      <w:divsChild>
        <w:div w:id="2134126661">
          <w:marLeft w:val="0"/>
          <w:marRight w:val="0"/>
          <w:marTop w:val="120"/>
          <w:marBottom w:val="0"/>
          <w:divBdr>
            <w:top w:val="none" w:sz="0" w:space="0" w:color="auto"/>
            <w:left w:val="none" w:sz="0" w:space="0" w:color="auto"/>
            <w:bottom w:val="none" w:sz="0" w:space="0" w:color="auto"/>
            <w:right w:val="none" w:sz="0" w:space="0" w:color="auto"/>
          </w:divBdr>
        </w:div>
        <w:div w:id="1711686566">
          <w:marLeft w:val="0"/>
          <w:marRight w:val="0"/>
          <w:marTop w:val="120"/>
          <w:marBottom w:val="0"/>
          <w:divBdr>
            <w:top w:val="none" w:sz="0" w:space="0" w:color="auto"/>
            <w:left w:val="none" w:sz="0" w:space="0" w:color="auto"/>
            <w:bottom w:val="none" w:sz="0" w:space="0" w:color="auto"/>
            <w:right w:val="none" w:sz="0" w:space="0" w:color="auto"/>
          </w:divBdr>
        </w:div>
        <w:div w:id="1387603216">
          <w:marLeft w:val="0"/>
          <w:marRight w:val="0"/>
          <w:marTop w:val="120"/>
          <w:marBottom w:val="0"/>
          <w:divBdr>
            <w:top w:val="none" w:sz="0" w:space="0" w:color="auto"/>
            <w:left w:val="none" w:sz="0" w:space="0" w:color="auto"/>
            <w:bottom w:val="none" w:sz="0" w:space="0" w:color="auto"/>
            <w:right w:val="none" w:sz="0" w:space="0" w:color="auto"/>
          </w:divBdr>
        </w:div>
      </w:divsChild>
    </w:div>
    <w:div w:id="1617562896">
      <w:bodyDiv w:val="1"/>
      <w:marLeft w:val="0"/>
      <w:marRight w:val="0"/>
      <w:marTop w:val="0"/>
      <w:marBottom w:val="0"/>
      <w:divBdr>
        <w:top w:val="none" w:sz="0" w:space="0" w:color="auto"/>
        <w:left w:val="none" w:sz="0" w:space="0" w:color="auto"/>
        <w:bottom w:val="none" w:sz="0" w:space="0" w:color="auto"/>
        <w:right w:val="none" w:sz="0" w:space="0" w:color="auto"/>
      </w:divBdr>
    </w:div>
    <w:div w:id="2049792536">
      <w:bodyDiv w:val="1"/>
      <w:marLeft w:val="0"/>
      <w:marRight w:val="0"/>
      <w:marTop w:val="0"/>
      <w:marBottom w:val="0"/>
      <w:divBdr>
        <w:top w:val="none" w:sz="0" w:space="0" w:color="auto"/>
        <w:left w:val="none" w:sz="0" w:space="0" w:color="auto"/>
        <w:bottom w:val="none" w:sz="0" w:space="0" w:color="auto"/>
        <w:right w:val="none" w:sz="0" w:space="0" w:color="auto"/>
      </w:divBdr>
    </w:div>
    <w:div w:id="20719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0075/"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yperlink" Target="http://docs.cntd.ru/document/871001050" TargetMode="Externa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334555/5e32509a22a65680e91e1829b690fb372b0dc61a/"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E7037-5B25-4255-A47B-FC7EE14E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51</Pages>
  <Words>18877</Words>
  <Characters>107605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Tatyana</cp:lastModifiedBy>
  <cp:revision>18</cp:revision>
  <cp:lastPrinted>2020-02-06T12:33:00Z</cp:lastPrinted>
  <dcterms:created xsi:type="dcterms:W3CDTF">2020-02-06T13:05:00Z</dcterms:created>
  <dcterms:modified xsi:type="dcterms:W3CDTF">2020-02-11T08:30:00Z</dcterms:modified>
</cp:coreProperties>
</file>